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6DD0" w:rsidRPr="009921A6" w:rsidRDefault="00C56DD0" w:rsidP="00C56DD0">
      <w:pPr>
        <w:jc w:val="center"/>
        <w:rPr>
          <w:sz w:val="28"/>
          <w:szCs w:val="28"/>
        </w:rPr>
      </w:pPr>
      <w:r w:rsidRPr="009921A6">
        <w:rPr>
          <w:sz w:val="28"/>
          <w:szCs w:val="28"/>
        </w:rPr>
        <w:t xml:space="preserve">Федеральное государственное образовательное бюджетное учреждение </w:t>
      </w:r>
    </w:p>
    <w:p w:rsidR="00C56DD0" w:rsidRPr="009921A6" w:rsidRDefault="00201348" w:rsidP="00C56DD0">
      <w:pPr>
        <w:jc w:val="center"/>
        <w:rPr>
          <w:sz w:val="28"/>
          <w:szCs w:val="28"/>
        </w:rPr>
      </w:pPr>
      <w:r w:rsidRPr="009921A6">
        <w:rPr>
          <w:sz w:val="28"/>
          <w:szCs w:val="28"/>
        </w:rPr>
        <w:t>высшего образования</w:t>
      </w:r>
    </w:p>
    <w:p w:rsidR="00C56DD0" w:rsidRPr="009921A6" w:rsidRDefault="00C56DD0" w:rsidP="00C56DD0">
      <w:pPr>
        <w:jc w:val="center"/>
        <w:rPr>
          <w:b/>
          <w:sz w:val="28"/>
          <w:szCs w:val="28"/>
        </w:rPr>
      </w:pPr>
      <w:r w:rsidRPr="009921A6">
        <w:rPr>
          <w:b/>
          <w:sz w:val="28"/>
          <w:szCs w:val="28"/>
        </w:rPr>
        <w:t xml:space="preserve">«ФИНАНСОВЫЙ УНИВЕРСИТЕТ ПРИ ПРАВИТЕЛЬСТВЕ </w:t>
      </w:r>
    </w:p>
    <w:p w:rsidR="00C56DD0" w:rsidRPr="009921A6" w:rsidRDefault="00C56DD0" w:rsidP="00C56DD0">
      <w:pPr>
        <w:jc w:val="center"/>
        <w:rPr>
          <w:b/>
          <w:sz w:val="28"/>
          <w:szCs w:val="28"/>
        </w:rPr>
      </w:pPr>
      <w:r w:rsidRPr="009921A6">
        <w:rPr>
          <w:b/>
          <w:sz w:val="28"/>
          <w:szCs w:val="28"/>
        </w:rPr>
        <w:t>РОССИЙСКОЙ ФЕДЕРАЦИИ»</w:t>
      </w:r>
    </w:p>
    <w:p w:rsidR="00C56DD0" w:rsidRPr="009921A6" w:rsidRDefault="00C56DD0" w:rsidP="00C56DD0">
      <w:pPr>
        <w:jc w:val="center"/>
        <w:rPr>
          <w:b/>
          <w:sz w:val="28"/>
          <w:szCs w:val="28"/>
        </w:rPr>
      </w:pPr>
      <w:r w:rsidRPr="009921A6">
        <w:rPr>
          <w:b/>
          <w:sz w:val="28"/>
          <w:szCs w:val="28"/>
        </w:rPr>
        <w:t>(Финансовый университет)</w:t>
      </w:r>
    </w:p>
    <w:p w:rsidR="00C56DD0" w:rsidRPr="009921A6" w:rsidRDefault="00C56DD0" w:rsidP="00C56DD0">
      <w:pPr>
        <w:jc w:val="center"/>
      </w:pPr>
    </w:p>
    <w:p w:rsidR="00C56DD0" w:rsidRPr="009921A6" w:rsidRDefault="00C56DD0" w:rsidP="00C56DD0">
      <w:pPr>
        <w:jc w:val="center"/>
        <w:rPr>
          <w:sz w:val="28"/>
          <w:szCs w:val="28"/>
        </w:rPr>
      </w:pPr>
    </w:p>
    <w:p w:rsidR="00C56DD0" w:rsidRPr="009921A6" w:rsidRDefault="00C56DD0" w:rsidP="00C56DD0">
      <w:pPr>
        <w:jc w:val="center"/>
        <w:rPr>
          <w:b/>
          <w:sz w:val="28"/>
          <w:szCs w:val="28"/>
        </w:rPr>
      </w:pPr>
      <w:r w:rsidRPr="009921A6">
        <w:rPr>
          <w:b/>
          <w:sz w:val="28"/>
          <w:szCs w:val="28"/>
        </w:rPr>
        <w:t>Департ</w:t>
      </w:r>
      <w:r w:rsidR="006E335F">
        <w:rPr>
          <w:b/>
          <w:sz w:val="28"/>
          <w:szCs w:val="28"/>
        </w:rPr>
        <w:t>амент финансовых рынков и финансового инжиниринга</w:t>
      </w:r>
    </w:p>
    <w:p w:rsidR="00C56DD0" w:rsidRPr="00201348" w:rsidRDefault="00201348" w:rsidP="00C56DD0">
      <w:pPr>
        <w:jc w:val="center"/>
        <w:rPr>
          <w:b/>
          <w:sz w:val="28"/>
          <w:szCs w:val="28"/>
        </w:rPr>
      </w:pPr>
      <w:r w:rsidRPr="00201348">
        <w:rPr>
          <w:b/>
          <w:sz w:val="28"/>
          <w:szCs w:val="28"/>
        </w:rPr>
        <w:t>Финансового факультета</w:t>
      </w:r>
    </w:p>
    <w:p w:rsidR="00C56DD0" w:rsidRPr="009921A6" w:rsidRDefault="00C56DD0" w:rsidP="00C56DD0">
      <w:pPr>
        <w:jc w:val="center"/>
        <w:rPr>
          <w:sz w:val="32"/>
          <w:szCs w:val="32"/>
        </w:rPr>
      </w:pPr>
    </w:p>
    <w:p w:rsidR="00C56DD0" w:rsidRPr="009921A6" w:rsidRDefault="00C56DD0" w:rsidP="00C56DD0">
      <w:pPr>
        <w:jc w:val="center"/>
        <w:rPr>
          <w:sz w:val="32"/>
          <w:szCs w:val="32"/>
        </w:rPr>
      </w:pPr>
    </w:p>
    <w:p w:rsidR="00C56DD0" w:rsidRPr="009921A6" w:rsidRDefault="00C56DD0" w:rsidP="00C56DD0">
      <w:pPr>
        <w:jc w:val="center"/>
        <w:rPr>
          <w:sz w:val="32"/>
          <w:szCs w:val="32"/>
        </w:rPr>
      </w:pPr>
    </w:p>
    <w:p w:rsidR="00C56DD0" w:rsidRPr="009921A6" w:rsidRDefault="00C56DD0" w:rsidP="00C56DD0">
      <w:pPr>
        <w:jc w:val="center"/>
        <w:rPr>
          <w:sz w:val="32"/>
          <w:szCs w:val="32"/>
        </w:rPr>
      </w:pPr>
    </w:p>
    <w:p w:rsidR="00C56DD0" w:rsidRPr="009921A6" w:rsidRDefault="00C56DD0" w:rsidP="00C56DD0">
      <w:pPr>
        <w:jc w:val="center"/>
        <w:rPr>
          <w:sz w:val="32"/>
          <w:szCs w:val="32"/>
        </w:rPr>
      </w:pPr>
    </w:p>
    <w:p w:rsidR="00C56DD0" w:rsidRPr="009921A6" w:rsidRDefault="00C56DD0" w:rsidP="00C56DD0">
      <w:pPr>
        <w:jc w:val="center"/>
        <w:rPr>
          <w:sz w:val="32"/>
          <w:szCs w:val="32"/>
        </w:rPr>
      </w:pPr>
    </w:p>
    <w:p w:rsidR="00C56DD0" w:rsidRPr="009921A6" w:rsidRDefault="00C56DD0" w:rsidP="00C56DD0">
      <w:pPr>
        <w:jc w:val="center"/>
        <w:rPr>
          <w:sz w:val="32"/>
          <w:szCs w:val="32"/>
        </w:rPr>
      </w:pPr>
    </w:p>
    <w:p w:rsidR="00C56DD0" w:rsidRPr="00B6713D" w:rsidRDefault="00C56DD0" w:rsidP="00C56DD0">
      <w:pPr>
        <w:spacing w:line="360" w:lineRule="auto"/>
        <w:jc w:val="center"/>
        <w:rPr>
          <w:b/>
          <w:sz w:val="36"/>
          <w:szCs w:val="36"/>
        </w:rPr>
      </w:pPr>
      <w:r>
        <w:rPr>
          <w:b/>
          <w:sz w:val="36"/>
          <w:szCs w:val="36"/>
        </w:rPr>
        <w:t>ПРОИЗВОДНЫЕ ФИНАНСОВЫЕ ИНСТРУМЕНТЫ</w:t>
      </w:r>
    </w:p>
    <w:p w:rsidR="00C56DD0" w:rsidRPr="00652462" w:rsidRDefault="00C56DD0" w:rsidP="00C56DD0">
      <w:pPr>
        <w:jc w:val="center"/>
        <w:rPr>
          <w:b/>
          <w:sz w:val="28"/>
          <w:szCs w:val="28"/>
        </w:rPr>
      </w:pPr>
      <w:r w:rsidRPr="00652462">
        <w:rPr>
          <w:b/>
          <w:sz w:val="28"/>
          <w:szCs w:val="28"/>
        </w:rPr>
        <w:t xml:space="preserve">Рабочая программа дисциплины </w:t>
      </w:r>
    </w:p>
    <w:p w:rsidR="00C56DD0" w:rsidRPr="009921A6" w:rsidRDefault="00C56DD0" w:rsidP="00C56DD0">
      <w:pPr>
        <w:jc w:val="center"/>
        <w:rPr>
          <w:sz w:val="28"/>
          <w:szCs w:val="28"/>
        </w:rPr>
      </w:pPr>
    </w:p>
    <w:p w:rsidR="00C56DD0" w:rsidRPr="002C2042" w:rsidRDefault="00C56DD0" w:rsidP="00C56DD0">
      <w:pPr>
        <w:jc w:val="center"/>
        <w:rPr>
          <w:sz w:val="28"/>
          <w:szCs w:val="28"/>
        </w:rPr>
      </w:pPr>
      <w:r w:rsidRPr="002C2042">
        <w:rPr>
          <w:sz w:val="28"/>
          <w:szCs w:val="28"/>
        </w:rPr>
        <w:t>для студентов, обучающихся по направлению подготовки</w:t>
      </w:r>
    </w:p>
    <w:p w:rsidR="000336E1" w:rsidRDefault="00BF137D" w:rsidP="00C56DD0">
      <w:pPr>
        <w:jc w:val="center"/>
        <w:rPr>
          <w:sz w:val="28"/>
          <w:szCs w:val="28"/>
        </w:rPr>
      </w:pPr>
      <w:r>
        <w:rPr>
          <w:sz w:val="28"/>
          <w:szCs w:val="28"/>
        </w:rPr>
        <w:t xml:space="preserve">38.03.01 «Экономика», образовательная программа «Экономика и финансы» </w:t>
      </w:r>
      <w:r w:rsidR="00201348">
        <w:rPr>
          <w:sz w:val="28"/>
          <w:szCs w:val="28"/>
        </w:rPr>
        <w:t>Профили:</w:t>
      </w:r>
      <w:r w:rsidR="00C56DD0" w:rsidRPr="002C2042">
        <w:rPr>
          <w:sz w:val="28"/>
          <w:szCs w:val="28"/>
        </w:rPr>
        <w:t xml:space="preserve"> </w:t>
      </w:r>
      <w:r w:rsidR="006E335F">
        <w:rPr>
          <w:sz w:val="28"/>
          <w:szCs w:val="28"/>
        </w:rPr>
        <w:t xml:space="preserve">«Финансовые рынки </w:t>
      </w:r>
      <w:bookmarkStart w:id="0" w:name="_GoBack"/>
      <w:bookmarkEnd w:id="0"/>
      <w:r w:rsidR="006E335F">
        <w:rPr>
          <w:sz w:val="28"/>
          <w:szCs w:val="28"/>
        </w:rPr>
        <w:t xml:space="preserve">и банки», «Финансы и инвестиции», </w:t>
      </w:r>
      <w:r>
        <w:rPr>
          <w:sz w:val="28"/>
          <w:szCs w:val="28"/>
        </w:rPr>
        <w:t xml:space="preserve">«Финансы и управление финансовыми активами», </w:t>
      </w:r>
    </w:p>
    <w:p w:rsidR="00C56DD0" w:rsidRPr="002C2042" w:rsidRDefault="00BF137D" w:rsidP="00C56DD0">
      <w:pPr>
        <w:jc w:val="center"/>
        <w:rPr>
          <w:sz w:val="28"/>
          <w:szCs w:val="28"/>
        </w:rPr>
      </w:pPr>
      <w:r>
        <w:rPr>
          <w:sz w:val="28"/>
          <w:szCs w:val="28"/>
        </w:rPr>
        <w:t>«Финансы и банковское дело»</w:t>
      </w:r>
    </w:p>
    <w:p w:rsidR="00C56DD0" w:rsidRDefault="00C56DD0" w:rsidP="00C56DD0">
      <w:pPr>
        <w:jc w:val="center"/>
        <w:rPr>
          <w:sz w:val="32"/>
          <w:szCs w:val="32"/>
        </w:rPr>
      </w:pPr>
    </w:p>
    <w:p w:rsidR="00BF137D" w:rsidRDefault="00BF137D" w:rsidP="00C56DD0">
      <w:pPr>
        <w:jc w:val="center"/>
        <w:rPr>
          <w:sz w:val="32"/>
          <w:szCs w:val="32"/>
        </w:rPr>
      </w:pPr>
    </w:p>
    <w:p w:rsidR="00BF137D" w:rsidRDefault="00BF137D" w:rsidP="00C56DD0">
      <w:pPr>
        <w:jc w:val="center"/>
        <w:rPr>
          <w:sz w:val="32"/>
          <w:szCs w:val="32"/>
        </w:rPr>
      </w:pPr>
    </w:p>
    <w:p w:rsidR="00BF137D" w:rsidRDefault="00BF137D" w:rsidP="00C56DD0">
      <w:pPr>
        <w:jc w:val="center"/>
        <w:rPr>
          <w:sz w:val="32"/>
          <w:szCs w:val="32"/>
        </w:rPr>
      </w:pPr>
    </w:p>
    <w:p w:rsidR="00BF137D" w:rsidRDefault="00BF137D" w:rsidP="00C56DD0">
      <w:pPr>
        <w:jc w:val="center"/>
        <w:rPr>
          <w:sz w:val="32"/>
          <w:szCs w:val="32"/>
        </w:rPr>
      </w:pPr>
    </w:p>
    <w:p w:rsidR="00BF137D" w:rsidRDefault="00BF137D" w:rsidP="00C56DD0">
      <w:pPr>
        <w:jc w:val="center"/>
        <w:rPr>
          <w:sz w:val="32"/>
          <w:szCs w:val="32"/>
        </w:rPr>
      </w:pPr>
    </w:p>
    <w:p w:rsidR="00BF137D" w:rsidRDefault="00BF137D" w:rsidP="00C56DD0">
      <w:pPr>
        <w:jc w:val="center"/>
        <w:rPr>
          <w:sz w:val="32"/>
          <w:szCs w:val="32"/>
        </w:rPr>
      </w:pPr>
    </w:p>
    <w:p w:rsidR="00C56DD0" w:rsidRDefault="00C56DD0" w:rsidP="00C56DD0">
      <w:pPr>
        <w:jc w:val="center"/>
        <w:rPr>
          <w:sz w:val="32"/>
          <w:szCs w:val="32"/>
        </w:rPr>
      </w:pPr>
    </w:p>
    <w:p w:rsidR="00C56DD0" w:rsidRDefault="00C56DD0" w:rsidP="00C56DD0">
      <w:pPr>
        <w:jc w:val="center"/>
        <w:rPr>
          <w:sz w:val="32"/>
          <w:szCs w:val="32"/>
        </w:rPr>
      </w:pPr>
    </w:p>
    <w:p w:rsidR="00C56DD0" w:rsidRDefault="00C56DD0" w:rsidP="00C56DD0">
      <w:pPr>
        <w:jc w:val="center"/>
        <w:rPr>
          <w:sz w:val="32"/>
          <w:szCs w:val="32"/>
        </w:rPr>
      </w:pPr>
    </w:p>
    <w:p w:rsidR="00C56DD0" w:rsidRDefault="00C56DD0" w:rsidP="00C56DD0">
      <w:pPr>
        <w:jc w:val="center"/>
        <w:rPr>
          <w:sz w:val="32"/>
          <w:szCs w:val="32"/>
        </w:rPr>
      </w:pPr>
    </w:p>
    <w:p w:rsidR="00C56DD0" w:rsidRDefault="00C56DD0" w:rsidP="00C56DD0">
      <w:pPr>
        <w:jc w:val="center"/>
        <w:rPr>
          <w:sz w:val="32"/>
          <w:szCs w:val="32"/>
        </w:rPr>
      </w:pPr>
    </w:p>
    <w:p w:rsidR="00C56DD0" w:rsidRPr="009921A6" w:rsidRDefault="00C56DD0" w:rsidP="00C56DD0">
      <w:pPr>
        <w:jc w:val="center"/>
        <w:rPr>
          <w:sz w:val="32"/>
          <w:szCs w:val="32"/>
        </w:rPr>
      </w:pPr>
    </w:p>
    <w:p w:rsidR="00C56DD0" w:rsidRPr="009921A6" w:rsidRDefault="00C56DD0" w:rsidP="00C56DD0">
      <w:pPr>
        <w:jc w:val="center"/>
        <w:rPr>
          <w:sz w:val="32"/>
          <w:szCs w:val="32"/>
        </w:rPr>
      </w:pPr>
    </w:p>
    <w:p w:rsidR="00C56DD0" w:rsidRPr="009921A6" w:rsidRDefault="00C56DD0" w:rsidP="00C56DD0">
      <w:pPr>
        <w:jc w:val="center"/>
        <w:rPr>
          <w:sz w:val="32"/>
          <w:szCs w:val="32"/>
        </w:rPr>
      </w:pPr>
    </w:p>
    <w:p w:rsidR="00C56DD0" w:rsidRPr="00A05BBD" w:rsidRDefault="006E335F" w:rsidP="00C56DD0">
      <w:pPr>
        <w:jc w:val="center"/>
        <w:rPr>
          <w:b/>
          <w:sz w:val="28"/>
          <w:szCs w:val="28"/>
        </w:rPr>
      </w:pPr>
      <w:r>
        <w:rPr>
          <w:b/>
          <w:sz w:val="28"/>
          <w:szCs w:val="28"/>
        </w:rPr>
        <w:t>Москва 2023</w:t>
      </w:r>
      <w:r w:rsidR="00C56DD0" w:rsidRPr="00A05BBD">
        <w:rPr>
          <w:b/>
          <w:sz w:val="28"/>
          <w:szCs w:val="28"/>
        </w:rPr>
        <w:br w:type="page"/>
      </w:r>
    </w:p>
    <w:p w:rsidR="00A665FD" w:rsidRDefault="00A665FD" w:rsidP="00C56DD0">
      <w:pPr>
        <w:pStyle w:val="a6"/>
        <w:rPr>
          <w:b w:val="0"/>
          <w:sz w:val="28"/>
          <w:szCs w:val="28"/>
        </w:rPr>
        <w:sectPr w:rsidR="00A665FD" w:rsidSect="005C7DE4">
          <w:footerReference w:type="default" r:id="rId8"/>
          <w:pgSz w:w="11906" w:h="16838"/>
          <w:pgMar w:top="1134" w:right="850" w:bottom="1134" w:left="1701" w:header="708" w:footer="708" w:gutter="0"/>
          <w:pgNumType w:start="0"/>
          <w:cols w:space="708"/>
          <w:titlePg/>
          <w:docGrid w:linePitch="360"/>
        </w:sectPr>
      </w:pPr>
    </w:p>
    <w:p w:rsidR="00C56DD0" w:rsidRPr="009921A6" w:rsidRDefault="00C56DD0" w:rsidP="00C56DD0">
      <w:pPr>
        <w:pStyle w:val="a6"/>
        <w:rPr>
          <w:b w:val="0"/>
          <w:sz w:val="28"/>
          <w:szCs w:val="28"/>
        </w:rPr>
      </w:pPr>
      <w:r w:rsidRPr="009921A6">
        <w:rPr>
          <w:b w:val="0"/>
          <w:sz w:val="28"/>
          <w:szCs w:val="28"/>
        </w:rPr>
        <w:lastRenderedPageBreak/>
        <w:t xml:space="preserve">Федеральное государственное образовательное бюджетное учреждение </w:t>
      </w:r>
    </w:p>
    <w:p w:rsidR="00C56DD0" w:rsidRPr="009921A6" w:rsidRDefault="00C56DD0" w:rsidP="00C56DD0">
      <w:pPr>
        <w:pStyle w:val="a6"/>
        <w:rPr>
          <w:b w:val="0"/>
          <w:sz w:val="28"/>
          <w:szCs w:val="28"/>
        </w:rPr>
      </w:pPr>
      <w:r w:rsidRPr="009921A6">
        <w:rPr>
          <w:b w:val="0"/>
          <w:sz w:val="28"/>
          <w:szCs w:val="28"/>
        </w:rPr>
        <w:t>высшего образования</w:t>
      </w:r>
    </w:p>
    <w:p w:rsidR="00C56DD0" w:rsidRPr="009921A6" w:rsidRDefault="00C56DD0" w:rsidP="00C56DD0">
      <w:pPr>
        <w:jc w:val="center"/>
        <w:rPr>
          <w:b/>
          <w:caps/>
          <w:sz w:val="28"/>
          <w:szCs w:val="28"/>
        </w:rPr>
      </w:pPr>
      <w:r w:rsidRPr="009921A6">
        <w:rPr>
          <w:b/>
          <w:caps/>
          <w:sz w:val="28"/>
          <w:szCs w:val="28"/>
        </w:rPr>
        <w:t xml:space="preserve">«Финансовый университет при Правительстве </w:t>
      </w:r>
    </w:p>
    <w:p w:rsidR="00C56DD0" w:rsidRPr="009921A6" w:rsidRDefault="00C56DD0" w:rsidP="00C56DD0">
      <w:pPr>
        <w:jc w:val="center"/>
        <w:rPr>
          <w:b/>
          <w:caps/>
          <w:sz w:val="28"/>
          <w:szCs w:val="28"/>
        </w:rPr>
      </w:pPr>
      <w:r w:rsidRPr="009921A6">
        <w:rPr>
          <w:b/>
          <w:caps/>
          <w:sz w:val="28"/>
          <w:szCs w:val="28"/>
        </w:rPr>
        <w:t>Российской Федерации»</w:t>
      </w:r>
    </w:p>
    <w:p w:rsidR="00C56DD0" w:rsidRPr="009921A6" w:rsidRDefault="00C56DD0" w:rsidP="00C56DD0">
      <w:pPr>
        <w:jc w:val="center"/>
        <w:rPr>
          <w:b/>
          <w:sz w:val="28"/>
          <w:szCs w:val="28"/>
        </w:rPr>
      </w:pPr>
      <w:r w:rsidRPr="009921A6">
        <w:rPr>
          <w:b/>
          <w:sz w:val="28"/>
          <w:szCs w:val="28"/>
        </w:rPr>
        <w:t>(Финансовый университет)</w:t>
      </w:r>
    </w:p>
    <w:p w:rsidR="00C56DD0" w:rsidRPr="009921A6" w:rsidRDefault="00C56DD0" w:rsidP="00C56DD0">
      <w:pPr>
        <w:jc w:val="center"/>
        <w:rPr>
          <w:b/>
        </w:rPr>
      </w:pPr>
    </w:p>
    <w:p w:rsidR="00201348" w:rsidRPr="009921A6" w:rsidRDefault="00201348" w:rsidP="00201348">
      <w:pPr>
        <w:jc w:val="center"/>
        <w:rPr>
          <w:b/>
          <w:sz w:val="28"/>
          <w:szCs w:val="28"/>
        </w:rPr>
      </w:pPr>
      <w:r w:rsidRPr="009921A6">
        <w:rPr>
          <w:b/>
          <w:sz w:val="28"/>
          <w:szCs w:val="28"/>
        </w:rPr>
        <w:t>Департ</w:t>
      </w:r>
      <w:r>
        <w:rPr>
          <w:b/>
          <w:sz w:val="28"/>
          <w:szCs w:val="28"/>
        </w:rPr>
        <w:t>амент финансовых рынков и финансового инжиниринга</w:t>
      </w:r>
    </w:p>
    <w:p w:rsidR="00201348" w:rsidRPr="00201348" w:rsidRDefault="00201348" w:rsidP="00201348">
      <w:pPr>
        <w:jc w:val="center"/>
        <w:rPr>
          <w:b/>
          <w:sz w:val="28"/>
          <w:szCs w:val="28"/>
        </w:rPr>
      </w:pPr>
      <w:r w:rsidRPr="00201348">
        <w:rPr>
          <w:b/>
          <w:sz w:val="28"/>
          <w:szCs w:val="28"/>
        </w:rPr>
        <w:t>Финансового факультета</w:t>
      </w:r>
    </w:p>
    <w:tbl>
      <w:tblPr>
        <w:tblStyle w:val="28"/>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8"/>
        <w:gridCol w:w="4367"/>
      </w:tblGrid>
      <w:tr w:rsidR="00AA1C4C" w:rsidRPr="006D1685" w:rsidTr="008C489E">
        <w:tc>
          <w:tcPr>
            <w:tcW w:w="2666" w:type="pct"/>
          </w:tcPr>
          <w:p w:rsidR="00AA1C4C" w:rsidRPr="006D1685" w:rsidRDefault="00AA1C4C" w:rsidP="008C489E">
            <w:pPr>
              <w:jc w:val="center"/>
              <w:rPr>
                <w:rFonts w:eastAsia="Calibri"/>
                <w:sz w:val="28"/>
                <w:szCs w:val="28"/>
              </w:rPr>
            </w:pPr>
          </w:p>
          <w:p w:rsidR="00AA1C4C" w:rsidRPr="006D1685" w:rsidRDefault="00AA1C4C" w:rsidP="008C489E">
            <w:pPr>
              <w:rPr>
                <w:rFonts w:eastAsia="Calibri"/>
                <w:sz w:val="28"/>
                <w:szCs w:val="28"/>
              </w:rPr>
            </w:pPr>
            <w:r w:rsidRPr="006D1685">
              <w:rPr>
                <w:rFonts w:eastAsia="Calibri"/>
                <w:sz w:val="28"/>
                <w:szCs w:val="28"/>
              </w:rPr>
              <w:t xml:space="preserve">      </w:t>
            </w:r>
          </w:p>
          <w:p w:rsidR="00AA1C4C" w:rsidRPr="006D1685" w:rsidRDefault="00AA1C4C" w:rsidP="008C489E">
            <w:pPr>
              <w:rPr>
                <w:rFonts w:eastAsia="Calibri"/>
                <w:sz w:val="28"/>
                <w:szCs w:val="28"/>
              </w:rPr>
            </w:pPr>
            <w:r w:rsidRPr="006D1685">
              <w:rPr>
                <w:rFonts w:eastAsia="Calibri"/>
                <w:sz w:val="28"/>
                <w:szCs w:val="28"/>
              </w:rPr>
              <w:tab/>
            </w:r>
          </w:p>
          <w:p w:rsidR="00AA1C4C" w:rsidRPr="006D1685" w:rsidRDefault="00AA1C4C" w:rsidP="008C489E">
            <w:pPr>
              <w:rPr>
                <w:rFonts w:eastAsia="Calibri"/>
                <w:sz w:val="28"/>
                <w:szCs w:val="28"/>
              </w:rPr>
            </w:pPr>
            <w:r w:rsidRPr="006D1685">
              <w:rPr>
                <w:rFonts w:eastAsia="Calibri"/>
                <w:sz w:val="28"/>
                <w:szCs w:val="28"/>
              </w:rPr>
              <w:t xml:space="preserve">                              </w:t>
            </w:r>
          </w:p>
          <w:p w:rsidR="00AA1C4C" w:rsidRPr="006D1685" w:rsidRDefault="00AA1C4C" w:rsidP="008C489E">
            <w:pPr>
              <w:jc w:val="center"/>
              <w:rPr>
                <w:rFonts w:eastAsia="Calibri"/>
                <w:sz w:val="28"/>
                <w:szCs w:val="28"/>
              </w:rPr>
            </w:pPr>
          </w:p>
        </w:tc>
        <w:tc>
          <w:tcPr>
            <w:tcW w:w="2334" w:type="pct"/>
          </w:tcPr>
          <w:p w:rsidR="00AA1C4C" w:rsidRPr="006D1685" w:rsidRDefault="00AA1C4C" w:rsidP="008C489E">
            <w:pPr>
              <w:rPr>
                <w:rFonts w:eastAsia="Calibri"/>
                <w:sz w:val="28"/>
                <w:szCs w:val="28"/>
              </w:rPr>
            </w:pPr>
          </w:p>
          <w:p w:rsidR="00AA1C4C" w:rsidRPr="006D1685" w:rsidRDefault="00AA1C4C" w:rsidP="008C489E">
            <w:pPr>
              <w:rPr>
                <w:rFonts w:eastAsia="Calibri"/>
                <w:sz w:val="28"/>
                <w:szCs w:val="28"/>
              </w:rPr>
            </w:pPr>
          </w:p>
          <w:p w:rsidR="00201348" w:rsidRPr="00A80610" w:rsidRDefault="00201348" w:rsidP="00201348">
            <w:pPr>
              <w:suppressAutoHyphens/>
              <w:spacing w:line="360" w:lineRule="auto"/>
              <w:rPr>
                <w:sz w:val="28"/>
                <w:szCs w:val="28"/>
              </w:rPr>
            </w:pPr>
            <w:r w:rsidRPr="00A80610">
              <w:rPr>
                <w:b/>
                <w:sz w:val="28"/>
                <w:szCs w:val="28"/>
              </w:rPr>
              <w:t xml:space="preserve">                </w:t>
            </w:r>
            <w:r w:rsidRPr="00A80610">
              <w:rPr>
                <w:sz w:val="28"/>
                <w:szCs w:val="28"/>
              </w:rPr>
              <w:t>УТВЕРЖДАЮ</w:t>
            </w:r>
          </w:p>
          <w:p w:rsidR="00201348" w:rsidRPr="00FB06B8" w:rsidRDefault="00201348" w:rsidP="00201348">
            <w:pPr>
              <w:suppressAutoHyphens/>
              <w:spacing w:line="360" w:lineRule="auto"/>
              <w:jc w:val="center"/>
              <w:rPr>
                <w:sz w:val="28"/>
                <w:szCs w:val="28"/>
              </w:rPr>
            </w:pPr>
            <w:r>
              <w:rPr>
                <w:sz w:val="28"/>
                <w:szCs w:val="28"/>
              </w:rPr>
              <w:t xml:space="preserve">              П</w:t>
            </w:r>
            <w:r w:rsidRPr="006A7A73">
              <w:rPr>
                <w:sz w:val="28"/>
                <w:szCs w:val="28"/>
              </w:rPr>
              <w:t xml:space="preserve">роректор </w:t>
            </w:r>
            <w:r w:rsidRPr="00FB06B8">
              <w:rPr>
                <w:sz w:val="28"/>
                <w:szCs w:val="28"/>
              </w:rPr>
              <w:t xml:space="preserve">по учебной и </w:t>
            </w:r>
          </w:p>
          <w:p w:rsidR="00201348" w:rsidRDefault="00201348" w:rsidP="00201348">
            <w:pPr>
              <w:suppressAutoHyphens/>
              <w:spacing w:line="360" w:lineRule="auto"/>
              <w:jc w:val="center"/>
              <w:rPr>
                <w:sz w:val="28"/>
                <w:szCs w:val="28"/>
              </w:rPr>
            </w:pPr>
            <w:r w:rsidRPr="00FB06B8">
              <w:rPr>
                <w:sz w:val="28"/>
                <w:szCs w:val="28"/>
              </w:rPr>
              <w:t xml:space="preserve">         методической работе</w:t>
            </w:r>
          </w:p>
          <w:p w:rsidR="00201348" w:rsidRDefault="00201348" w:rsidP="00201348">
            <w:pPr>
              <w:suppressAutoHyphens/>
              <w:spacing w:line="360" w:lineRule="auto"/>
              <w:jc w:val="center"/>
              <w:rPr>
                <w:sz w:val="28"/>
                <w:szCs w:val="28"/>
              </w:rPr>
            </w:pPr>
            <w:r>
              <w:rPr>
                <w:sz w:val="28"/>
                <w:szCs w:val="28"/>
              </w:rPr>
              <w:t xml:space="preserve">             ________Е.А. Каменева</w:t>
            </w:r>
          </w:p>
          <w:p w:rsidR="00AA1C4C" w:rsidRPr="006D1685" w:rsidRDefault="00201348" w:rsidP="00201348">
            <w:pPr>
              <w:rPr>
                <w:rFonts w:eastAsia="Calibri"/>
                <w:sz w:val="28"/>
                <w:szCs w:val="28"/>
              </w:rPr>
            </w:pPr>
            <w:r>
              <w:rPr>
                <w:sz w:val="28"/>
                <w:szCs w:val="28"/>
              </w:rPr>
              <w:t xml:space="preserve">               «</w:t>
            </w:r>
            <w:r w:rsidR="004768D6">
              <w:rPr>
                <w:sz w:val="28"/>
                <w:szCs w:val="28"/>
              </w:rPr>
              <w:t>28</w:t>
            </w:r>
            <w:r>
              <w:rPr>
                <w:sz w:val="28"/>
                <w:szCs w:val="28"/>
              </w:rPr>
              <w:t>»</w:t>
            </w:r>
            <w:r w:rsidR="004768D6">
              <w:rPr>
                <w:sz w:val="28"/>
                <w:szCs w:val="28"/>
              </w:rPr>
              <w:t xml:space="preserve"> июня</w:t>
            </w:r>
            <w:r w:rsidR="006905AB">
              <w:rPr>
                <w:sz w:val="28"/>
                <w:szCs w:val="28"/>
              </w:rPr>
              <w:t xml:space="preserve"> </w:t>
            </w:r>
            <w:r>
              <w:rPr>
                <w:sz w:val="28"/>
                <w:szCs w:val="28"/>
              </w:rPr>
              <w:t>2023</w:t>
            </w:r>
            <w:r w:rsidRPr="006A7A73">
              <w:rPr>
                <w:sz w:val="28"/>
                <w:szCs w:val="28"/>
              </w:rPr>
              <w:t xml:space="preserve"> г.</w:t>
            </w:r>
          </w:p>
        </w:tc>
      </w:tr>
    </w:tbl>
    <w:p w:rsidR="00C56DD0" w:rsidRDefault="00C56DD0" w:rsidP="00C56DD0">
      <w:pPr>
        <w:jc w:val="center"/>
        <w:rPr>
          <w:sz w:val="28"/>
          <w:szCs w:val="28"/>
        </w:rPr>
      </w:pPr>
    </w:p>
    <w:p w:rsidR="00C56DD0" w:rsidRDefault="00C56DD0" w:rsidP="00C56DD0">
      <w:pPr>
        <w:jc w:val="center"/>
        <w:rPr>
          <w:b/>
          <w:sz w:val="32"/>
          <w:szCs w:val="32"/>
        </w:rPr>
      </w:pPr>
    </w:p>
    <w:p w:rsidR="00C56DD0" w:rsidRPr="009921A6" w:rsidRDefault="00C56DD0" w:rsidP="00C56DD0">
      <w:pPr>
        <w:jc w:val="center"/>
        <w:rPr>
          <w:b/>
          <w:sz w:val="32"/>
          <w:szCs w:val="32"/>
        </w:rPr>
      </w:pPr>
      <w:r>
        <w:rPr>
          <w:b/>
          <w:sz w:val="32"/>
          <w:szCs w:val="32"/>
        </w:rPr>
        <w:t>Е.Р. Безсмертная</w:t>
      </w:r>
      <w:r w:rsidRPr="009921A6">
        <w:rPr>
          <w:b/>
          <w:sz w:val="32"/>
          <w:szCs w:val="32"/>
        </w:rPr>
        <w:t xml:space="preserve"> </w:t>
      </w:r>
    </w:p>
    <w:p w:rsidR="00C56DD0" w:rsidRPr="009921A6" w:rsidRDefault="00C56DD0" w:rsidP="00C56DD0">
      <w:pPr>
        <w:jc w:val="center"/>
        <w:rPr>
          <w:sz w:val="32"/>
          <w:szCs w:val="32"/>
        </w:rPr>
      </w:pPr>
    </w:p>
    <w:p w:rsidR="00C56DD0" w:rsidRPr="00B6713D" w:rsidRDefault="00C56DD0" w:rsidP="00C56DD0">
      <w:pPr>
        <w:spacing w:line="360" w:lineRule="auto"/>
        <w:jc w:val="center"/>
        <w:rPr>
          <w:b/>
          <w:sz w:val="36"/>
          <w:szCs w:val="36"/>
        </w:rPr>
      </w:pPr>
      <w:r>
        <w:rPr>
          <w:b/>
          <w:sz w:val="36"/>
          <w:szCs w:val="36"/>
        </w:rPr>
        <w:t>ПРОИЗВОДНЫЕ ФИНАНСОВЫЕ ИНСТРУМЕНТЫ</w:t>
      </w:r>
    </w:p>
    <w:p w:rsidR="00C56DD0" w:rsidRPr="00652462" w:rsidRDefault="00C56DD0" w:rsidP="00C56DD0">
      <w:pPr>
        <w:jc w:val="center"/>
        <w:rPr>
          <w:b/>
          <w:sz w:val="28"/>
          <w:szCs w:val="28"/>
        </w:rPr>
      </w:pPr>
      <w:r w:rsidRPr="00652462">
        <w:rPr>
          <w:b/>
          <w:sz w:val="28"/>
          <w:szCs w:val="28"/>
        </w:rPr>
        <w:t xml:space="preserve">Рабочая программа дисциплины </w:t>
      </w:r>
    </w:p>
    <w:p w:rsidR="00C56DD0" w:rsidRPr="009921A6" w:rsidRDefault="00C56DD0" w:rsidP="00C56DD0">
      <w:pPr>
        <w:jc w:val="center"/>
        <w:rPr>
          <w:sz w:val="28"/>
          <w:szCs w:val="28"/>
        </w:rPr>
      </w:pPr>
    </w:p>
    <w:p w:rsidR="00BF137D" w:rsidRPr="002C2042" w:rsidRDefault="00BF137D" w:rsidP="00BF137D">
      <w:pPr>
        <w:jc w:val="center"/>
        <w:rPr>
          <w:sz w:val="28"/>
          <w:szCs w:val="28"/>
        </w:rPr>
      </w:pPr>
      <w:r w:rsidRPr="002C2042">
        <w:rPr>
          <w:sz w:val="28"/>
          <w:szCs w:val="28"/>
        </w:rPr>
        <w:t>для студентов, обучающихся по направлению подготовки</w:t>
      </w:r>
    </w:p>
    <w:p w:rsidR="006905AB" w:rsidRDefault="00201348" w:rsidP="00201348">
      <w:pPr>
        <w:jc w:val="center"/>
        <w:rPr>
          <w:sz w:val="28"/>
          <w:szCs w:val="28"/>
        </w:rPr>
      </w:pPr>
      <w:r>
        <w:rPr>
          <w:sz w:val="28"/>
          <w:szCs w:val="28"/>
        </w:rPr>
        <w:t>38.03.01 «Экономика», образовательная программа «Экономика и финансы» Профили:</w:t>
      </w:r>
      <w:r w:rsidRPr="002C2042">
        <w:rPr>
          <w:sz w:val="28"/>
          <w:szCs w:val="28"/>
        </w:rPr>
        <w:t xml:space="preserve"> </w:t>
      </w:r>
      <w:r>
        <w:rPr>
          <w:sz w:val="28"/>
          <w:szCs w:val="28"/>
        </w:rPr>
        <w:t xml:space="preserve">«Финансовые рынки и банки», «Финансы и инвестиции», «Финансы и управление финансовыми активами», </w:t>
      </w:r>
    </w:p>
    <w:p w:rsidR="00201348" w:rsidRPr="002C2042" w:rsidRDefault="00201348" w:rsidP="00201348">
      <w:pPr>
        <w:jc w:val="center"/>
        <w:rPr>
          <w:sz w:val="28"/>
          <w:szCs w:val="28"/>
        </w:rPr>
      </w:pPr>
      <w:r>
        <w:rPr>
          <w:sz w:val="28"/>
          <w:szCs w:val="28"/>
        </w:rPr>
        <w:t>«Финансы и банковское дело»</w:t>
      </w:r>
    </w:p>
    <w:p w:rsidR="007123B7" w:rsidRDefault="007123B7" w:rsidP="006905AB">
      <w:pPr>
        <w:rPr>
          <w:sz w:val="32"/>
          <w:szCs w:val="32"/>
        </w:rPr>
      </w:pPr>
    </w:p>
    <w:p w:rsidR="00C56DD0" w:rsidRDefault="00C56DD0" w:rsidP="00C56DD0">
      <w:pPr>
        <w:jc w:val="center"/>
        <w:rPr>
          <w:i/>
        </w:rPr>
      </w:pPr>
    </w:p>
    <w:p w:rsidR="00C56DD0" w:rsidRPr="006905AB" w:rsidRDefault="00C56DD0" w:rsidP="00BF137D">
      <w:pPr>
        <w:jc w:val="center"/>
        <w:rPr>
          <w:i/>
          <w:sz w:val="28"/>
          <w:szCs w:val="28"/>
        </w:rPr>
      </w:pPr>
      <w:r w:rsidRPr="006905AB">
        <w:rPr>
          <w:i/>
          <w:sz w:val="28"/>
          <w:szCs w:val="28"/>
        </w:rPr>
        <w:t>Рекомендовано Ученым советом Ф</w:t>
      </w:r>
      <w:r w:rsidR="00BF137D" w:rsidRPr="006905AB">
        <w:rPr>
          <w:i/>
          <w:sz w:val="28"/>
          <w:szCs w:val="28"/>
        </w:rPr>
        <w:t>инансового ф</w:t>
      </w:r>
      <w:r w:rsidRPr="006905AB">
        <w:rPr>
          <w:i/>
          <w:sz w:val="28"/>
          <w:szCs w:val="28"/>
        </w:rPr>
        <w:t xml:space="preserve">акультета </w:t>
      </w:r>
    </w:p>
    <w:p w:rsidR="00C56DD0" w:rsidRPr="006905AB" w:rsidRDefault="005B19CF" w:rsidP="00C56DD0">
      <w:pPr>
        <w:widowControl w:val="0"/>
        <w:jc w:val="center"/>
        <w:rPr>
          <w:i/>
          <w:iCs/>
          <w:spacing w:val="-3"/>
          <w:sz w:val="28"/>
          <w:szCs w:val="28"/>
        </w:rPr>
      </w:pPr>
      <w:r w:rsidRPr="006905AB">
        <w:rPr>
          <w:i/>
          <w:iCs/>
          <w:spacing w:val="-3"/>
          <w:sz w:val="28"/>
          <w:szCs w:val="28"/>
        </w:rPr>
        <w:t>(протокол №</w:t>
      </w:r>
      <w:r w:rsidR="006905AB">
        <w:rPr>
          <w:i/>
          <w:iCs/>
          <w:spacing w:val="-3"/>
          <w:sz w:val="28"/>
          <w:szCs w:val="28"/>
        </w:rPr>
        <w:t xml:space="preserve"> 35</w:t>
      </w:r>
      <w:r w:rsidRPr="006905AB">
        <w:rPr>
          <w:i/>
          <w:iCs/>
          <w:spacing w:val="-3"/>
          <w:sz w:val="28"/>
          <w:szCs w:val="28"/>
        </w:rPr>
        <w:t xml:space="preserve"> от </w:t>
      </w:r>
      <w:r w:rsidR="006905AB">
        <w:rPr>
          <w:i/>
          <w:iCs/>
          <w:spacing w:val="-3"/>
          <w:sz w:val="28"/>
          <w:szCs w:val="28"/>
        </w:rPr>
        <w:t>20 июня 2023</w:t>
      </w:r>
      <w:r w:rsidR="00C56DD0" w:rsidRPr="006905AB">
        <w:rPr>
          <w:i/>
          <w:iCs/>
          <w:spacing w:val="-3"/>
          <w:sz w:val="28"/>
          <w:szCs w:val="28"/>
        </w:rPr>
        <w:t xml:space="preserve"> г.)</w:t>
      </w:r>
    </w:p>
    <w:p w:rsidR="006905AB" w:rsidRDefault="00C56DD0" w:rsidP="00C56DD0">
      <w:pPr>
        <w:widowControl w:val="0"/>
        <w:jc w:val="center"/>
        <w:rPr>
          <w:i/>
          <w:iCs/>
          <w:spacing w:val="-3"/>
          <w:sz w:val="28"/>
          <w:szCs w:val="28"/>
        </w:rPr>
      </w:pPr>
      <w:r w:rsidRPr="006905AB">
        <w:rPr>
          <w:i/>
          <w:iCs/>
          <w:spacing w:val="-3"/>
          <w:sz w:val="28"/>
          <w:szCs w:val="28"/>
        </w:rPr>
        <w:t xml:space="preserve">Одобрено </w:t>
      </w:r>
      <w:r w:rsidR="006905AB">
        <w:rPr>
          <w:i/>
          <w:iCs/>
          <w:spacing w:val="-3"/>
          <w:sz w:val="28"/>
          <w:szCs w:val="28"/>
        </w:rPr>
        <w:t xml:space="preserve">учебно-научным </w:t>
      </w:r>
      <w:r w:rsidRPr="006905AB">
        <w:rPr>
          <w:i/>
          <w:iCs/>
          <w:spacing w:val="-3"/>
          <w:sz w:val="28"/>
          <w:szCs w:val="28"/>
        </w:rPr>
        <w:t>Департам</w:t>
      </w:r>
      <w:r w:rsidR="00BF137D" w:rsidRPr="006905AB">
        <w:rPr>
          <w:i/>
          <w:iCs/>
          <w:spacing w:val="-3"/>
          <w:sz w:val="28"/>
          <w:szCs w:val="28"/>
        </w:rPr>
        <w:t xml:space="preserve">ентом </w:t>
      </w:r>
    </w:p>
    <w:p w:rsidR="00C56DD0" w:rsidRPr="006905AB" w:rsidRDefault="00BF137D" w:rsidP="00C56DD0">
      <w:pPr>
        <w:widowControl w:val="0"/>
        <w:jc w:val="center"/>
        <w:rPr>
          <w:i/>
          <w:iCs/>
          <w:spacing w:val="-3"/>
          <w:sz w:val="28"/>
          <w:szCs w:val="28"/>
        </w:rPr>
      </w:pPr>
      <w:r w:rsidRPr="006905AB">
        <w:rPr>
          <w:i/>
          <w:iCs/>
          <w:spacing w:val="-3"/>
          <w:sz w:val="28"/>
          <w:szCs w:val="28"/>
        </w:rPr>
        <w:t>финансовых рынков и финансового инжиниринга</w:t>
      </w:r>
    </w:p>
    <w:p w:rsidR="00201348" w:rsidRPr="006905AB" w:rsidRDefault="00201348" w:rsidP="00C56DD0">
      <w:pPr>
        <w:widowControl w:val="0"/>
        <w:jc w:val="center"/>
        <w:rPr>
          <w:i/>
          <w:iCs/>
          <w:spacing w:val="-3"/>
          <w:sz w:val="28"/>
          <w:szCs w:val="28"/>
        </w:rPr>
      </w:pPr>
      <w:r w:rsidRPr="006905AB">
        <w:rPr>
          <w:i/>
          <w:iCs/>
          <w:spacing w:val="-3"/>
          <w:sz w:val="28"/>
          <w:szCs w:val="28"/>
        </w:rPr>
        <w:t>Финансового факультета</w:t>
      </w:r>
    </w:p>
    <w:p w:rsidR="00C56DD0" w:rsidRPr="006905AB" w:rsidRDefault="00C56DD0" w:rsidP="00C56DD0">
      <w:pPr>
        <w:widowControl w:val="0"/>
        <w:jc w:val="center"/>
        <w:rPr>
          <w:i/>
          <w:iCs/>
          <w:spacing w:val="-3"/>
          <w:sz w:val="28"/>
          <w:szCs w:val="28"/>
        </w:rPr>
      </w:pPr>
      <w:r w:rsidRPr="006905AB">
        <w:rPr>
          <w:i/>
          <w:iCs/>
          <w:spacing w:val="-3"/>
          <w:sz w:val="28"/>
          <w:szCs w:val="28"/>
        </w:rPr>
        <w:t xml:space="preserve">(протокол № </w:t>
      </w:r>
      <w:r w:rsidR="006905AB">
        <w:rPr>
          <w:i/>
          <w:iCs/>
          <w:spacing w:val="-3"/>
          <w:sz w:val="28"/>
          <w:szCs w:val="28"/>
        </w:rPr>
        <w:t xml:space="preserve">18 </w:t>
      </w:r>
      <w:r w:rsidRPr="006905AB">
        <w:rPr>
          <w:i/>
          <w:iCs/>
          <w:spacing w:val="-3"/>
          <w:sz w:val="28"/>
          <w:szCs w:val="28"/>
        </w:rPr>
        <w:t>от</w:t>
      </w:r>
      <w:r w:rsidR="006905AB">
        <w:rPr>
          <w:i/>
          <w:iCs/>
          <w:spacing w:val="-3"/>
          <w:sz w:val="28"/>
          <w:szCs w:val="28"/>
        </w:rPr>
        <w:t xml:space="preserve"> 18 апреля 2023</w:t>
      </w:r>
      <w:r w:rsidRPr="006905AB">
        <w:rPr>
          <w:i/>
          <w:iCs/>
          <w:spacing w:val="-3"/>
          <w:sz w:val="28"/>
          <w:szCs w:val="28"/>
        </w:rPr>
        <w:t xml:space="preserve"> г.)</w:t>
      </w:r>
    </w:p>
    <w:p w:rsidR="00C56DD0" w:rsidRPr="006905AB" w:rsidRDefault="00C56DD0" w:rsidP="00C56DD0">
      <w:pPr>
        <w:jc w:val="center"/>
        <w:rPr>
          <w:i/>
          <w:sz w:val="28"/>
          <w:szCs w:val="28"/>
        </w:rPr>
      </w:pPr>
    </w:p>
    <w:p w:rsidR="00BF137D" w:rsidRDefault="00BF137D" w:rsidP="000651E9">
      <w:pPr>
        <w:jc w:val="center"/>
        <w:rPr>
          <w:b/>
          <w:sz w:val="28"/>
          <w:szCs w:val="28"/>
        </w:rPr>
      </w:pPr>
    </w:p>
    <w:p w:rsidR="007123B7" w:rsidRDefault="007123B7" w:rsidP="000651E9">
      <w:pPr>
        <w:jc w:val="center"/>
        <w:rPr>
          <w:b/>
          <w:sz w:val="28"/>
          <w:szCs w:val="28"/>
        </w:rPr>
      </w:pPr>
    </w:p>
    <w:p w:rsidR="007123B7" w:rsidRDefault="007123B7" w:rsidP="000651E9">
      <w:pPr>
        <w:jc w:val="center"/>
        <w:rPr>
          <w:b/>
          <w:sz w:val="28"/>
          <w:szCs w:val="28"/>
        </w:rPr>
      </w:pPr>
    </w:p>
    <w:p w:rsidR="007123B7" w:rsidRDefault="007123B7" w:rsidP="000651E9">
      <w:pPr>
        <w:jc w:val="center"/>
        <w:rPr>
          <w:b/>
          <w:sz w:val="28"/>
          <w:szCs w:val="28"/>
        </w:rPr>
      </w:pPr>
    </w:p>
    <w:p w:rsidR="00BF137D" w:rsidRDefault="007123B7" w:rsidP="000651E9">
      <w:pPr>
        <w:jc w:val="center"/>
        <w:rPr>
          <w:b/>
          <w:sz w:val="28"/>
          <w:szCs w:val="28"/>
        </w:rPr>
      </w:pPr>
      <w:r>
        <w:rPr>
          <w:b/>
          <w:sz w:val="28"/>
          <w:szCs w:val="28"/>
        </w:rPr>
        <w:t>Москва 2023</w:t>
      </w:r>
    </w:p>
    <w:p w:rsidR="005B70F7" w:rsidRPr="005B70F7" w:rsidRDefault="005B70F7" w:rsidP="00903D2B">
      <w:pPr>
        <w:shd w:val="clear" w:color="auto" w:fill="FFFFFF"/>
        <w:suppressAutoHyphens/>
        <w:spacing w:line="276" w:lineRule="auto"/>
        <w:ind w:firstLine="709"/>
        <w:jc w:val="center"/>
        <w:rPr>
          <w:rFonts w:ascii="Calibri" w:eastAsia="Calibri" w:hAnsi="Calibri"/>
          <w:sz w:val="22"/>
          <w:szCs w:val="22"/>
          <w:lang w:eastAsia="ar-SA"/>
        </w:rPr>
      </w:pPr>
      <w:r w:rsidRPr="005B70F7">
        <w:rPr>
          <w:rFonts w:eastAsia="Calibri"/>
          <w:b/>
          <w:color w:val="000000"/>
          <w:sz w:val="28"/>
          <w:szCs w:val="28"/>
          <w:lang w:eastAsia="ar-SA"/>
        </w:rPr>
        <w:lastRenderedPageBreak/>
        <w:t>Содержание</w:t>
      </w:r>
    </w:p>
    <w:p w:rsidR="005B70F7" w:rsidRPr="005B70F7" w:rsidRDefault="005B70F7" w:rsidP="005B70F7">
      <w:pPr>
        <w:shd w:val="clear" w:color="auto" w:fill="FFFFFF"/>
        <w:suppressAutoHyphens/>
        <w:spacing w:line="276" w:lineRule="auto"/>
        <w:ind w:firstLine="709"/>
        <w:jc w:val="center"/>
        <w:rPr>
          <w:rFonts w:ascii="Calibri" w:eastAsia="Calibri" w:hAnsi="Calibri"/>
          <w:sz w:val="22"/>
          <w:szCs w:val="22"/>
          <w:lang w:eastAsia="ar-SA"/>
        </w:rPr>
      </w:pPr>
    </w:p>
    <w:tbl>
      <w:tblPr>
        <w:tblW w:w="9639" w:type="dxa"/>
        <w:tblLayout w:type="fixed"/>
        <w:tblLook w:val="04A0" w:firstRow="1" w:lastRow="0" w:firstColumn="1" w:lastColumn="0" w:noHBand="0" w:noVBand="1"/>
      </w:tblPr>
      <w:tblGrid>
        <w:gridCol w:w="563"/>
        <w:gridCol w:w="8368"/>
        <w:gridCol w:w="708"/>
      </w:tblGrid>
      <w:tr w:rsidR="005B70F7" w:rsidRPr="005B70F7" w:rsidTr="003E6A05">
        <w:tc>
          <w:tcPr>
            <w:tcW w:w="8931" w:type="dxa"/>
            <w:gridSpan w:val="2"/>
            <w:shd w:val="clear" w:color="auto" w:fill="auto"/>
          </w:tcPr>
          <w:p w:rsidR="005B70F7" w:rsidRPr="005B70F7" w:rsidRDefault="005B70F7" w:rsidP="003E6A05">
            <w:pPr>
              <w:suppressAutoHyphens/>
              <w:rPr>
                <w:rFonts w:eastAsia="Calibri"/>
                <w:sz w:val="28"/>
                <w:szCs w:val="28"/>
                <w:lang w:eastAsia="ar-SA"/>
              </w:rPr>
            </w:pPr>
            <w:r w:rsidRPr="005B70F7">
              <w:rPr>
                <w:rFonts w:eastAsia="Calibri"/>
                <w:sz w:val="28"/>
                <w:szCs w:val="28"/>
                <w:lang w:eastAsia="ar-SA"/>
              </w:rPr>
              <w:t>1. Наименование дисциплины………………………………………………</w:t>
            </w:r>
          </w:p>
        </w:tc>
        <w:tc>
          <w:tcPr>
            <w:tcW w:w="708" w:type="dxa"/>
            <w:shd w:val="clear" w:color="auto" w:fill="auto"/>
          </w:tcPr>
          <w:p w:rsidR="005B70F7" w:rsidRPr="005B70F7" w:rsidRDefault="00441E42" w:rsidP="003E6A05">
            <w:pPr>
              <w:suppressAutoHyphens/>
              <w:rPr>
                <w:rFonts w:eastAsia="Calibri"/>
                <w:sz w:val="28"/>
                <w:szCs w:val="28"/>
                <w:lang w:eastAsia="ar-SA"/>
              </w:rPr>
            </w:pPr>
            <w:r>
              <w:rPr>
                <w:rFonts w:eastAsia="Calibri"/>
                <w:sz w:val="28"/>
                <w:szCs w:val="28"/>
                <w:lang w:eastAsia="ar-SA"/>
              </w:rPr>
              <w:t>3</w:t>
            </w:r>
          </w:p>
        </w:tc>
      </w:tr>
      <w:tr w:rsidR="005B70F7" w:rsidRPr="005B70F7" w:rsidTr="003E6A05">
        <w:tc>
          <w:tcPr>
            <w:tcW w:w="8931" w:type="dxa"/>
            <w:gridSpan w:val="2"/>
            <w:shd w:val="clear" w:color="auto" w:fill="auto"/>
          </w:tcPr>
          <w:p w:rsidR="005B70F7" w:rsidRPr="005B70F7" w:rsidRDefault="005B70F7" w:rsidP="003E6A05">
            <w:pPr>
              <w:suppressAutoHyphens/>
              <w:rPr>
                <w:rFonts w:eastAsia="Calibri"/>
                <w:sz w:val="28"/>
                <w:szCs w:val="28"/>
                <w:lang w:eastAsia="ar-SA"/>
              </w:rPr>
            </w:pPr>
            <w:r w:rsidRPr="005B70F7">
              <w:rPr>
                <w:rFonts w:eastAsia="Calibri"/>
                <w:sz w:val="28"/>
                <w:szCs w:val="28"/>
                <w:lang w:eastAsia="ar-SA"/>
              </w:rPr>
              <w:t>2. Перечень планируемых результатов о</w:t>
            </w:r>
            <w:r w:rsidR="00CB7420">
              <w:rPr>
                <w:rFonts w:eastAsia="Calibri"/>
                <w:sz w:val="28"/>
                <w:szCs w:val="28"/>
                <w:lang w:eastAsia="ar-SA"/>
              </w:rPr>
              <w:t xml:space="preserve">своения образовательной программы (перечень компетенций) </w:t>
            </w:r>
            <w:r w:rsidRPr="005B70F7">
              <w:rPr>
                <w:rFonts w:eastAsia="Calibri"/>
                <w:sz w:val="28"/>
                <w:szCs w:val="28"/>
                <w:lang w:eastAsia="ar-SA"/>
              </w:rPr>
              <w:t>с указанием индикаторов их достижения и планируемых результатов</w:t>
            </w:r>
            <w:r w:rsidR="00CB7420">
              <w:rPr>
                <w:rFonts w:eastAsia="Calibri"/>
                <w:sz w:val="28"/>
                <w:szCs w:val="28"/>
                <w:lang w:eastAsia="ar-SA"/>
              </w:rPr>
              <w:t xml:space="preserve"> обучения по дисциплине</w:t>
            </w:r>
            <w:proofErr w:type="gramStart"/>
            <w:r w:rsidR="00CB7420">
              <w:rPr>
                <w:rFonts w:eastAsia="Calibri"/>
                <w:sz w:val="28"/>
                <w:szCs w:val="28"/>
                <w:lang w:eastAsia="ar-SA"/>
              </w:rPr>
              <w:t>…….</w:t>
            </w:r>
            <w:proofErr w:type="gramEnd"/>
            <w:r w:rsidR="00CB7420">
              <w:rPr>
                <w:rFonts w:eastAsia="Calibri"/>
                <w:sz w:val="28"/>
                <w:szCs w:val="28"/>
                <w:lang w:eastAsia="ar-SA"/>
              </w:rPr>
              <w:t>.</w:t>
            </w:r>
            <w:r w:rsidRPr="005B70F7">
              <w:rPr>
                <w:rFonts w:eastAsia="Calibri"/>
                <w:sz w:val="28"/>
                <w:szCs w:val="28"/>
                <w:lang w:eastAsia="ar-SA"/>
              </w:rPr>
              <w:t xml:space="preserve"> </w:t>
            </w:r>
          </w:p>
        </w:tc>
        <w:tc>
          <w:tcPr>
            <w:tcW w:w="708" w:type="dxa"/>
            <w:shd w:val="clear" w:color="auto" w:fill="auto"/>
          </w:tcPr>
          <w:p w:rsidR="005B70F7" w:rsidRPr="002C7E6E" w:rsidRDefault="005B70F7" w:rsidP="003E6A05">
            <w:pPr>
              <w:suppressAutoHyphens/>
              <w:rPr>
                <w:rFonts w:eastAsia="Calibri"/>
                <w:sz w:val="28"/>
                <w:szCs w:val="28"/>
                <w:highlight w:val="cyan"/>
                <w:lang w:eastAsia="ar-SA"/>
              </w:rPr>
            </w:pPr>
          </w:p>
          <w:p w:rsidR="005B70F7" w:rsidRPr="002C7E6E" w:rsidRDefault="005B70F7" w:rsidP="003E6A05">
            <w:pPr>
              <w:suppressAutoHyphens/>
              <w:rPr>
                <w:rFonts w:eastAsia="Calibri"/>
                <w:sz w:val="28"/>
                <w:szCs w:val="28"/>
                <w:highlight w:val="cyan"/>
                <w:lang w:eastAsia="ar-SA"/>
              </w:rPr>
            </w:pPr>
          </w:p>
          <w:p w:rsidR="005B70F7" w:rsidRPr="002C7E6E" w:rsidRDefault="00441E42" w:rsidP="003E6A05">
            <w:pPr>
              <w:suppressAutoHyphens/>
              <w:rPr>
                <w:rFonts w:eastAsia="Calibri"/>
                <w:sz w:val="28"/>
                <w:szCs w:val="28"/>
                <w:highlight w:val="cyan"/>
                <w:lang w:eastAsia="ar-SA"/>
              </w:rPr>
            </w:pPr>
            <w:r>
              <w:rPr>
                <w:rFonts w:eastAsia="Calibri"/>
                <w:sz w:val="28"/>
                <w:szCs w:val="28"/>
                <w:lang w:eastAsia="ar-SA"/>
              </w:rPr>
              <w:t>3</w:t>
            </w:r>
          </w:p>
        </w:tc>
      </w:tr>
      <w:tr w:rsidR="005B70F7" w:rsidRPr="005B70F7" w:rsidTr="003E6A05">
        <w:tc>
          <w:tcPr>
            <w:tcW w:w="8931" w:type="dxa"/>
            <w:gridSpan w:val="2"/>
            <w:shd w:val="clear" w:color="auto" w:fill="auto"/>
          </w:tcPr>
          <w:p w:rsidR="005B70F7" w:rsidRPr="005B70F7" w:rsidRDefault="005B70F7" w:rsidP="003E6A05">
            <w:pPr>
              <w:suppressAutoHyphens/>
              <w:rPr>
                <w:rFonts w:eastAsia="Calibri"/>
                <w:sz w:val="28"/>
                <w:szCs w:val="28"/>
                <w:lang w:eastAsia="ar-SA"/>
              </w:rPr>
            </w:pPr>
            <w:r w:rsidRPr="005B70F7">
              <w:rPr>
                <w:rFonts w:eastAsia="Calibri"/>
                <w:sz w:val="28"/>
                <w:szCs w:val="28"/>
                <w:lang w:eastAsia="ar-SA"/>
              </w:rPr>
              <w:t>3. Место дисциплины в структуре образовательной программы………...</w:t>
            </w:r>
          </w:p>
        </w:tc>
        <w:tc>
          <w:tcPr>
            <w:tcW w:w="708" w:type="dxa"/>
            <w:shd w:val="clear" w:color="auto" w:fill="auto"/>
          </w:tcPr>
          <w:p w:rsidR="005B70F7" w:rsidRPr="005B70F7" w:rsidRDefault="004768D6" w:rsidP="003E6A05">
            <w:pPr>
              <w:suppressAutoHyphens/>
              <w:rPr>
                <w:rFonts w:eastAsia="Calibri"/>
                <w:sz w:val="28"/>
                <w:szCs w:val="28"/>
                <w:lang w:eastAsia="ar-SA"/>
              </w:rPr>
            </w:pPr>
            <w:r>
              <w:rPr>
                <w:rFonts w:eastAsia="Calibri"/>
                <w:sz w:val="28"/>
                <w:szCs w:val="28"/>
                <w:lang w:eastAsia="ar-SA"/>
              </w:rPr>
              <w:t>6</w:t>
            </w:r>
          </w:p>
        </w:tc>
      </w:tr>
      <w:tr w:rsidR="005B70F7" w:rsidRPr="005B70F7" w:rsidTr="003E6A05">
        <w:tc>
          <w:tcPr>
            <w:tcW w:w="8931" w:type="dxa"/>
            <w:gridSpan w:val="2"/>
            <w:shd w:val="clear" w:color="auto" w:fill="auto"/>
          </w:tcPr>
          <w:p w:rsidR="005B70F7" w:rsidRPr="005B70F7" w:rsidRDefault="005B70F7" w:rsidP="003E6A05">
            <w:pPr>
              <w:suppressAutoHyphens/>
              <w:rPr>
                <w:rFonts w:eastAsia="Calibri"/>
                <w:sz w:val="28"/>
                <w:szCs w:val="28"/>
                <w:lang w:eastAsia="ar-SA"/>
              </w:rPr>
            </w:pPr>
            <w:r w:rsidRPr="005B70F7">
              <w:rPr>
                <w:rFonts w:eastAsia="Calibri"/>
                <w:sz w:val="28"/>
                <w:szCs w:val="28"/>
                <w:lang w:eastAsia="ar-SA"/>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8" w:type="dxa"/>
            <w:shd w:val="clear" w:color="auto" w:fill="auto"/>
          </w:tcPr>
          <w:p w:rsidR="005B70F7" w:rsidRPr="005B70F7" w:rsidRDefault="005B70F7" w:rsidP="003E6A05">
            <w:pPr>
              <w:suppressAutoHyphens/>
              <w:rPr>
                <w:rFonts w:eastAsia="Calibri"/>
                <w:sz w:val="28"/>
                <w:szCs w:val="28"/>
                <w:lang w:eastAsia="ar-SA"/>
              </w:rPr>
            </w:pPr>
          </w:p>
          <w:p w:rsidR="005B70F7" w:rsidRPr="005B70F7" w:rsidRDefault="005B70F7" w:rsidP="003E6A05">
            <w:pPr>
              <w:suppressAutoHyphens/>
              <w:rPr>
                <w:rFonts w:eastAsia="Calibri"/>
                <w:sz w:val="28"/>
                <w:szCs w:val="28"/>
                <w:lang w:eastAsia="ar-SA"/>
              </w:rPr>
            </w:pPr>
          </w:p>
          <w:p w:rsidR="005B70F7" w:rsidRPr="005B70F7" w:rsidRDefault="00441E42" w:rsidP="003E6A05">
            <w:pPr>
              <w:suppressAutoHyphens/>
              <w:rPr>
                <w:rFonts w:eastAsia="Calibri"/>
                <w:sz w:val="28"/>
                <w:szCs w:val="28"/>
                <w:lang w:eastAsia="ar-SA"/>
              </w:rPr>
            </w:pPr>
            <w:r>
              <w:rPr>
                <w:rFonts w:eastAsia="Calibri"/>
                <w:sz w:val="28"/>
                <w:szCs w:val="28"/>
                <w:lang w:eastAsia="ar-SA"/>
              </w:rPr>
              <w:t>7</w:t>
            </w:r>
          </w:p>
        </w:tc>
      </w:tr>
      <w:tr w:rsidR="005B70F7" w:rsidRPr="005B70F7" w:rsidTr="003E6A05">
        <w:tc>
          <w:tcPr>
            <w:tcW w:w="8931" w:type="dxa"/>
            <w:gridSpan w:val="2"/>
            <w:shd w:val="clear" w:color="auto" w:fill="auto"/>
          </w:tcPr>
          <w:p w:rsidR="005B70F7" w:rsidRPr="005B70F7" w:rsidRDefault="005B70F7" w:rsidP="003E6A05">
            <w:pPr>
              <w:suppressAutoHyphens/>
              <w:rPr>
                <w:rFonts w:eastAsia="Calibri"/>
                <w:sz w:val="28"/>
                <w:szCs w:val="28"/>
                <w:lang w:eastAsia="ar-SA"/>
              </w:rPr>
            </w:pPr>
            <w:r w:rsidRPr="005B70F7">
              <w:rPr>
                <w:rFonts w:eastAsia="Calibri"/>
                <w:sz w:val="28"/>
                <w:szCs w:val="28"/>
                <w:lang w:eastAsia="ar-SA"/>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08" w:type="dxa"/>
            <w:shd w:val="clear" w:color="auto" w:fill="auto"/>
          </w:tcPr>
          <w:p w:rsidR="005B70F7" w:rsidRPr="005B70F7" w:rsidRDefault="005B70F7" w:rsidP="003E6A05">
            <w:pPr>
              <w:suppressAutoHyphens/>
              <w:rPr>
                <w:rFonts w:eastAsia="Calibri"/>
                <w:sz w:val="28"/>
                <w:szCs w:val="28"/>
                <w:lang w:eastAsia="ar-SA"/>
              </w:rPr>
            </w:pPr>
          </w:p>
          <w:p w:rsidR="005B70F7" w:rsidRPr="005B70F7" w:rsidRDefault="005B70F7" w:rsidP="003E6A05">
            <w:pPr>
              <w:suppressAutoHyphens/>
              <w:rPr>
                <w:rFonts w:eastAsia="Calibri"/>
                <w:sz w:val="28"/>
                <w:szCs w:val="28"/>
                <w:lang w:eastAsia="ar-SA"/>
              </w:rPr>
            </w:pPr>
          </w:p>
          <w:p w:rsidR="005B70F7" w:rsidRPr="005B70F7" w:rsidRDefault="00441E42" w:rsidP="003E6A05">
            <w:pPr>
              <w:suppressAutoHyphens/>
              <w:rPr>
                <w:rFonts w:eastAsia="Calibri"/>
                <w:sz w:val="28"/>
                <w:szCs w:val="28"/>
                <w:lang w:eastAsia="ar-SA"/>
              </w:rPr>
            </w:pPr>
            <w:r>
              <w:rPr>
                <w:rFonts w:eastAsia="Calibri"/>
                <w:sz w:val="28"/>
                <w:szCs w:val="28"/>
                <w:lang w:eastAsia="ar-SA"/>
              </w:rPr>
              <w:t>8</w:t>
            </w:r>
          </w:p>
        </w:tc>
      </w:tr>
      <w:tr w:rsidR="005B70F7" w:rsidRPr="005B70F7" w:rsidTr="003E6A05">
        <w:tc>
          <w:tcPr>
            <w:tcW w:w="563" w:type="dxa"/>
            <w:shd w:val="clear" w:color="auto" w:fill="auto"/>
          </w:tcPr>
          <w:p w:rsidR="005B70F7" w:rsidRPr="005B70F7" w:rsidRDefault="005B70F7" w:rsidP="003E6A05">
            <w:pPr>
              <w:suppressAutoHyphens/>
              <w:rPr>
                <w:rFonts w:eastAsia="Calibri"/>
                <w:sz w:val="28"/>
                <w:szCs w:val="28"/>
                <w:lang w:eastAsia="ar-SA"/>
              </w:rPr>
            </w:pPr>
          </w:p>
        </w:tc>
        <w:tc>
          <w:tcPr>
            <w:tcW w:w="8368" w:type="dxa"/>
            <w:shd w:val="clear" w:color="auto" w:fill="auto"/>
          </w:tcPr>
          <w:p w:rsidR="005B70F7" w:rsidRPr="005B70F7" w:rsidRDefault="005B70F7" w:rsidP="003E6A05">
            <w:pPr>
              <w:suppressAutoHyphens/>
              <w:rPr>
                <w:rFonts w:eastAsia="Calibri"/>
                <w:sz w:val="28"/>
                <w:szCs w:val="28"/>
                <w:lang w:eastAsia="ar-SA"/>
              </w:rPr>
            </w:pPr>
            <w:r w:rsidRPr="005B70F7">
              <w:rPr>
                <w:rFonts w:eastAsia="Calibri"/>
                <w:sz w:val="28"/>
                <w:szCs w:val="28"/>
                <w:lang w:eastAsia="ar-SA"/>
              </w:rPr>
              <w:t>5.1. Содержание дисциплины………………….………………………</w:t>
            </w:r>
          </w:p>
        </w:tc>
        <w:tc>
          <w:tcPr>
            <w:tcW w:w="708" w:type="dxa"/>
            <w:shd w:val="clear" w:color="auto" w:fill="auto"/>
          </w:tcPr>
          <w:p w:rsidR="005B70F7" w:rsidRPr="005B70F7" w:rsidRDefault="00441E42" w:rsidP="003E6A05">
            <w:pPr>
              <w:suppressAutoHyphens/>
              <w:rPr>
                <w:rFonts w:eastAsia="Calibri"/>
                <w:sz w:val="28"/>
                <w:szCs w:val="28"/>
                <w:lang w:eastAsia="ar-SA"/>
              </w:rPr>
            </w:pPr>
            <w:r>
              <w:rPr>
                <w:rFonts w:eastAsia="Calibri"/>
                <w:sz w:val="28"/>
                <w:szCs w:val="28"/>
                <w:lang w:eastAsia="ar-SA"/>
              </w:rPr>
              <w:t>8</w:t>
            </w:r>
          </w:p>
        </w:tc>
      </w:tr>
      <w:tr w:rsidR="005B70F7" w:rsidRPr="005B70F7" w:rsidTr="003E6A05">
        <w:tc>
          <w:tcPr>
            <w:tcW w:w="563" w:type="dxa"/>
            <w:shd w:val="clear" w:color="auto" w:fill="auto"/>
          </w:tcPr>
          <w:p w:rsidR="005B70F7" w:rsidRPr="005B70F7" w:rsidRDefault="005B70F7" w:rsidP="003E6A05">
            <w:pPr>
              <w:suppressAutoHyphens/>
              <w:rPr>
                <w:rFonts w:eastAsia="Calibri"/>
                <w:sz w:val="28"/>
                <w:szCs w:val="28"/>
                <w:lang w:eastAsia="ar-SA"/>
              </w:rPr>
            </w:pPr>
          </w:p>
        </w:tc>
        <w:tc>
          <w:tcPr>
            <w:tcW w:w="8368" w:type="dxa"/>
            <w:shd w:val="clear" w:color="auto" w:fill="auto"/>
          </w:tcPr>
          <w:p w:rsidR="005B70F7" w:rsidRPr="005B70F7" w:rsidRDefault="005B70F7" w:rsidP="003E6A05">
            <w:pPr>
              <w:suppressAutoHyphens/>
              <w:rPr>
                <w:rFonts w:eastAsia="Calibri"/>
                <w:sz w:val="28"/>
                <w:szCs w:val="28"/>
                <w:lang w:eastAsia="ar-SA"/>
              </w:rPr>
            </w:pPr>
            <w:r w:rsidRPr="005B70F7">
              <w:rPr>
                <w:rFonts w:eastAsia="Calibri"/>
                <w:sz w:val="28"/>
                <w:szCs w:val="28"/>
                <w:lang w:eastAsia="ar-SA"/>
              </w:rPr>
              <w:t>5.2. Учебно-тематический план………………………………………..</w:t>
            </w:r>
          </w:p>
        </w:tc>
        <w:tc>
          <w:tcPr>
            <w:tcW w:w="708" w:type="dxa"/>
            <w:shd w:val="clear" w:color="auto" w:fill="auto"/>
          </w:tcPr>
          <w:p w:rsidR="005B70F7" w:rsidRPr="005B70F7" w:rsidRDefault="00441E42" w:rsidP="003E6A05">
            <w:pPr>
              <w:suppressAutoHyphens/>
              <w:rPr>
                <w:rFonts w:eastAsia="Calibri"/>
                <w:sz w:val="28"/>
                <w:szCs w:val="28"/>
                <w:lang w:eastAsia="ar-SA"/>
              </w:rPr>
            </w:pPr>
            <w:r>
              <w:rPr>
                <w:rFonts w:eastAsia="Calibri"/>
                <w:sz w:val="28"/>
                <w:szCs w:val="28"/>
                <w:lang w:eastAsia="ar-SA"/>
              </w:rPr>
              <w:t>11</w:t>
            </w:r>
          </w:p>
        </w:tc>
      </w:tr>
      <w:tr w:rsidR="005B70F7" w:rsidRPr="005B70F7" w:rsidTr="003E6A05">
        <w:tc>
          <w:tcPr>
            <w:tcW w:w="563" w:type="dxa"/>
            <w:shd w:val="clear" w:color="auto" w:fill="auto"/>
          </w:tcPr>
          <w:p w:rsidR="005B70F7" w:rsidRPr="005B70F7" w:rsidRDefault="005B70F7" w:rsidP="003E6A05">
            <w:pPr>
              <w:suppressAutoHyphens/>
              <w:rPr>
                <w:rFonts w:eastAsia="Calibri"/>
                <w:sz w:val="28"/>
                <w:szCs w:val="28"/>
                <w:lang w:eastAsia="ar-SA"/>
              </w:rPr>
            </w:pPr>
          </w:p>
        </w:tc>
        <w:tc>
          <w:tcPr>
            <w:tcW w:w="8368" w:type="dxa"/>
            <w:shd w:val="clear" w:color="auto" w:fill="auto"/>
          </w:tcPr>
          <w:p w:rsidR="005B70F7" w:rsidRPr="005B70F7" w:rsidRDefault="005B70F7" w:rsidP="003E6A05">
            <w:pPr>
              <w:suppressAutoHyphens/>
              <w:rPr>
                <w:rFonts w:eastAsia="Calibri"/>
                <w:sz w:val="28"/>
                <w:szCs w:val="28"/>
                <w:lang w:eastAsia="ar-SA"/>
              </w:rPr>
            </w:pPr>
            <w:r w:rsidRPr="005B70F7">
              <w:rPr>
                <w:rFonts w:eastAsia="Calibri"/>
                <w:sz w:val="28"/>
                <w:szCs w:val="28"/>
                <w:lang w:eastAsia="ar-SA"/>
              </w:rPr>
              <w:t>5.3. Содержание семинаров, практических занятий………………….</w:t>
            </w:r>
          </w:p>
        </w:tc>
        <w:tc>
          <w:tcPr>
            <w:tcW w:w="708" w:type="dxa"/>
            <w:shd w:val="clear" w:color="auto" w:fill="auto"/>
          </w:tcPr>
          <w:p w:rsidR="005B70F7" w:rsidRPr="005B70F7" w:rsidRDefault="00441E42" w:rsidP="003E6A05">
            <w:pPr>
              <w:suppressAutoHyphens/>
              <w:rPr>
                <w:rFonts w:eastAsia="Calibri"/>
                <w:sz w:val="28"/>
                <w:szCs w:val="28"/>
                <w:lang w:eastAsia="ar-SA"/>
              </w:rPr>
            </w:pPr>
            <w:r>
              <w:rPr>
                <w:rFonts w:eastAsia="Calibri"/>
                <w:sz w:val="28"/>
                <w:szCs w:val="28"/>
                <w:lang w:eastAsia="ar-SA"/>
              </w:rPr>
              <w:t>14</w:t>
            </w:r>
          </w:p>
        </w:tc>
      </w:tr>
      <w:tr w:rsidR="005B70F7" w:rsidRPr="005B70F7" w:rsidTr="003E6A05">
        <w:tc>
          <w:tcPr>
            <w:tcW w:w="8931" w:type="dxa"/>
            <w:gridSpan w:val="2"/>
            <w:shd w:val="clear" w:color="auto" w:fill="auto"/>
          </w:tcPr>
          <w:p w:rsidR="005B70F7" w:rsidRPr="005B70F7" w:rsidRDefault="005B70F7" w:rsidP="003E6A05">
            <w:pPr>
              <w:suppressAutoHyphens/>
              <w:rPr>
                <w:rFonts w:eastAsia="Calibri"/>
                <w:sz w:val="28"/>
                <w:szCs w:val="28"/>
                <w:lang w:eastAsia="ar-SA"/>
              </w:rPr>
            </w:pPr>
            <w:r w:rsidRPr="005B70F7">
              <w:rPr>
                <w:rFonts w:eastAsia="Calibri"/>
                <w:sz w:val="28"/>
                <w:szCs w:val="28"/>
                <w:lang w:eastAsia="ar-SA"/>
              </w:rPr>
              <w:t>6. Перечень учебно-методического обеспечения для самостоятельной работы обучающихся по дисциплине………………………………………</w:t>
            </w:r>
          </w:p>
        </w:tc>
        <w:tc>
          <w:tcPr>
            <w:tcW w:w="708" w:type="dxa"/>
            <w:shd w:val="clear" w:color="auto" w:fill="auto"/>
          </w:tcPr>
          <w:p w:rsidR="005B70F7" w:rsidRPr="005B70F7" w:rsidRDefault="005B70F7" w:rsidP="003E6A05">
            <w:pPr>
              <w:suppressAutoHyphens/>
              <w:rPr>
                <w:rFonts w:eastAsia="Calibri"/>
                <w:sz w:val="28"/>
                <w:szCs w:val="28"/>
                <w:lang w:eastAsia="ar-SA"/>
              </w:rPr>
            </w:pPr>
          </w:p>
          <w:p w:rsidR="005B70F7" w:rsidRPr="005B70F7" w:rsidRDefault="00441E42" w:rsidP="003E6A05">
            <w:pPr>
              <w:suppressAutoHyphens/>
              <w:rPr>
                <w:rFonts w:eastAsia="Calibri"/>
                <w:sz w:val="28"/>
                <w:szCs w:val="28"/>
                <w:lang w:eastAsia="ar-SA"/>
              </w:rPr>
            </w:pPr>
            <w:r>
              <w:rPr>
                <w:rFonts w:eastAsia="Calibri"/>
                <w:sz w:val="28"/>
                <w:szCs w:val="28"/>
                <w:lang w:eastAsia="ar-SA"/>
              </w:rPr>
              <w:t>1</w:t>
            </w:r>
            <w:r w:rsidR="004768D6">
              <w:rPr>
                <w:rFonts w:eastAsia="Calibri"/>
                <w:sz w:val="28"/>
                <w:szCs w:val="28"/>
                <w:lang w:eastAsia="ar-SA"/>
              </w:rPr>
              <w:t>6</w:t>
            </w:r>
          </w:p>
        </w:tc>
      </w:tr>
      <w:tr w:rsidR="005B70F7" w:rsidRPr="005B70F7" w:rsidTr="003E6A05">
        <w:tc>
          <w:tcPr>
            <w:tcW w:w="563" w:type="dxa"/>
            <w:shd w:val="clear" w:color="auto" w:fill="auto"/>
          </w:tcPr>
          <w:p w:rsidR="005B70F7" w:rsidRPr="005B70F7" w:rsidRDefault="005B70F7" w:rsidP="003E6A05">
            <w:pPr>
              <w:suppressAutoHyphens/>
              <w:rPr>
                <w:rFonts w:eastAsia="Calibri"/>
                <w:sz w:val="28"/>
                <w:szCs w:val="28"/>
                <w:lang w:eastAsia="ar-SA"/>
              </w:rPr>
            </w:pPr>
          </w:p>
        </w:tc>
        <w:tc>
          <w:tcPr>
            <w:tcW w:w="8368" w:type="dxa"/>
            <w:shd w:val="clear" w:color="auto" w:fill="auto"/>
          </w:tcPr>
          <w:p w:rsidR="005B70F7" w:rsidRPr="005B70F7" w:rsidRDefault="005B70F7" w:rsidP="003E6A05">
            <w:pPr>
              <w:suppressAutoHyphens/>
              <w:rPr>
                <w:rFonts w:eastAsia="Calibri"/>
                <w:sz w:val="28"/>
                <w:szCs w:val="28"/>
                <w:lang w:eastAsia="ar-SA"/>
              </w:rPr>
            </w:pPr>
            <w:r w:rsidRPr="005B70F7">
              <w:rPr>
                <w:rFonts w:eastAsia="Calibri"/>
                <w:sz w:val="28"/>
                <w:szCs w:val="28"/>
                <w:lang w:eastAsia="ar-SA"/>
              </w:rPr>
              <w:t>6.1.</w:t>
            </w:r>
            <w:r w:rsidRPr="005B70F7">
              <w:rPr>
                <w:rFonts w:eastAsia="Calibri"/>
                <w:sz w:val="28"/>
                <w:szCs w:val="28"/>
                <w:lang w:eastAsia="ar-SA"/>
              </w:rPr>
              <w:tab/>
              <w:t>Перечень вопросов, отводимых на самостоятельное освоение дисциплины, формы внеаудиторной самостоятельной работы…………………………………………………………………...</w:t>
            </w:r>
          </w:p>
        </w:tc>
        <w:tc>
          <w:tcPr>
            <w:tcW w:w="708" w:type="dxa"/>
            <w:shd w:val="clear" w:color="auto" w:fill="auto"/>
          </w:tcPr>
          <w:p w:rsidR="005B70F7" w:rsidRPr="005B70F7" w:rsidRDefault="005B70F7" w:rsidP="003E6A05">
            <w:pPr>
              <w:suppressAutoHyphens/>
              <w:rPr>
                <w:rFonts w:eastAsia="Calibri"/>
                <w:sz w:val="28"/>
                <w:szCs w:val="28"/>
                <w:lang w:eastAsia="ar-SA"/>
              </w:rPr>
            </w:pPr>
          </w:p>
          <w:p w:rsidR="005B70F7" w:rsidRPr="005B70F7" w:rsidRDefault="005B70F7" w:rsidP="003E6A05">
            <w:pPr>
              <w:suppressAutoHyphens/>
              <w:rPr>
                <w:rFonts w:eastAsia="Calibri"/>
                <w:sz w:val="28"/>
                <w:szCs w:val="28"/>
                <w:lang w:eastAsia="ar-SA"/>
              </w:rPr>
            </w:pPr>
          </w:p>
          <w:p w:rsidR="005B70F7" w:rsidRPr="005B70F7" w:rsidRDefault="00441E42" w:rsidP="003E6A05">
            <w:pPr>
              <w:suppressAutoHyphens/>
              <w:rPr>
                <w:rFonts w:eastAsia="Calibri"/>
                <w:sz w:val="28"/>
                <w:szCs w:val="28"/>
                <w:lang w:eastAsia="ar-SA"/>
              </w:rPr>
            </w:pPr>
            <w:r>
              <w:rPr>
                <w:rFonts w:eastAsia="Calibri"/>
                <w:sz w:val="28"/>
                <w:szCs w:val="28"/>
                <w:lang w:eastAsia="ar-SA"/>
              </w:rPr>
              <w:t>1</w:t>
            </w:r>
            <w:r w:rsidR="004768D6">
              <w:rPr>
                <w:rFonts w:eastAsia="Calibri"/>
                <w:sz w:val="28"/>
                <w:szCs w:val="28"/>
                <w:lang w:eastAsia="ar-SA"/>
              </w:rPr>
              <w:t>6</w:t>
            </w:r>
          </w:p>
        </w:tc>
      </w:tr>
      <w:tr w:rsidR="005B70F7" w:rsidRPr="005B70F7" w:rsidTr="003E6A05">
        <w:tc>
          <w:tcPr>
            <w:tcW w:w="563" w:type="dxa"/>
            <w:shd w:val="clear" w:color="auto" w:fill="auto"/>
          </w:tcPr>
          <w:p w:rsidR="005B70F7" w:rsidRPr="005B70F7" w:rsidRDefault="005B70F7" w:rsidP="003E6A05">
            <w:pPr>
              <w:suppressAutoHyphens/>
              <w:rPr>
                <w:rFonts w:eastAsia="Calibri"/>
                <w:sz w:val="28"/>
                <w:szCs w:val="28"/>
                <w:lang w:eastAsia="ar-SA"/>
              </w:rPr>
            </w:pPr>
          </w:p>
        </w:tc>
        <w:tc>
          <w:tcPr>
            <w:tcW w:w="8368" w:type="dxa"/>
            <w:shd w:val="clear" w:color="auto" w:fill="auto"/>
          </w:tcPr>
          <w:p w:rsidR="005B70F7" w:rsidRPr="005B70F7" w:rsidRDefault="005B70F7" w:rsidP="003E6A05">
            <w:pPr>
              <w:suppressAutoHyphens/>
              <w:rPr>
                <w:rFonts w:eastAsia="Calibri"/>
                <w:sz w:val="28"/>
                <w:szCs w:val="28"/>
                <w:lang w:eastAsia="ar-SA"/>
              </w:rPr>
            </w:pPr>
            <w:r w:rsidRPr="005B70F7">
              <w:rPr>
                <w:rFonts w:eastAsia="Calibri"/>
                <w:sz w:val="28"/>
                <w:szCs w:val="28"/>
                <w:lang w:eastAsia="ar-SA"/>
              </w:rPr>
              <w:t>6.2. Перечень вопросов, заданий, тем для подготовки к текущему контролю……………………………………………………………......</w:t>
            </w:r>
          </w:p>
        </w:tc>
        <w:tc>
          <w:tcPr>
            <w:tcW w:w="708" w:type="dxa"/>
            <w:shd w:val="clear" w:color="auto" w:fill="auto"/>
          </w:tcPr>
          <w:p w:rsidR="005B70F7" w:rsidRPr="005B70F7" w:rsidRDefault="005B70F7" w:rsidP="003E6A05">
            <w:pPr>
              <w:suppressAutoHyphens/>
              <w:rPr>
                <w:rFonts w:eastAsia="Calibri"/>
                <w:sz w:val="28"/>
                <w:szCs w:val="28"/>
                <w:lang w:eastAsia="ar-SA"/>
              </w:rPr>
            </w:pPr>
          </w:p>
          <w:p w:rsidR="005B70F7" w:rsidRPr="005B70F7" w:rsidRDefault="000A3FBD" w:rsidP="003E6A05">
            <w:pPr>
              <w:suppressAutoHyphens/>
              <w:rPr>
                <w:rFonts w:eastAsia="Calibri"/>
                <w:sz w:val="28"/>
                <w:szCs w:val="28"/>
                <w:lang w:eastAsia="ar-SA"/>
              </w:rPr>
            </w:pPr>
            <w:r>
              <w:rPr>
                <w:rFonts w:eastAsia="Calibri"/>
                <w:sz w:val="28"/>
                <w:szCs w:val="28"/>
                <w:lang w:eastAsia="ar-SA"/>
              </w:rPr>
              <w:t>19</w:t>
            </w:r>
          </w:p>
        </w:tc>
      </w:tr>
      <w:tr w:rsidR="005B70F7" w:rsidRPr="005B70F7" w:rsidTr="003E6A05">
        <w:tc>
          <w:tcPr>
            <w:tcW w:w="8931" w:type="dxa"/>
            <w:gridSpan w:val="2"/>
            <w:shd w:val="clear" w:color="auto" w:fill="auto"/>
          </w:tcPr>
          <w:p w:rsidR="005B70F7" w:rsidRPr="005B70F7" w:rsidRDefault="005B70F7" w:rsidP="003E6A05">
            <w:pPr>
              <w:suppressAutoHyphens/>
              <w:rPr>
                <w:rFonts w:eastAsia="Calibri"/>
                <w:sz w:val="28"/>
                <w:szCs w:val="28"/>
                <w:lang w:eastAsia="ar-SA"/>
              </w:rPr>
            </w:pPr>
            <w:r w:rsidRPr="005B70F7">
              <w:rPr>
                <w:rFonts w:eastAsia="Calibri"/>
                <w:sz w:val="28"/>
                <w:szCs w:val="28"/>
                <w:lang w:eastAsia="ar-SA"/>
              </w:rPr>
              <w:t xml:space="preserve">7. Фонд оценочных средств для проведения промежуточной аттестации </w:t>
            </w:r>
            <w:r w:rsidR="003E6A05">
              <w:rPr>
                <w:rFonts w:eastAsia="Calibri"/>
                <w:sz w:val="28"/>
                <w:szCs w:val="28"/>
                <w:lang w:eastAsia="ar-SA"/>
              </w:rPr>
              <w:t xml:space="preserve">обучающихся </w:t>
            </w:r>
            <w:r w:rsidRPr="005B70F7">
              <w:rPr>
                <w:rFonts w:eastAsia="Calibri"/>
                <w:sz w:val="28"/>
                <w:szCs w:val="28"/>
                <w:lang w:eastAsia="ar-SA"/>
              </w:rPr>
              <w:t>по дисциплине…………………………………………</w:t>
            </w:r>
            <w:r w:rsidR="003E6A05">
              <w:rPr>
                <w:rFonts w:eastAsia="Calibri"/>
                <w:sz w:val="28"/>
                <w:szCs w:val="28"/>
                <w:lang w:eastAsia="ar-SA"/>
              </w:rPr>
              <w:t>….</w:t>
            </w:r>
            <w:r w:rsidRPr="005B70F7">
              <w:rPr>
                <w:rFonts w:eastAsia="Calibri"/>
                <w:sz w:val="28"/>
                <w:szCs w:val="28"/>
                <w:lang w:eastAsia="ar-SA"/>
              </w:rPr>
              <w:t>….</w:t>
            </w:r>
          </w:p>
        </w:tc>
        <w:tc>
          <w:tcPr>
            <w:tcW w:w="708" w:type="dxa"/>
            <w:shd w:val="clear" w:color="auto" w:fill="auto"/>
          </w:tcPr>
          <w:p w:rsidR="005B70F7" w:rsidRPr="005B70F7" w:rsidRDefault="005B70F7" w:rsidP="003E6A05">
            <w:pPr>
              <w:suppressAutoHyphens/>
              <w:rPr>
                <w:rFonts w:eastAsia="Calibri"/>
                <w:sz w:val="28"/>
                <w:szCs w:val="28"/>
                <w:lang w:eastAsia="ar-SA"/>
              </w:rPr>
            </w:pPr>
          </w:p>
          <w:p w:rsidR="005B70F7" w:rsidRPr="005B70F7" w:rsidRDefault="00441E42" w:rsidP="003E6A05">
            <w:pPr>
              <w:suppressAutoHyphens/>
              <w:rPr>
                <w:rFonts w:eastAsia="Calibri"/>
                <w:sz w:val="28"/>
                <w:szCs w:val="28"/>
                <w:lang w:eastAsia="ar-SA"/>
              </w:rPr>
            </w:pPr>
            <w:r>
              <w:rPr>
                <w:rFonts w:eastAsia="Calibri"/>
                <w:sz w:val="28"/>
                <w:szCs w:val="28"/>
                <w:lang w:eastAsia="ar-SA"/>
              </w:rPr>
              <w:t>2</w:t>
            </w:r>
            <w:r w:rsidR="004768D6">
              <w:rPr>
                <w:rFonts w:eastAsia="Calibri"/>
                <w:sz w:val="28"/>
                <w:szCs w:val="28"/>
                <w:lang w:eastAsia="ar-SA"/>
              </w:rPr>
              <w:t>6</w:t>
            </w:r>
          </w:p>
        </w:tc>
      </w:tr>
      <w:tr w:rsidR="005B70F7" w:rsidRPr="005B70F7" w:rsidTr="003E6A05">
        <w:tc>
          <w:tcPr>
            <w:tcW w:w="8931" w:type="dxa"/>
            <w:gridSpan w:val="2"/>
            <w:shd w:val="clear" w:color="auto" w:fill="auto"/>
          </w:tcPr>
          <w:p w:rsidR="005B70F7" w:rsidRPr="005B70F7" w:rsidRDefault="005B70F7" w:rsidP="003E6A05">
            <w:pPr>
              <w:suppressAutoHyphens/>
              <w:rPr>
                <w:rFonts w:eastAsia="Calibri"/>
                <w:sz w:val="28"/>
                <w:szCs w:val="28"/>
                <w:lang w:eastAsia="ar-SA"/>
              </w:rPr>
            </w:pPr>
            <w:r w:rsidRPr="005B70F7">
              <w:rPr>
                <w:rFonts w:eastAsia="Calibri"/>
                <w:sz w:val="28"/>
                <w:szCs w:val="28"/>
                <w:lang w:eastAsia="ar-SA"/>
              </w:rPr>
              <w:t>8. Перечень основной и дополнительной учебной литературы, необходимой для освоения дисциплины…………………………………..</w:t>
            </w:r>
          </w:p>
        </w:tc>
        <w:tc>
          <w:tcPr>
            <w:tcW w:w="708" w:type="dxa"/>
            <w:shd w:val="clear" w:color="auto" w:fill="auto"/>
          </w:tcPr>
          <w:p w:rsidR="005B70F7" w:rsidRPr="005B70F7" w:rsidRDefault="005B70F7" w:rsidP="003E6A05">
            <w:pPr>
              <w:suppressAutoHyphens/>
              <w:rPr>
                <w:rFonts w:eastAsia="Calibri"/>
                <w:sz w:val="28"/>
                <w:szCs w:val="28"/>
                <w:lang w:eastAsia="ar-SA"/>
              </w:rPr>
            </w:pPr>
          </w:p>
          <w:p w:rsidR="005B70F7" w:rsidRPr="005B70F7" w:rsidRDefault="00441E42" w:rsidP="003E6A05">
            <w:pPr>
              <w:suppressAutoHyphens/>
              <w:rPr>
                <w:rFonts w:eastAsia="Calibri"/>
                <w:sz w:val="28"/>
                <w:szCs w:val="28"/>
                <w:lang w:eastAsia="ar-SA"/>
              </w:rPr>
            </w:pPr>
            <w:r>
              <w:rPr>
                <w:rFonts w:eastAsia="Calibri"/>
                <w:sz w:val="28"/>
                <w:szCs w:val="28"/>
                <w:lang w:eastAsia="ar-SA"/>
              </w:rPr>
              <w:t>4</w:t>
            </w:r>
            <w:r w:rsidR="000A3FBD">
              <w:rPr>
                <w:rFonts w:eastAsia="Calibri"/>
                <w:sz w:val="28"/>
                <w:szCs w:val="28"/>
                <w:lang w:eastAsia="ar-SA"/>
              </w:rPr>
              <w:t>5</w:t>
            </w:r>
          </w:p>
        </w:tc>
      </w:tr>
      <w:tr w:rsidR="005B70F7" w:rsidRPr="005B70F7" w:rsidTr="003E6A05">
        <w:tc>
          <w:tcPr>
            <w:tcW w:w="8931" w:type="dxa"/>
            <w:gridSpan w:val="2"/>
            <w:shd w:val="clear" w:color="auto" w:fill="auto"/>
          </w:tcPr>
          <w:p w:rsidR="005B70F7" w:rsidRPr="005B70F7" w:rsidRDefault="005B70F7" w:rsidP="003E6A05">
            <w:pPr>
              <w:suppressAutoHyphens/>
              <w:rPr>
                <w:rFonts w:eastAsia="Calibri"/>
                <w:sz w:val="28"/>
                <w:szCs w:val="28"/>
                <w:lang w:eastAsia="ar-SA"/>
              </w:rPr>
            </w:pPr>
            <w:r w:rsidRPr="005B70F7">
              <w:rPr>
                <w:rFonts w:eastAsia="Calibri"/>
                <w:sz w:val="28"/>
                <w:szCs w:val="28"/>
                <w:lang w:eastAsia="ar-SA"/>
              </w:rPr>
              <w:t>9. Перечень ресурсов информационно-телекоммуникационной сети «Интернет», необходимых для освоения дисциплины……………………</w:t>
            </w:r>
          </w:p>
        </w:tc>
        <w:tc>
          <w:tcPr>
            <w:tcW w:w="708" w:type="dxa"/>
            <w:shd w:val="clear" w:color="auto" w:fill="auto"/>
          </w:tcPr>
          <w:p w:rsidR="005B70F7" w:rsidRPr="005B70F7" w:rsidRDefault="005B70F7" w:rsidP="003E6A05">
            <w:pPr>
              <w:suppressAutoHyphens/>
              <w:rPr>
                <w:rFonts w:eastAsia="Calibri"/>
                <w:sz w:val="28"/>
                <w:szCs w:val="28"/>
                <w:lang w:eastAsia="ar-SA"/>
              </w:rPr>
            </w:pPr>
          </w:p>
          <w:p w:rsidR="005B70F7" w:rsidRPr="005B70F7" w:rsidRDefault="00441E42" w:rsidP="003E6A05">
            <w:pPr>
              <w:suppressAutoHyphens/>
              <w:rPr>
                <w:rFonts w:eastAsia="Calibri"/>
                <w:sz w:val="28"/>
                <w:szCs w:val="28"/>
                <w:lang w:eastAsia="ar-SA"/>
              </w:rPr>
            </w:pPr>
            <w:r>
              <w:rPr>
                <w:rFonts w:eastAsia="Calibri"/>
                <w:sz w:val="28"/>
                <w:szCs w:val="28"/>
                <w:lang w:eastAsia="ar-SA"/>
              </w:rPr>
              <w:t>4</w:t>
            </w:r>
            <w:r w:rsidR="000A3FBD">
              <w:rPr>
                <w:rFonts w:eastAsia="Calibri"/>
                <w:sz w:val="28"/>
                <w:szCs w:val="28"/>
                <w:lang w:eastAsia="ar-SA"/>
              </w:rPr>
              <w:t>6</w:t>
            </w:r>
          </w:p>
        </w:tc>
      </w:tr>
      <w:tr w:rsidR="005B70F7" w:rsidRPr="005B70F7" w:rsidTr="003E6A05">
        <w:tc>
          <w:tcPr>
            <w:tcW w:w="8931" w:type="dxa"/>
            <w:gridSpan w:val="2"/>
            <w:shd w:val="clear" w:color="auto" w:fill="auto"/>
          </w:tcPr>
          <w:p w:rsidR="005B70F7" w:rsidRPr="005B70F7" w:rsidRDefault="005B70F7" w:rsidP="003E6A05">
            <w:pPr>
              <w:suppressAutoHyphens/>
              <w:rPr>
                <w:rFonts w:eastAsia="Calibri"/>
                <w:sz w:val="28"/>
                <w:szCs w:val="28"/>
                <w:lang w:eastAsia="ar-SA"/>
              </w:rPr>
            </w:pPr>
            <w:r w:rsidRPr="005B70F7">
              <w:rPr>
                <w:rFonts w:eastAsia="Calibri"/>
                <w:sz w:val="28"/>
                <w:szCs w:val="28"/>
                <w:lang w:eastAsia="ar-SA"/>
              </w:rPr>
              <w:t>10. Методические указания для обучающихся по освоению дисциплины</w:t>
            </w:r>
          </w:p>
        </w:tc>
        <w:tc>
          <w:tcPr>
            <w:tcW w:w="708" w:type="dxa"/>
            <w:shd w:val="clear" w:color="auto" w:fill="auto"/>
          </w:tcPr>
          <w:p w:rsidR="005B70F7" w:rsidRPr="005B70F7" w:rsidRDefault="000A3FBD" w:rsidP="003E6A05">
            <w:pPr>
              <w:suppressAutoHyphens/>
              <w:rPr>
                <w:rFonts w:eastAsia="Calibri"/>
                <w:sz w:val="28"/>
                <w:szCs w:val="28"/>
                <w:lang w:eastAsia="ar-SA"/>
              </w:rPr>
            </w:pPr>
            <w:r>
              <w:rPr>
                <w:rFonts w:eastAsia="Calibri"/>
                <w:sz w:val="28"/>
                <w:szCs w:val="28"/>
                <w:lang w:eastAsia="ar-SA"/>
              </w:rPr>
              <w:t>47</w:t>
            </w:r>
          </w:p>
        </w:tc>
      </w:tr>
      <w:tr w:rsidR="005B70F7" w:rsidRPr="00546EFD" w:rsidTr="003E6A05">
        <w:tc>
          <w:tcPr>
            <w:tcW w:w="8931" w:type="dxa"/>
            <w:gridSpan w:val="2"/>
            <w:shd w:val="clear" w:color="auto" w:fill="auto"/>
          </w:tcPr>
          <w:p w:rsidR="003E6A05" w:rsidRPr="003E6A05" w:rsidRDefault="00234E48" w:rsidP="003E6A05">
            <w:pPr>
              <w:pStyle w:val="16"/>
              <w:spacing w:line="240" w:lineRule="auto"/>
              <w:rPr>
                <w:rFonts w:asciiTheme="minorHAnsi" w:eastAsiaTheme="minorEastAsia" w:hAnsiTheme="minorHAnsi" w:cstheme="minorBidi"/>
                <w:noProof/>
                <w:sz w:val="28"/>
                <w:szCs w:val="28"/>
              </w:rPr>
            </w:pPr>
            <w:hyperlink w:anchor="_Toc92533379" w:history="1">
              <w:bookmarkStart w:id="1" w:name="_Hlk120780078"/>
              <w:r w:rsidR="003E6A05" w:rsidRPr="003E6A05">
                <w:rPr>
                  <w:rStyle w:val="ab"/>
                  <w:noProof/>
                  <w:color w:val="auto"/>
                  <w:sz w:val="28"/>
                  <w:szCs w:val="28"/>
                  <w:u w:val="none"/>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E6A05">
                <w:rPr>
                  <w:rStyle w:val="ab"/>
                  <w:noProof/>
                  <w:color w:val="auto"/>
                  <w:sz w:val="28"/>
                  <w:szCs w:val="28"/>
                  <w:u w:val="none"/>
                </w:rPr>
                <w:t>…………………………………………………………</w:t>
              </w:r>
              <w:r w:rsidR="003E6A05" w:rsidRPr="003E6A05">
                <w:rPr>
                  <w:noProof/>
                  <w:webHidden/>
                  <w:sz w:val="28"/>
                  <w:szCs w:val="28"/>
                </w:rPr>
                <w:tab/>
              </w:r>
              <w:bookmarkEnd w:id="1"/>
            </w:hyperlink>
          </w:p>
          <w:p w:rsidR="005B70F7" w:rsidRPr="003E6A05" w:rsidRDefault="005B70F7" w:rsidP="003E6A05">
            <w:pPr>
              <w:keepNext/>
              <w:widowControl w:val="0"/>
              <w:autoSpaceDE w:val="0"/>
              <w:autoSpaceDN w:val="0"/>
              <w:adjustRightInd w:val="0"/>
              <w:jc w:val="both"/>
              <w:outlineLvl w:val="0"/>
              <w:rPr>
                <w:rFonts w:eastAsia="Calibri"/>
                <w:kern w:val="32"/>
                <w:sz w:val="28"/>
                <w:szCs w:val="28"/>
              </w:rPr>
            </w:pPr>
            <w:r w:rsidRPr="00546EFD">
              <w:rPr>
                <w:rFonts w:eastAsia="Calibri"/>
                <w:sz w:val="28"/>
                <w:szCs w:val="28"/>
                <w:lang w:eastAsia="ar-SA"/>
              </w:rPr>
              <w:t>12. Описание материально-технической базы, необходимой для осуществления образовательного процесса по дисциплине……………...</w:t>
            </w:r>
          </w:p>
        </w:tc>
        <w:tc>
          <w:tcPr>
            <w:tcW w:w="708" w:type="dxa"/>
            <w:shd w:val="clear" w:color="auto" w:fill="auto"/>
          </w:tcPr>
          <w:p w:rsidR="00893AAA" w:rsidRPr="00546EFD" w:rsidRDefault="00893AAA" w:rsidP="003E6A05">
            <w:pPr>
              <w:suppressAutoHyphens/>
              <w:rPr>
                <w:rFonts w:eastAsia="Calibri"/>
                <w:sz w:val="28"/>
                <w:szCs w:val="28"/>
                <w:lang w:eastAsia="ar-SA"/>
              </w:rPr>
            </w:pPr>
          </w:p>
          <w:p w:rsidR="005B70F7" w:rsidRPr="00546EFD" w:rsidRDefault="005B70F7" w:rsidP="003E6A05">
            <w:pPr>
              <w:suppressAutoHyphens/>
              <w:rPr>
                <w:rFonts w:eastAsia="Calibri"/>
                <w:sz w:val="28"/>
                <w:szCs w:val="28"/>
                <w:lang w:eastAsia="ar-SA"/>
              </w:rPr>
            </w:pPr>
          </w:p>
          <w:p w:rsidR="00893AAA" w:rsidRPr="00546EFD" w:rsidRDefault="00893AAA" w:rsidP="003E6A05">
            <w:pPr>
              <w:suppressAutoHyphens/>
              <w:rPr>
                <w:rFonts w:eastAsia="Calibri"/>
                <w:sz w:val="28"/>
                <w:szCs w:val="28"/>
                <w:lang w:eastAsia="ar-SA"/>
              </w:rPr>
            </w:pPr>
          </w:p>
          <w:p w:rsidR="002C7E6E" w:rsidRPr="00546EFD" w:rsidRDefault="00441E42" w:rsidP="003E6A05">
            <w:pPr>
              <w:suppressAutoHyphens/>
              <w:rPr>
                <w:rFonts w:eastAsia="Calibri"/>
                <w:sz w:val="28"/>
                <w:szCs w:val="28"/>
                <w:lang w:eastAsia="ar-SA"/>
              </w:rPr>
            </w:pPr>
            <w:r>
              <w:rPr>
                <w:rFonts w:eastAsia="Calibri"/>
                <w:sz w:val="28"/>
                <w:szCs w:val="28"/>
                <w:lang w:eastAsia="ar-SA"/>
              </w:rPr>
              <w:t>5</w:t>
            </w:r>
            <w:r w:rsidR="000A3FBD">
              <w:rPr>
                <w:rFonts w:eastAsia="Calibri"/>
                <w:sz w:val="28"/>
                <w:szCs w:val="28"/>
                <w:lang w:eastAsia="ar-SA"/>
              </w:rPr>
              <w:t>1</w:t>
            </w:r>
          </w:p>
          <w:p w:rsidR="002C7E6E" w:rsidRPr="00546EFD" w:rsidRDefault="002C7E6E" w:rsidP="003E6A05">
            <w:pPr>
              <w:suppressAutoHyphens/>
              <w:rPr>
                <w:rFonts w:eastAsia="Calibri"/>
                <w:sz w:val="28"/>
                <w:szCs w:val="28"/>
                <w:lang w:eastAsia="ar-SA"/>
              </w:rPr>
            </w:pPr>
          </w:p>
          <w:p w:rsidR="002C7E6E" w:rsidRPr="00546EFD" w:rsidRDefault="00441E42" w:rsidP="003E6A05">
            <w:pPr>
              <w:suppressAutoHyphens/>
              <w:rPr>
                <w:rFonts w:eastAsia="Calibri"/>
                <w:sz w:val="28"/>
                <w:szCs w:val="28"/>
                <w:lang w:eastAsia="ar-SA"/>
              </w:rPr>
            </w:pPr>
            <w:r>
              <w:rPr>
                <w:rFonts w:eastAsia="Calibri"/>
                <w:sz w:val="28"/>
                <w:szCs w:val="28"/>
                <w:lang w:eastAsia="ar-SA"/>
              </w:rPr>
              <w:t>5</w:t>
            </w:r>
            <w:r w:rsidR="000A3FBD">
              <w:rPr>
                <w:rFonts w:eastAsia="Calibri"/>
                <w:sz w:val="28"/>
                <w:szCs w:val="28"/>
                <w:lang w:eastAsia="ar-SA"/>
              </w:rPr>
              <w:t>1</w:t>
            </w:r>
          </w:p>
        </w:tc>
      </w:tr>
    </w:tbl>
    <w:p w:rsidR="005B70F7" w:rsidRPr="005B70F7" w:rsidRDefault="005B70F7" w:rsidP="005B70F7">
      <w:pPr>
        <w:shd w:val="clear" w:color="auto" w:fill="FFFFFF"/>
        <w:suppressAutoHyphens/>
        <w:spacing w:line="276" w:lineRule="auto"/>
        <w:ind w:firstLine="709"/>
        <w:rPr>
          <w:rFonts w:eastAsia="Calibri"/>
          <w:sz w:val="28"/>
          <w:szCs w:val="28"/>
          <w:lang w:eastAsia="ar-SA"/>
        </w:rPr>
      </w:pPr>
    </w:p>
    <w:p w:rsidR="005B70F7" w:rsidRPr="005B70F7" w:rsidRDefault="005B70F7" w:rsidP="005B70F7">
      <w:pPr>
        <w:shd w:val="clear" w:color="auto" w:fill="FFFFFF"/>
        <w:suppressAutoHyphens/>
        <w:spacing w:line="276" w:lineRule="auto"/>
        <w:ind w:firstLine="709"/>
        <w:rPr>
          <w:rFonts w:eastAsia="Calibri"/>
          <w:b/>
          <w:color w:val="000000"/>
          <w:sz w:val="28"/>
          <w:szCs w:val="28"/>
          <w:lang w:eastAsia="ar-SA"/>
        </w:rPr>
      </w:pPr>
    </w:p>
    <w:p w:rsidR="005B70F7" w:rsidRPr="005B70F7" w:rsidRDefault="005B70F7" w:rsidP="005B70F7">
      <w:pPr>
        <w:suppressAutoHyphens/>
        <w:spacing w:after="200" w:line="276" w:lineRule="auto"/>
        <w:rPr>
          <w:rFonts w:eastAsia="Calibri"/>
          <w:sz w:val="28"/>
          <w:szCs w:val="28"/>
          <w:lang w:eastAsia="ar-SA"/>
        </w:rPr>
      </w:pPr>
    </w:p>
    <w:p w:rsidR="005B70F7" w:rsidRPr="005B70F7" w:rsidRDefault="005B70F7" w:rsidP="005B70F7">
      <w:pPr>
        <w:suppressAutoHyphens/>
        <w:spacing w:after="200" w:line="276" w:lineRule="auto"/>
        <w:ind w:firstLine="709"/>
        <w:jc w:val="both"/>
        <w:outlineLvl w:val="0"/>
        <w:rPr>
          <w:rFonts w:eastAsia="Calibri"/>
          <w:sz w:val="28"/>
          <w:szCs w:val="28"/>
          <w:lang w:eastAsia="ar-SA"/>
        </w:rPr>
      </w:pPr>
      <w:r w:rsidRPr="005B70F7">
        <w:rPr>
          <w:rFonts w:ascii="Calibri" w:eastAsia="Calibri" w:hAnsi="Calibri"/>
          <w:sz w:val="22"/>
          <w:szCs w:val="22"/>
          <w:lang w:eastAsia="ar-SA"/>
        </w:rPr>
        <w:br w:type="page"/>
      </w:r>
      <w:bookmarkStart w:id="2" w:name="_Toc505176221"/>
      <w:bookmarkStart w:id="3" w:name="_Toc516149301"/>
      <w:bookmarkStart w:id="4" w:name="_Toc516153777"/>
      <w:bookmarkStart w:id="5" w:name="_Toc516155130"/>
      <w:bookmarkStart w:id="6" w:name="_Toc516155756"/>
      <w:bookmarkStart w:id="7" w:name="_Toc516155808"/>
      <w:bookmarkStart w:id="8" w:name="_Toc516230304"/>
      <w:r w:rsidRPr="005B70F7">
        <w:rPr>
          <w:rFonts w:eastAsia="Calibri"/>
          <w:b/>
          <w:sz w:val="28"/>
          <w:szCs w:val="28"/>
          <w:lang w:eastAsia="ar-SA"/>
        </w:rPr>
        <w:lastRenderedPageBreak/>
        <w:t>1. Наименование дисциплины</w:t>
      </w:r>
      <w:bookmarkEnd w:id="2"/>
      <w:bookmarkEnd w:id="3"/>
      <w:bookmarkEnd w:id="4"/>
      <w:bookmarkEnd w:id="5"/>
      <w:bookmarkEnd w:id="6"/>
      <w:bookmarkEnd w:id="7"/>
      <w:bookmarkEnd w:id="8"/>
      <w:r w:rsidRPr="005B70F7">
        <w:rPr>
          <w:rFonts w:eastAsia="Calibri"/>
          <w:sz w:val="28"/>
          <w:szCs w:val="28"/>
          <w:lang w:eastAsia="ar-SA"/>
        </w:rPr>
        <w:t xml:space="preserve"> </w:t>
      </w:r>
    </w:p>
    <w:p w:rsidR="00BA24EB" w:rsidRPr="005B70F7" w:rsidRDefault="005B70F7" w:rsidP="00E34E88">
      <w:pPr>
        <w:suppressAutoHyphens/>
        <w:spacing w:line="360" w:lineRule="auto"/>
        <w:ind w:left="-284" w:firstLine="709"/>
        <w:jc w:val="both"/>
        <w:rPr>
          <w:rFonts w:eastAsia="Calibri"/>
          <w:sz w:val="28"/>
          <w:szCs w:val="28"/>
          <w:lang w:eastAsia="ar-SA"/>
        </w:rPr>
      </w:pPr>
      <w:bookmarkStart w:id="9" w:name="_Toc516149302"/>
      <w:bookmarkStart w:id="10" w:name="_Toc516153778"/>
      <w:bookmarkStart w:id="11" w:name="_Toc516155131"/>
      <w:r w:rsidRPr="005B70F7">
        <w:rPr>
          <w:rFonts w:eastAsia="Calibri"/>
          <w:sz w:val="28"/>
          <w:szCs w:val="28"/>
          <w:lang w:eastAsia="ar-SA"/>
        </w:rPr>
        <w:t xml:space="preserve">Дисциплина «Производные финансовые инструменты» </w:t>
      </w:r>
      <w:bookmarkEnd w:id="9"/>
      <w:bookmarkEnd w:id="10"/>
      <w:bookmarkEnd w:id="11"/>
    </w:p>
    <w:p w:rsidR="003E6A05" w:rsidRDefault="003E6A05" w:rsidP="00E34E88">
      <w:pPr>
        <w:tabs>
          <w:tab w:val="left" w:pos="540"/>
        </w:tabs>
        <w:spacing w:after="160" w:line="360" w:lineRule="auto"/>
        <w:ind w:left="-284" w:firstLine="726"/>
        <w:contextualSpacing/>
        <w:jc w:val="both"/>
        <w:outlineLvl w:val="0"/>
        <w:rPr>
          <w:rFonts w:eastAsia="Calibri"/>
          <w:b/>
          <w:sz w:val="28"/>
          <w:szCs w:val="28"/>
          <w:lang w:eastAsia="en-US"/>
        </w:rPr>
      </w:pPr>
      <w:bookmarkStart w:id="12" w:name="_Toc516149303"/>
      <w:bookmarkStart w:id="13" w:name="_Toc516153779"/>
      <w:bookmarkStart w:id="14" w:name="_Toc516155132"/>
      <w:bookmarkStart w:id="15" w:name="_Toc516155757"/>
      <w:bookmarkStart w:id="16" w:name="_Toc516155809"/>
      <w:bookmarkStart w:id="17" w:name="_Toc516230305"/>
    </w:p>
    <w:p w:rsidR="005B70F7" w:rsidRDefault="005B70F7" w:rsidP="00F01821">
      <w:pPr>
        <w:tabs>
          <w:tab w:val="left" w:pos="540"/>
        </w:tabs>
        <w:spacing w:after="160" w:line="276" w:lineRule="auto"/>
        <w:ind w:left="-284" w:firstLine="726"/>
        <w:contextualSpacing/>
        <w:jc w:val="both"/>
        <w:outlineLvl w:val="0"/>
        <w:rPr>
          <w:rFonts w:eastAsia="Calibri"/>
          <w:b/>
          <w:sz w:val="28"/>
          <w:szCs w:val="28"/>
          <w:lang w:eastAsia="en-US"/>
        </w:rPr>
      </w:pPr>
      <w:r w:rsidRPr="005B70F7">
        <w:rPr>
          <w:rFonts w:eastAsia="Calibri"/>
          <w:b/>
          <w:sz w:val="28"/>
          <w:szCs w:val="28"/>
          <w:lang w:eastAsia="en-US"/>
        </w:rPr>
        <w:t xml:space="preserve">2. Перечень планируемых результатов </w:t>
      </w:r>
      <w:r w:rsidR="00AC44E4">
        <w:rPr>
          <w:rFonts w:eastAsia="Calibri"/>
          <w:b/>
          <w:sz w:val="28"/>
          <w:szCs w:val="28"/>
          <w:lang w:eastAsia="en-US"/>
        </w:rPr>
        <w:t xml:space="preserve">освоения образовательной программы (перечень компетенций) с указанием </w:t>
      </w:r>
      <w:r w:rsidRPr="005B70F7">
        <w:rPr>
          <w:rFonts w:eastAsia="Calibri"/>
          <w:b/>
          <w:sz w:val="28"/>
          <w:szCs w:val="28"/>
          <w:lang w:eastAsia="en-US"/>
        </w:rPr>
        <w:t>индикаторов их достижения и планируемых результатов обучения</w:t>
      </w:r>
      <w:bookmarkEnd w:id="12"/>
      <w:bookmarkEnd w:id="13"/>
      <w:bookmarkEnd w:id="14"/>
      <w:bookmarkEnd w:id="15"/>
      <w:bookmarkEnd w:id="16"/>
      <w:bookmarkEnd w:id="17"/>
      <w:r w:rsidR="00AC44E4">
        <w:rPr>
          <w:rFonts w:eastAsia="Calibri"/>
          <w:b/>
          <w:sz w:val="28"/>
          <w:szCs w:val="28"/>
          <w:lang w:eastAsia="en-US"/>
        </w:rPr>
        <w:t xml:space="preserve"> по дисциплине</w:t>
      </w:r>
    </w:p>
    <w:p w:rsidR="003E6A05" w:rsidRPr="003E6A05" w:rsidRDefault="003E6A05" w:rsidP="003E6A05">
      <w:pPr>
        <w:tabs>
          <w:tab w:val="left" w:pos="540"/>
          <w:tab w:val="left" w:pos="7440"/>
        </w:tabs>
        <w:ind w:firstLine="726"/>
        <w:contextualSpacing/>
        <w:jc w:val="both"/>
        <w:outlineLvl w:val="0"/>
        <w:rPr>
          <w:rFonts w:eastAsia="Calibri"/>
          <w:sz w:val="28"/>
          <w:szCs w:val="28"/>
          <w:lang w:eastAsia="en-US"/>
        </w:rPr>
      </w:pPr>
      <w:r>
        <w:rPr>
          <w:rFonts w:eastAsia="Calibri"/>
          <w:b/>
          <w:sz w:val="28"/>
          <w:szCs w:val="28"/>
          <w:lang w:eastAsia="en-US"/>
        </w:rPr>
        <w:tab/>
      </w:r>
      <w:r>
        <w:rPr>
          <w:rFonts w:eastAsia="Calibri"/>
          <w:b/>
          <w:sz w:val="28"/>
          <w:szCs w:val="28"/>
          <w:lang w:eastAsia="en-US"/>
        </w:rPr>
        <w:tab/>
      </w:r>
      <w:r w:rsidRPr="003E6A05">
        <w:rPr>
          <w:rFonts w:eastAsia="Calibri"/>
          <w:sz w:val="28"/>
          <w:szCs w:val="28"/>
          <w:lang w:eastAsia="en-US"/>
        </w:rPr>
        <w:t>Таблица 1</w:t>
      </w:r>
    </w:p>
    <w:tbl>
      <w:tblPr>
        <w:tblW w:w="10065"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93"/>
        <w:gridCol w:w="2268"/>
        <w:gridCol w:w="2694"/>
        <w:gridCol w:w="4110"/>
      </w:tblGrid>
      <w:tr w:rsidR="009E4319" w:rsidRPr="00892974" w:rsidTr="00452C00">
        <w:trPr>
          <w:trHeight w:val="831"/>
        </w:trPr>
        <w:tc>
          <w:tcPr>
            <w:tcW w:w="993" w:type="dxa"/>
            <w:shd w:val="clear" w:color="auto" w:fill="auto"/>
          </w:tcPr>
          <w:p w:rsidR="009E4319" w:rsidRPr="003E6A05" w:rsidRDefault="009E4319" w:rsidP="003D2587">
            <w:pPr>
              <w:pStyle w:val="TableParagraph"/>
              <w:jc w:val="center"/>
              <w:rPr>
                <w:b/>
                <w:sz w:val="24"/>
                <w:szCs w:val="24"/>
              </w:rPr>
            </w:pPr>
            <w:r w:rsidRPr="003E6A05">
              <w:rPr>
                <w:b/>
                <w:sz w:val="24"/>
                <w:szCs w:val="24"/>
              </w:rPr>
              <w:t xml:space="preserve">Код </w:t>
            </w:r>
            <w:proofErr w:type="spellStart"/>
            <w:r w:rsidRPr="003E6A05">
              <w:rPr>
                <w:b/>
                <w:sz w:val="24"/>
                <w:szCs w:val="24"/>
              </w:rPr>
              <w:t>компет</w:t>
            </w:r>
            <w:proofErr w:type="spellEnd"/>
            <w:r w:rsidRPr="003E6A05">
              <w:rPr>
                <w:b/>
                <w:sz w:val="24"/>
                <w:szCs w:val="24"/>
              </w:rPr>
              <w:t xml:space="preserve"> </w:t>
            </w:r>
            <w:proofErr w:type="spellStart"/>
            <w:r w:rsidRPr="003E6A05">
              <w:rPr>
                <w:b/>
                <w:sz w:val="24"/>
                <w:szCs w:val="24"/>
              </w:rPr>
              <w:t>енции</w:t>
            </w:r>
            <w:proofErr w:type="spellEnd"/>
          </w:p>
        </w:tc>
        <w:tc>
          <w:tcPr>
            <w:tcW w:w="2268" w:type="dxa"/>
            <w:shd w:val="clear" w:color="auto" w:fill="auto"/>
          </w:tcPr>
          <w:p w:rsidR="009E4319" w:rsidRPr="003E6A05" w:rsidRDefault="009E4319" w:rsidP="003D2587">
            <w:pPr>
              <w:pStyle w:val="TableParagraph"/>
              <w:jc w:val="center"/>
              <w:rPr>
                <w:b/>
                <w:sz w:val="24"/>
                <w:szCs w:val="24"/>
              </w:rPr>
            </w:pPr>
            <w:r w:rsidRPr="003E6A05">
              <w:rPr>
                <w:b/>
                <w:sz w:val="24"/>
                <w:szCs w:val="24"/>
              </w:rPr>
              <w:t>Наименование компетенции</w:t>
            </w:r>
          </w:p>
        </w:tc>
        <w:tc>
          <w:tcPr>
            <w:tcW w:w="2694" w:type="dxa"/>
            <w:shd w:val="clear" w:color="auto" w:fill="auto"/>
          </w:tcPr>
          <w:p w:rsidR="009E4319" w:rsidRPr="003E6A05" w:rsidRDefault="009E4319" w:rsidP="003D2587">
            <w:pPr>
              <w:pStyle w:val="TableParagraph"/>
              <w:jc w:val="center"/>
              <w:rPr>
                <w:b/>
                <w:sz w:val="24"/>
                <w:szCs w:val="24"/>
              </w:rPr>
            </w:pPr>
            <w:r w:rsidRPr="003E6A05">
              <w:rPr>
                <w:b/>
                <w:sz w:val="24"/>
                <w:szCs w:val="24"/>
              </w:rPr>
              <w:t>Индикаторы достижения компетенции</w:t>
            </w:r>
          </w:p>
        </w:tc>
        <w:tc>
          <w:tcPr>
            <w:tcW w:w="4110" w:type="dxa"/>
            <w:shd w:val="clear" w:color="auto" w:fill="auto"/>
          </w:tcPr>
          <w:p w:rsidR="009E4319" w:rsidRPr="003E6A05" w:rsidRDefault="003E6A05" w:rsidP="003D2587">
            <w:pPr>
              <w:pStyle w:val="TableParagraph"/>
              <w:jc w:val="center"/>
              <w:rPr>
                <w:b/>
                <w:sz w:val="24"/>
                <w:szCs w:val="24"/>
              </w:rPr>
            </w:pPr>
            <w:r w:rsidRPr="003E6A05">
              <w:rPr>
                <w:b/>
                <w:sz w:val="24"/>
                <w:szCs w:val="24"/>
              </w:rPr>
              <w:t>Результаты обучения (умения и знания), соотнесенные с индикаторами достижения компетенции</w:t>
            </w:r>
          </w:p>
        </w:tc>
      </w:tr>
      <w:tr w:rsidR="003E6A05" w:rsidRPr="00892974" w:rsidTr="00452C00">
        <w:trPr>
          <w:trHeight w:val="831"/>
        </w:trPr>
        <w:tc>
          <w:tcPr>
            <w:tcW w:w="10065" w:type="dxa"/>
            <w:gridSpan w:val="4"/>
            <w:shd w:val="clear" w:color="auto" w:fill="auto"/>
          </w:tcPr>
          <w:p w:rsidR="003E6A05" w:rsidRPr="007F6A7D" w:rsidRDefault="003E6A05" w:rsidP="007F6A7D">
            <w:pPr>
              <w:rPr>
                <w:b/>
                <w:i/>
              </w:rPr>
            </w:pPr>
            <w:r w:rsidRPr="003E6A05">
              <w:rPr>
                <w:b/>
                <w:i/>
              </w:rPr>
              <w:t>38.03.01 «Экономика», образовательная программа «Экономика и финансы» Профили: «Финансовые рынки и банки», «Финансы и инвестиции», «Финансы и управление финансовыми активами», «Финансы и банковское дело»</w:t>
            </w:r>
          </w:p>
        </w:tc>
      </w:tr>
      <w:tr w:rsidR="009E4319" w:rsidRPr="00892974" w:rsidTr="00452C00">
        <w:trPr>
          <w:trHeight w:val="2534"/>
        </w:trPr>
        <w:tc>
          <w:tcPr>
            <w:tcW w:w="993" w:type="dxa"/>
            <w:vMerge w:val="restart"/>
            <w:shd w:val="clear" w:color="auto" w:fill="auto"/>
          </w:tcPr>
          <w:p w:rsidR="009E4319" w:rsidRPr="000A32AE" w:rsidRDefault="009E4319" w:rsidP="003D2587">
            <w:pPr>
              <w:pStyle w:val="TableParagraph"/>
              <w:rPr>
                <w:b/>
                <w:sz w:val="24"/>
                <w:szCs w:val="24"/>
              </w:rPr>
            </w:pPr>
            <w:r w:rsidRPr="000A32AE">
              <w:rPr>
                <w:b/>
                <w:sz w:val="24"/>
                <w:szCs w:val="24"/>
              </w:rPr>
              <w:t>ПКН-4</w:t>
            </w:r>
          </w:p>
        </w:tc>
        <w:tc>
          <w:tcPr>
            <w:tcW w:w="2268" w:type="dxa"/>
            <w:vMerge w:val="restart"/>
            <w:shd w:val="clear" w:color="auto" w:fill="auto"/>
          </w:tcPr>
          <w:p w:rsidR="009E4319" w:rsidRPr="002B6C9A" w:rsidRDefault="009E4319" w:rsidP="003D2587">
            <w:pPr>
              <w:pStyle w:val="Default"/>
              <w:rPr>
                <w:rStyle w:val="FontStyle12"/>
                <w:rFonts w:eastAsia="Calibri"/>
                <w:sz w:val="24"/>
              </w:rPr>
            </w:pPr>
            <w:r w:rsidRPr="00433C5D">
              <w:rPr>
                <w:rStyle w:val="FontStyle12"/>
                <w:rFonts w:eastAsia="Calibri"/>
                <w:sz w:val="24"/>
              </w:rPr>
              <w:t>Способность оценивать показатели деятельности экономических субъектов</w:t>
            </w:r>
          </w:p>
        </w:tc>
        <w:tc>
          <w:tcPr>
            <w:tcW w:w="2694" w:type="dxa"/>
            <w:shd w:val="clear" w:color="auto" w:fill="auto"/>
          </w:tcPr>
          <w:p w:rsidR="009E4319" w:rsidRPr="002B6C9A" w:rsidRDefault="009E4319" w:rsidP="003D2587">
            <w:pPr>
              <w:pStyle w:val="Style2"/>
              <w:spacing w:line="240" w:lineRule="auto"/>
              <w:rPr>
                <w:rStyle w:val="FontStyle12"/>
                <w:rFonts w:eastAsia="Calibri"/>
                <w:sz w:val="24"/>
              </w:rPr>
            </w:pPr>
            <w:r w:rsidRPr="00674165">
              <w:rPr>
                <w:rStyle w:val="FontStyle12"/>
                <w:rFonts w:eastAsia="Calibri"/>
                <w:sz w:val="24"/>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4110" w:type="dxa"/>
            <w:shd w:val="clear" w:color="auto" w:fill="auto"/>
          </w:tcPr>
          <w:p w:rsidR="00357C9E" w:rsidRPr="00357C9E" w:rsidRDefault="00357C9E" w:rsidP="00357C9E">
            <w:pPr>
              <w:widowControl w:val="0"/>
              <w:tabs>
                <w:tab w:val="left" w:pos="993"/>
              </w:tabs>
              <w:autoSpaceDE w:val="0"/>
              <w:autoSpaceDN w:val="0"/>
              <w:rPr>
                <w:rStyle w:val="FontStyle12"/>
                <w:rFonts w:eastAsia="Calibri"/>
                <w:b/>
                <w:i/>
                <w:sz w:val="24"/>
                <w:szCs w:val="24"/>
              </w:rPr>
            </w:pPr>
            <w:r w:rsidRPr="00357C9E">
              <w:rPr>
                <w:rStyle w:val="FontStyle12"/>
                <w:rFonts w:eastAsia="Calibri"/>
                <w:b/>
                <w:i/>
                <w:sz w:val="24"/>
                <w:szCs w:val="24"/>
              </w:rPr>
              <w:t xml:space="preserve">Знать: </w:t>
            </w:r>
          </w:p>
          <w:p w:rsidR="00357C9E" w:rsidRPr="00357C9E" w:rsidRDefault="00357C9E" w:rsidP="00357C9E">
            <w:pPr>
              <w:widowControl w:val="0"/>
              <w:tabs>
                <w:tab w:val="left" w:pos="993"/>
              </w:tabs>
              <w:autoSpaceDE w:val="0"/>
              <w:autoSpaceDN w:val="0"/>
              <w:rPr>
                <w:rStyle w:val="FontStyle12"/>
                <w:rFonts w:eastAsia="Calibri"/>
                <w:sz w:val="24"/>
                <w:szCs w:val="24"/>
              </w:rPr>
            </w:pPr>
            <w:r w:rsidRPr="00357C9E">
              <w:rPr>
                <w:rStyle w:val="FontStyle12"/>
                <w:rFonts w:eastAsia="Calibri"/>
                <w:sz w:val="24"/>
                <w:szCs w:val="24"/>
              </w:rPr>
              <w:t xml:space="preserve">Основные источники информации в области срочного рынка для анализа состояния, проблем и перспектив использования ПФИ экономическими субъектами.  </w:t>
            </w:r>
          </w:p>
          <w:p w:rsidR="00357C9E" w:rsidRPr="00357C9E" w:rsidRDefault="00357C9E" w:rsidP="00357C9E">
            <w:pPr>
              <w:widowControl w:val="0"/>
              <w:tabs>
                <w:tab w:val="left" w:pos="993"/>
              </w:tabs>
              <w:autoSpaceDE w:val="0"/>
              <w:autoSpaceDN w:val="0"/>
              <w:rPr>
                <w:rStyle w:val="FontStyle12"/>
                <w:rFonts w:eastAsia="Calibri"/>
                <w:b/>
                <w:i/>
                <w:sz w:val="24"/>
                <w:szCs w:val="24"/>
              </w:rPr>
            </w:pPr>
            <w:r w:rsidRPr="00357C9E">
              <w:rPr>
                <w:rStyle w:val="FontStyle12"/>
                <w:rFonts w:eastAsia="Calibri"/>
                <w:b/>
                <w:i/>
                <w:sz w:val="24"/>
                <w:szCs w:val="24"/>
              </w:rPr>
              <w:t>Уметь:</w:t>
            </w:r>
          </w:p>
          <w:p w:rsidR="00357C9E" w:rsidRPr="00357C9E" w:rsidRDefault="00357C9E" w:rsidP="00357C9E">
            <w:pPr>
              <w:widowControl w:val="0"/>
              <w:tabs>
                <w:tab w:val="left" w:pos="993"/>
              </w:tabs>
              <w:autoSpaceDE w:val="0"/>
              <w:autoSpaceDN w:val="0"/>
              <w:rPr>
                <w:rStyle w:val="FontStyle12"/>
                <w:rFonts w:eastAsia="Calibri"/>
                <w:sz w:val="24"/>
                <w:szCs w:val="24"/>
              </w:rPr>
            </w:pPr>
            <w:r w:rsidRPr="00357C9E">
              <w:rPr>
                <w:rStyle w:val="FontStyle12"/>
                <w:rFonts w:eastAsia="Calibri"/>
                <w:sz w:val="24"/>
                <w:szCs w:val="24"/>
              </w:rPr>
              <w:t xml:space="preserve">Анализировать и давать оценку процессам, происходящим на рынке ПФИ, факторам, определяющим его развитие. </w:t>
            </w:r>
          </w:p>
          <w:p w:rsidR="00357C9E" w:rsidRPr="00357C9E" w:rsidRDefault="00357C9E" w:rsidP="00357C9E">
            <w:pPr>
              <w:widowControl w:val="0"/>
              <w:tabs>
                <w:tab w:val="left" w:pos="993"/>
              </w:tabs>
              <w:autoSpaceDE w:val="0"/>
              <w:autoSpaceDN w:val="0"/>
              <w:rPr>
                <w:rStyle w:val="FontStyle12"/>
                <w:rFonts w:eastAsia="Calibri"/>
                <w:sz w:val="24"/>
                <w:szCs w:val="24"/>
              </w:rPr>
            </w:pPr>
          </w:p>
          <w:p w:rsidR="00357C9E" w:rsidRPr="00357C9E" w:rsidRDefault="00357C9E" w:rsidP="00357C9E">
            <w:pPr>
              <w:widowControl w:val="0"/>
              <w:tabs>
                <w:tab w:val="left" w:pos="993"/>
              </w:tabs>
              <w:autoSpaceDE w:val="0"/>
              <w:autoSpaceDN w:val="0"/>
              <w:rPr>
                <w:rStyle w:val="FontStyle12"/>
                <w:rFonts w:eastAsia="Calibri"/>
                <w:sz w:val="24"/>
                <w:szCs w:val="24"/>
              </w:rPr>
            </w:pPr>
          </w:p>
          <w:p w:rsidR="009E4319" w:rsidRPr="00892974" w:rsidRDefault="009E4319" w:rsidP="00357C9E">
            <w:pPr>
              <w:widowControl w:val="0"/>
              <w:tabs>
                <w:tab w:val="left" w:pos="993"/>
              </w:tabs>
              <w:autoSpaceDE w:val="0"/>
              <w:autoSpaceDN w:val="0"/>
            </w:pPr>
          </w:p>
        </w:tc>
      </w:tr>
      <w:tr w:rsidR="009E4319" w:rsidRPr="00892974" w:rsidTr="00452C00">
        <w:trPr>
          <w:trHeight w:val="2400"/>
        </w:trPr>
        <w:tc>
          <w:tcPr>
            <w:tcW w:w="993" w:type="dxa"/>
            <w:vMerge/>
            <w:shd w:val="clear" w:color="auto" w:fill="auto"/>
          </w:tcPr>
          <w:p w:rsidR="009E4319" w:rsidRDefault="009E4319" w:rsidP="003D2587">
            <w:pPr>
              <w:pStyle w:val="TableParagraph"/>
              <w:rPr>
                <w:sz w:val="24"/>
                <w:szCs w:val="24"/>
              </w:rPr>
            </w:pPr>
          </w:p>
        </w:tc>
        <w:tc>
          <w:tcPr>
            <w:tcW w:w="2268" w:type="dxa"/>
            <w:vMerge/>
            <w:shd w:val="clear" w:color="auto" w:fill="auto"/>
          </w:tcPr>
          <w:p w:rsidR="009E4319" w:rsidRPr="002B6C9A" w:rsidRDefault="009E4319" w:rsidP="003D2587">
            <w:pPr>
              <w:pStyle w:val="Default"/>
            </w:pPr>
          </w:p>
        </w:tc>
        <w:tc>
          <w:tcPr>
            <w:tcW w:w="2694" w:type="dxa"/>
            <w:shd w:val="clear" w:color="auto" w:fill="auto"/>
          </w:tcPr>
          <w:p w:rsidR="009E4319" w:rsidRPr="002B6C9A" w:rsidRDefault="009E4319" w:rsidP="003D2587">
            <w:pPr>
              <w:pStyle w:val="Style2"/>
              <w:spacing w:line="240" w:lineRule="auto"/>
              <w:rPr>
                <w:rStyle w:val="FontStyle12"/>
                <w:rFonts w:eastAsia="Calibri"/>
                <w:sz w:val="24"/>
              </w:rPr>
            </w:pPr>
            <w:r w:rsidRPr="00674165">
              <w:rPr>
                <w:rStyle w:val="FontStyle12"/>
                <w:rFonts w:eastAsia="Calibri"/>
                <w:sz w:val="24"/>
              </w:rPr>
              <w:t>2. Рассчитывает и интерпретирует показатели деятельности экономических субъектов.</w:t>
            </w:r>
          </w:p>
        </w:tc>
        <w:tc>
          <w:tcPr>
            <w:tcW w:w="4110" w:type="dxa"/>
            <w:shd w:val="clear" w:color="auto" w:fill="auto"/>
          </w:tcPr>
          <w:p w:rsidR="00357C9E" w:rsidRPr="00357C9E" w:rsidRDefault="00357C9E" w:rsidP="00357C9E">
            <w:pPr>
              <w:widowControl w:val="0"/>
              <w:tabs>
                <w:tab w:val="left" w:pos="993"/>
              </w:tabs>
              <w:autoSpaceDE w:val="0"/>
              <w:autoSpaceDN w:val="0"/>
              <w:rPr>
                <w:rStyle w:val="FontStyle12"/>
                <w:rFonts w:eastAsia="Calibri"/>
                <w:b/>
                <w:i/>
                <w:sz w:val="24"/>
                <w:szCs w:val="24"/>
              </w:rPr>
            </w:pPr>
            <w:r w:rsidRPr="00357C9E">
              <w:rPr>
                <w:rStyle w:val="FontStyle12"/>
                <w:rFonts w:eastAsia="Calibri"/>
                <w:b/>
                <w:i/>
                <w:sz w:val="24"/>
                <w:szCs w:val="24"/>
              </w:rPr>
              <w:t>Знать:</w:t>
            </w:r>
          </w:p>
          <w:p w:rsidR="00357C9E" w:rsidRPr="00357C9E" w:rsidRDefault="00357C9E" w:rsidP="00357C9E">
            <w:pPr>
              <w:widowControl w:val="0"/>
              <w:tabs>
                <w:tab w:val="left" w:pos="993"/>
              </w:tabs>
              <w:autoSpaceDE w:val="0"/>
              <w:autoSpaceDN w:val="0"/>
              <w:rPr>
                <w:rStyle w:val="FontStyle12"/>
                <w:rFonts w:eastAsia="Calibri"/>
                <w:sz w:val="24"/>
                <w:szCs w:val="24"/>
              </w:rPr>
            </w:pPr>
            <w:r w:rsidRPr="00357C9E">
              <w:rPr>
                <w:rStyle w:val="FontStyle12"/>
                <w:rFonts w:eastAsia="Calibri"/>
                <w:sz w:val="24"/>
                <w:szCs w:val="24"/>
              </w:rPr>
              <w:t xml:space="preserve">Основные показатели, характеризующие состояние и тенденции развития рынков производных финансовых инструментов. </w:t>
            </w:r>
          </w:p>
          <w:p w:rsidR="00357C9E" w:rsidRPr="00357C9E" w:rsidRDefault="00357C9E" w:rsidP="00357C9E">
            <w:pPr>
              <w:widowControl w:val="0"/>
              <w:tabs>
                <w:tab w:val="left" w:pos="993"/>
              </w:tabs>
              <w:autoSpaceDE w:val="0"/>
              <w:autoSpaceDN w:val="0"/>
              <w:rPr>
                <w:rStyle w:val="FontStyle12"/>
                <w:rFonts w:eastAsia="Calibri"/>
                <w:b/>
                <w:i/>
                <w:sz w:val="24"/>
                <w:szCs w:val="24"/>
              </w:rPr>
            </w:pPr>
            <w:r w:rsidRPr="00357C9E">
              <w:rPr>
                <w:rStyle w:val="FontStyle12"/>
                <w:rFonts w:eastAsia="Calibri"/>
                <w:b/>
                <w:i/>
                <w:sz w:val="24"/>
                <w:szCs w:val="24"/>
              </w:rPr>
              <w:t>Уметь:</w:t>
            </w:r>
          </w:p>
          <w:p w:rsidR="009E4319" w:rsidRPr="00892974" w:rsidRDefault="00357C9E" w:rsidP="00357C9E">
            <w:pPr>
              <w:widowControl w:val="0"/>
              <w:tabs>
                <w:tab w:val="left" w:pos="993"/>
              </w:tabs>
              <w:autoSpaceDE w:val="0"/>
              <w:autoSpaceDN w:val="0"/>
            </w:pPr>
            <w:r w:rsidRPr="00357C9E">
              <w:rPr>
                <w:rStyle w:val="FontStyle12"/>
                <w:rFonts w:eastAsia="Calibri"/>
                <w:sz w:val="24"/>
                <w:szCs w:val="24"/>
              </w:rPr>
              <w:t xml:space="preserve">Собирать и анализировать данные о количественных и качественных характеристиках рынков производных финансовых инструментов.  </w:t>
            </w:r>
          </w:p>
        </w:tc>
      </w:tr>
      <w:tr w:rsidR="00357C9E" w:rsidRPr="00892974" w:rsidTr="00452C00">
        <w:trPr>
          <w:trHeight w:val="412"/>
        </w:trPr>
        <w:tc>
          <w:tcPr>
            <w:tcW w:w="993" w:type="dxa"/>
            <w:vMerge w:val="restart"/>
            <w:shd w:val="clear" w:color="auto" w:fill="auto"/>
          </w:tcPr>
          <w:p w:rsidR="00357C9E" w:rsidRPr="00357C9E" w:rsidRDefault="00357C9E" w:rsidP="00357C9E">
            <w:pPr>
              <w:pStyle w:val="TableParagraph"/>
              <w:rPr>
                <w:b/>
                <w:sz w:val="24"/>
                <w:szCs w:val="24"/>
              </w:rPr>
            </w:pPr>
            <w:r w:rsidRPr="00357C9E">
              <w:rPr>
                <w:b/>
                <w:sz w:val="24"/>
                <w:szCs w:val="24"/>
              </w:rPr>
              <w:t>ПКН-6</w:t>
            </w:r>
          </w:p>
        </w:tc>
        <w:tc>
          <w:tcPr>
            <w:tcW w:w="2268" w:type="dxa"/>
            <w:vMerge w:val="restart"/>
            <w:shd w:val="clear" w:color="auto" w:fill="auto"/>
          </w:tcPr>
          <w:p w:rsidR="00357C9E" w:rsidRPr="007218AF" w:rsidRDefault="00357C9E" w:rsidP="00357C9E">
            <w:pPr>
              <w:pStyle w:val="Default"/>
              <w:rPr>
                <w:rStyle w:val="FontStyle12"/>
                <w:rFonts w:eastAsia="Calibri"/>
              </w:rPr>
            </w:pPr>
            <w:r w:rsidRPr="00433C5D">
              <w:rPr>
                <w:rStyle w:val="FontStyle12"/>
                <w:rFonts w:eastAsia="Calibri"/>
                <w:sz w:val="24"/>
              </w:rPr>
              <w:t>Способность предлагать решения профессиональных задач в меняющихся финансово-экономических условиях</w:t>
            </w:r>
          </w:p>
        </w:tc>
        <w:tc>
          <w:tcPr>
            <w:tcW w:w="2694" w:type="dxa"/>
            <w:shd w:val="clear" w:color="auto" w:fill="auto"/>
          </w:tcPr>
          <w:p w:rsidR="00357C9E" w:rsidRPr="002B79B8" w:rsidRDefault="00357C9E" w:rsidP="00357C9E">
            <w:pPr>
              <w:pStyle w:val="Style2"/>
              <w:spacing w:line="240" w:lineRule="auto"/>
              <w:rPr>
                <w:rStyle w:val="FontStyle12"/>
                <w:rFonts w:eastAsia="Calibri"/>
                <w:sz w:val="24"/>
              </w:rPr>
            </w:pPr>
            <w:r w:rsidRPr="00674165">
              <w:rPr>
                <w:rStyle w:val="FontStyle12"/>
                <w:rFonts w:eastAsia="Calibri"/>
                <w:sz w:val="24"/>
              </w:rPr>
              <w:t xml:space="preserve">1. Понимает содержание и логику проведения анализа деятельности экономического субъекта, приемы обоснования оперативных, тактических и стратегических </w:t>
            </w:r>
            <w:r w:rsidRPr="00674165">
              <w:rPr>
                <w:rStyle w:val="FontStyle12"/>
                <w:rFonts w:eastAsia="Calibri"/>
                <w:sz w:val="24"/>
              </w:rPr>
              <w:lastRenderedPageBreak/>
              <w:t>управленческих решений</w:t>
            </w:r>
          </w:p>
        </w:tc>
        <w:tc>
          <w:tcPr>
            <w:tcW w:w="4110" w:type="dxa"/>
            <w:shd w:val="clear" w:color="auto" w:fill="auto"/>
          </w:tcPr>
          <w:p w:rsidR="00357C9E" w:rsidRPr="00026BDD" w:rsidRDefault="00357C9E" w:rsidP="00357C9E">
            <w:pPr>
              <w:jc w:val="both"/>
              <w:rPr>
                <w:rFonts w:eastAsia="Times New Roman"/>
                <w:b/>
                <w:i/>
                <w:iCs/>
                <w:sz w:val="22"/>
                <w:szCs w:val="22"/>
              </w:rPr>
            </w:pPr>
            <w:r w:rsidRPr="00026BDD">
              <w:rPr>
                <w:rFonts w:eastAsia="Times New Roman"/>
                <w:b/>
                <w:i/>
                <w:iCs/>
                <w:sz w:val="22"/>
                <w:szCs w:val="22"/>
              </w:rPr>
              <w:lastRenderedPageBreak/>
              <w:t>Знать:</w:t>
            </w:r>
          </w:p>
          <w:p w:rsidR="00357C9E" w:rsidRDefault="00357C9E" w:rsidP="000A32AE">
            <w:pPr>
              <w:rPr>
                <w:rFonts w:eastAsia="Times New Roman"/>
                <w:bCs/>
                <w:sz w:val="22"/>
                <w:szCs w:val="22"/>
              </w:rPr>
            </w:pPr>
            <w:r>
              <w:rPr>
                <w:rFonts w:eastAsia="Times New Roman"/>
                <w:bCs/>
                <w:sz w:val="22"/>
                <w:szCs w:val="22"/>
              </w:rPr>
              <w:t>Основные виды тактических и стратегических задач экономических субъектов, решаемых с использованием инструментов срочного рынка.</w:t>
            </w:r>
          </w:p>
          <w:p w:rsidR="00357C9E" w:rsidRPr="00026BDD" w:rsidRDefault="00357C9E" w:rsidP="000A32AE">
            <w:pPr>
              <w:rPr>
                <w:rFonts w:eastAsia="Times New Roman"/>
                <w:b/>
                <w:i/>
                <w:iCs/>
                <w:sz w:val="22"/>
                <w:szCs w:val="22"/>
              </w:rPr>
            </w:pPr>
            <w:r w:rsidRPr="00026BDD">
              <w:rPr>
                <w:rFonts w:eastAsia="Times New Roman"/>
                <w:b/>
                <w:i/>
                <w:iCs/>
                <w:sz w:val="22"/>
                <w:szCs w:val="22"/>
              </w:rPr>
              <w:t>Уметь:</w:t>
            </w:r>
          </w:p>
          <w:p w:rsidR="00357C9E" w:rsidRPr="00540C0B" w:rsidRDefault="00357C9E" w:rsidP="000A32AE">
            <w:pPr>
              <w:rPr>
                <w:rFonts w:eastAsia="Times New Roman"/>
                <w:b/>
                <w:sz w:val="22"/>
                <w:szCs w:val="22"/>
              </w:rPr>
            </w:pPr>
            <w:r w:rsidRPr="00026BDD">
              <w:rPr>
                <w:rFonts w:eastAsia="Times New Roman"/>
                <w:bCs/>
                <w:sz w:val="22"/>
                <w:szCs w:val="22"/>
              </w:rPr>
              <w:t>Ф</w:t>
            </w:r>
            <w:r w:rsidRPr="00540C0B">
              <w:rPr>
                <w:rFonts w:eastAsia="Times New Roman"/>
                <w:sz w:val="22"/>
                <w:szCs w:val="22"/>
              </w:rPr>
              <w:t xml:space="preserve">ормулировать и структурировать профессиональные задачи, решение которых связано с использованием производных финансовых инструментов </w:t>
            </w:r>
          </w:p>
          <w:p w:rsidR="00357C9E" w:rsidRPr="00936F95" w:rsidRDefault="00357C9E" w:rsidP="00357C9E">
            <w:pPr>
              <w:widowControl w:val="0"/>
              <w:tabs>
                <w:tab w:val="left" w:pos="993"/>
              </w:tabs>
              <w:autoSpaceDE w:val="0"/>
              <w:autoSpaceDN w:val="0"/>
              <w:rPr>
                <w:rStyle w:val="FontStyle12"/>
                <w:rFonts w:eastAsia="Calibri"/>
                <w:b/>
                <w:sz w:val="24"/>
                <w:szCs w:val="24"/>
              </w:rPr>
            </w:pPr>
          </w:p>
        </w:tc>
      </w:tr>
      <w:tr w:rsidR="00357C9E" w:rsidRPr="00892974" w:rsidTr="00452C00">
        <w:trPr>
          <w:trHeight w:val="412"/>
        </w:trPr>
        <w:tc>
          <w:tcPr>
            <w:tcW w:w="993" w:type="dxa"/>
            <w:vMerge/>
            <w:shd w:val="clear" w:color="auto" w:fill="auto"/>
          </w:tcPr>
          <w:p w:rsidR="00357C9E" w:rsidRDefault="00357C9E" w:rsidP="00357C9E">
            <w:pPr>
              <w:pStyle w:val="TableParagraph"/>
              <w:rPr>
                <w:sz w:val="24"/>
                <w:szCs w:val="24"/>
              </w:rPr>
            </w:pPr>
          </w:p>
        </w:tc>
        <w:tc>
          <w:tcPr>
            <w:tcW w:w="2268" w:type="dxa"/>
            <w:vMerge/>
            <w:shd w:val="clear" w:color="auto" w:fill="auto"/>
          </w:tcPr>
          <w:p w:rsidR="00357C9E" w:rsidRPr="007218AF" w:rsidRDefault="00357C9E" w:rsidP="00357C9E">
            <w:pPr>
              <w:pStyle w:val="Default"/>
            </w:pPr>
          </w:p>
        </w:tc>
        <w:tc>
          <w:tcPr>
            <w:tcW w:w="2694" w:type="dxa"/>
            <w:shd w:val="clear" w:color="auto" w:fill="auto"/>
          </w:tcPr>
          <w:p w:rsidR="00357C9E" w:rsidRPr="002B79B8" w:rsidRDefault="00357C9E" w:rsidP="00357C9E">
            <w:pPr>
              <w:pStyle w:val="Style2"/>
              <w:spacing w:line="240" w:lineRule="auto"/>
              <w:rPr>
                <w:rStyle w:val="FontStyle12"/>
                <w:rFonts w:eastAsia="Calibri"/>
                <w:sz w:val="24"/>
              </w:rPr>
            </w:pPr>
            <w:r w:rsidRPr="00674165">
              <w:rPr>
                <w:rStyle w:val="FontStyle12"/>
                <w:rFonts w:eastAsia="Calibri"/>
                <w:sz w:val="24"/>
              </w:rPr>
              <w:t>2. Предлагает варианты решения профессиональных задач в условиях неопределенности</w:t>
            </w:r>
          </w:p>
        </w:tc>
        <w:tc>
          <w:tcPr>
            <w:tcW w:w="4110" w:type="dxa"/>
            <w:shd w:val="clear" w:color="auto" w:fill="auto"/>
          </w:tcPr>
          <w:p w:rsidR="00357C9E" w:rsidRPr="00540C0B" w:rsidRDefault="00357C9E" w:rsidP="00357C9E">
            <w:pPr>
              <w:tabs>
                <w:tab w:val="left" w:pos="540"/>
              </w:tabs>
              <w:rPr>
                <w:rFonts w:eastAsia="Times New Roman"/>
                <w:b/>
                <w:bCs/>
                <w:i/>
                <w:iCs/>
                <w:sz w:val="22"/>
                <w:szCs w:val="22"/>
              </w:rPr>
            </w:pPr>
            <w:r w:rsidRPr="00540C0B">
              <w:rPr>
                <w:rFonts w:eastAsia="Times New Roman"/>
                <w:b/>
                <w:bCs/>
                <w:i/>
                <w:iCs/>
                <w:sz w:val="22"/>
                <w:szCs w:val="22"/>
              </w:rPr>
              <w:t>Знать:</w:t>
            </w:r>
          </w:p>
          <w:p w:rsidR="00357C9E" w:rsidRDefault="00357C9E" w:rsidP="00357C9E">
            <w:pPr>
              <w:widowControl w:val="0"/>
              <w:pBdr>
                <w:bar w:val="none" w:sz="0" w:color="000000"/>
              </w:pBdr>
              <w:tabs>
                <w:tab w:val="left" w:pos="360"/>
              </w:tabs>
              <w:autoSpaceDE w:val="0"/>
              <w:autoSpaceDN w:val="0"/>
              <w:rPr>
                <w:rFonts w:eastAsia="Times New Roman"/>
                <w:sz w:val="22"/>
                <w:szCs w:val="22"/>
              </w:rPr>
            </w:pPr>
            <w:r w:rsidRPr="00540C0B">
              <w:rPr>
                <w:rFonts w:eastAsia="Times New Roman"/>
                <w:sz w:val="22"/>
                <w:szCs w:val="22"/>
              </w:rPr>
              <w:t>Основные подходы к поиску решений профессиональных задач с использованием производных финансовых инструментов.</w:t>
            </w:r>
          </w:p>
          <w:p w:rsidR="00357C9E" w:rsidRPr="00026BDD" w:rsidRDefault="00357C9E" w:rsidP="00357C9E">
            <w:pPr>
              <w:widowControl w:val="0"/>
              <w:pBdr>
                <w:bar w:val="none" w:sz="0" w:color="000000"/>
              </w:pBdr>
              <w:tabs>
                <w:tab w:val="left" w:pos="360"/>
              </w:tabs>
              <w:autoSpaceDE w:val="0"/>
              <w:autoSpaceDN w:val="0"/>
              <w:rPr>
                <w:rFonts w:eastAsia="Times New Roman"/>
                <w:b/>
                <w:bCs/>
                <w:i/>
                <w:iCs/>
                <w:sz w:val="22"/>
                <w:szCs w:val="22"/>
              </w:rPr>
            </w:pPr>
            <w:r w:rsidRPr="00026BDD">
              <w:rPr>
                <w:rFonts w:eastAsia="Times New Roman"/>
                <w:b/>
                <w:bCs/>
                <w:i/>
                <w:iCs/>
                <w:sz w:val="22"/>
                <w:szCs w:val="22"/>
              </w:rPr>
              <w:t>Уметь:</w:t>
            </w:r>
          </w:p>
          <w:p w:rsidR="00357C9E" w:rsidRPr="00936F95" w:rsidRDefault="00357C9E" w:rsidP="00357C9E">
            <w:pPr>
              <w:widowControl w:val="0"/>
              <w:tabs>
                <w:tab w:val="left" w:pos="993"/>
              </w:tabs>
              <w:autoSpaceDE w:val="0"/>
              <w:autoSpaceDN w:val="0"/>
              <w:rPr>
                <w:rStyle w:val="FontStyle12"/>
                <w:rFonts w:eastAsia="Calibri"/>
                <w:b/>
                <w:sz w:val="24"/>
                <w:szCs w:val="24"/>
              </w:rPr>
            </w:pPr>
            <w:r>
              <w:rPr>
                <w:rFonts w:eastAsia="Times New Roman"/>
                <w:sz w:val="22"/>
                <w:szCs w:val="22"/>
              </w:rPr>
              <w:t xml:space="preserve">Выбирать </w:t>
            </w:r>
            <w:r w:rsidRPr="005D6115">
              <w:rPr>
                <w:rFonts w:eastAsia="Times New Roman"/>
                <w:sz w:val="22"/>
                <w:szCs w:val="22"/>
              </w:rPr>
              <w:t>наилучши</w:t>
            </w:r>
            <w:r>
              <w:rPr>
                <w:rFonts w:eastAsia="Times New Roman"/>
                <w:sz w:val="22"/>
                <w:szCs w:val="22"/>
              </w:rPr>
              <w:t>е</w:t>
            </w:r>
            <w:r w:rsidRPr="005D6115">
              <w:rPr>
                <w:rFonts w:eastAsia="Times New Roman"/>
                <w:sz w:val="22"/>
                <w:szCs w:val="22"/>
              </w:rPr>
              <w:t xml:space="preserve"> решени</w:t>
            </w:r>
            <w:r>
              <w:rPr>
                <w:rFonts w:eastAsia="Times New Roman"/>
                <w:sz w:val="22"/>
                <w:szCs w:val="22"/>
              </w:rPr>
              <w:t>я</w:t>
            </w:r>
            <w:r w:rsidRPr="005D6115">
              <w:rPr>
                <w:rFonts w:eastAsia="Times New Roman"/>
                <w:sz w:val="22"/>
                <w:szCs w:val="22"/>
              </w:rPr>
              <w:t xml:space="preserve"> тех или иных тактических и стратегических задач с использованием ПФИ.</w:t>
            </w:r>
          </w:p>
        </w:tc>
      </w:tr>
      <w:tr w:rsidR="007F6A7D" w:rsidRPr="00892974" w:rsidTr="00452C00">
        <w:trPr>
          <w:trHeight w:val="412"/>
        </w:trPr>
        <w:tc>
          <w:tcPr>
            <w:tcW w:w="10065" w:type="dxa"/>
            <w:gridSpan w:val="4"/>
            <w:shd w:val="clear" w:color="auto" w:fill="auto"/>
          </w:tcPr>
          <w:p w:rsidR="007F6A7D" w:rsidRPr="00540C0B" w:rsidRDefault="007F6A7D" w:rsidP="00357C9E">
            <w:pPr>
              <w:tabs>
                <w:tab w:val="left" w:pos="540"/>
              </w:tabs>
              <w:rPr>
                <w:rFonts w:eastAsia="Times New Roman"/>
                <w:b/>
                <w:bCs/>
                <w:i/>
                <w:iCs/>
                <w:sz w:val="22"/>
                <w:szCs w:val="22"/>
              </w:rPr>
            </w:pPr>
            <w:r w:rsidRPr="00357C9E">
              <w:rPr>
                <w:b/>
                <w:i/>
                <w:szCs w:val="28"/>
              </w:rPr>
              <w:t>ОП "Экономика и финансы", Профиль: "Финансовые рынки и банки" (</w:t>
            </w:r>
            <w:proofErr w:type="spellStart"/>
            <w:r w:rsidRPr="00357C9E">
              <w:rPr>
                <w:b/>
                <w:i/>
                <w:szCs w:val="28"/>
              </w:rPr>
              <w:t>озо</w:t>
            </w:r>
            <w:proofErr w:type="spellEnd"/>
            <w:r w:rsidRPr="00357C9E">
              <w:rPr>
                <w:b/>
                <w:i/>
                <w:szCs w:val="28"/>
              </w:rPr>
              <w:t>-ИОО)</w:t>
            </w:r>
          </w:p>
        </w:tc>
      </w:tr>
      <w:tr w:rsidR="009E4319" w:rsidRPr="00892974" w:rsidTr="00452C00">
        <w:trPr>
          <w:trHeight w:val="1767"/>
        </w:trPr>
        <w:tc>
          <w:tcPr>
            <w:tcW w:w="993" w:type="dxa"/>
            <w:vMerge w:val="restart"/>
            <w:shd w:val="clear" w:color="auto" w:fill="auto"/>
          </w:tcPr>
          <w:p w:rsidR="009E4319" w:rsidRPr="000A32AE" w:rsidRDefault="009E4319" w:rsidP="003D2587">
            <w:pPr>
              <w:pStyle w:val="TableParagraph"/>
              <w:rPr>
                <w:b/>
                <w:sz w:val="24"/>
                <w:szCs w:val="24"/>
              </w:rPr>
            </w:pPr>
            <w:r w:rsidRPr="000A32AE">
              <w:rPr>
                <w:b/>
                <w:sz w:val="24"/>
                <w:szCs w:val="24"/>
              </w:rPr>
              <w:t>ПКП-1</w:t>
            </w:r>
          </w:p>
        </w:tc>
        <w:tc>
          <w:tcPr>
            <w:tcW w:w="2268" w:type="dxa"/>
            <w:vMerge w:val="restart"/>
            <w:shd w:val="clear" w:color="auto" w:fill="auto"/>
          </w:tcPr>
          <w:p w:rsidR="009E4319" w:rsidRPr="007218AF" w:rsidRDefault="009E4319" w:rsidP="003D2587">
            <w:pPr>
              <w:pStyle w:val="Default"/>
            </w:pPr>
            <w:r w:rsidRPr="00433C5D">
              <w:t>Способность выполнять профессиональные обязанности по осуществлению текущей деятельности институтов финансового рынка, разрабатывать современные финан</w:t>
            </w:r>
            <w:r w:rsidR="000A32AE">
              <w:t>совые и кредитные услуги, продви</w:t>
            </w:r>
            <w:r w:rsidRPr="00433C5D">
              <w:t>гать и реализовывать их на рынке, организовывать эффективную деятельность различных подразделений участников финансового рынка</w:t>
            </w:r>
          </w:p>
        </w:tc>
        <w:tc>
          <w:tcPr>
            <w:tcW w:w="2694" w:type="dxa"/>
            <w:shd w:val="clear" w:color="auto" w:fill="auto"/>
          </w:tcPr>
          <w:p w:rsidR="009E4319" w:rsidRPr="00674165" w:rsidRDefault="009E4319" w:rsidP="001125EE">
            <w:pPr>
              <w:rPr>
                <w:rStyle w:val="FontStyle12"/>
                <w:rFonts w:cstheme="minorBidi"/>
                <w:sz w:val="24"/>
                <w:szCs w:val="24"/>
              </w:rPr>
            </w:pPr>
            <w:r w:rsidRPr="00674165">
              <w:t>1.</w:t>
            </w:r>
            <w:r>
              <w:t xml:space="preserve"> </w:t>
            </w:r>
            <w:r w:rsidRPr="00674165">
              <w:t>Демонстрирует способность выполнять профессиональные обязанности в процессе текущей деятельности как институтов финансового рынка, так и</w:t>
            </w:r>
            <w:r>
              <w:t xml:space="preserve"> </w:t>
            </w:r>
            <w:r w:rsidRPr="00674165">
              <w:t>финансовых департаментов компаний различных отраслей экономики.</w:t>
            </w:r>
          </w:p>
        </w:tc>
        <w:tc>
          <w:tcPr>
            <w:tcW w:w="4110" w:type="dxa"/>
            <w:shd w:val="clear" w:color="auto" w:fill="auto"/>
          </w:tcPr>
          <w:p w:rsidR="000A32AE" w:rsidRDefault="000A32AE" w:rsidP="000A32AE">
            <w:pPr>
              <w:widowControl w:val="0"/>
              <w:tabs>
                <w:tab w:val="left" w:pos="540"/>
              </w:tabs>
              <w:autoSpaceDE w:val="0"/>
              <w:autoSpaceDN w:val="0"/>
              <w:adjustRightInd w:val="0"/>
              <w:contextualSpacing/>
              <w:rPr>
                <w:rFonts w:eastAsia="Times New Roman"/>
                <w:b/>
                <w:i/>
                <w:iCs/>
                <w:sz w:val="22"/>
                <w:szCs w:val="22"/>
              </w:rPr>
            </w:pPr>
            <w:r>
              <w:rPr>
                <w:rFonts w:eastAsia="Times New Roman"/>
                <w:b/>
                <w:i/>
                <w:iCs/>
                <w:sz w:val="22"/>
                <w:szCs w:val="22"/>
              </w:rPr>
              <w:t>Знать:</w:t>
            </w:r>
          </w:p>
          <w:p w:rsidR="000A32AE" w:rsidRDefault="000A32AE" w:rsidP="000A32AE">
            <w:pPr>
              <w:widowControl w:val="0"/>
              <w:tabs>
                <w:tab w:val="left" w:pos="540"/>
              </w:tabs>
              <w:autoSpaceDE w:val="0"/>
              <w:autoSpaceDN w:val="0"/>
              <w:adjustRightInd w:val="0"/>
              <w:contextualSpacing/>
              <w:rPr>
                <w:rFonts w:eastAsia="Times New Roman"/>
                <w:bCs/>
                <w:sz w:val="22"/>
                <w:szCs w:val="22"/>
              </w:rPr>
            </w:pPr>
            <w:r>
              <w:rPr>
                <w:rFonts w:eastAsia="Times New Roman"/>
                <w:bCs/>
                <w:sz w:val="22"/>
                <w:szCs w:val="22"/>
              </w:rPr>
              <w:t>Цели и возможности применения производных финансовых инструментов в текущей деятельности</w:t>
            </w:r>
            <w:r>
              <w:t xml:space="preserve"> </w:t>
            </w:r>
            <w:r w:rsidRPr="001A7DD6">
              <w:rPr>
                <w:rFonts w:eastAsia="Times New Roman"/>
                <w:bCs/>
                <w:sz w:val="22"/>
                <w:szCs w:val="22"/>
              </w:rPr>
              <w:t>институтов финансового рынка</w:t>
            </w:r>
            <w:r>
              <w:rPr>
                <w:rFonts w:eastAsia="Times New Roman"/>
                <w:bCs/>
                <w:sz w:val="22"/>
                <w:szCs w:val="22"/>
              </w:rPr>
              <w:t xml:space="preserve"> и</w:t>
            </w:r>
            <w:r w:rsidRPr="001A7DD6">
              <w:rPr>
                <w:rFonts w:eastAsia="Times New Roman"/>
                <w:bCs/>
                <w:sz w:val="22"/>
                <w:szCs w:val="22"/>
              </w:rPr>
              <w:t xml:space="preserve"> компаний различных отраслей экономики</w:t>
            </w:r>
            <w:r>
              <w:rPr>
                <w:rFonts w:eastAsia="Times New Roman"/>
                <w:bCs/>
                <w:sz w:val="22"/>
                <w:szCs w:val="22"/>
              </w:rPr>
              <w:t xml:space="preserve">. </w:t>
            </w:r>
          </w:p>
          <w:p w:rsidR="000A32AE" w:rsidRPr="001F516D" w:rsidRDefault="000A32AE" w:rsidP="000A32AE">
            <w:pPr>
              <w:widowControl w:val="0"/>
              <w:tabs>
                <w:tab w:val="left" w:pos="540"/>
              </w:tabs>
              <w:autoSpaceDE w:val="0"/>
              <w:autoSpaceDN w:val="0"/>
              <w:adjustRightInd w:val="0"/>
              <w:contextualSpacing/>
              <w:rPr>
                <w:rFonts w:eastAsia="Times New Roman"/>
                <w:b/>
                <w:i/>
                <w:iCs/>
                <w:sz w:val="22"/>
                <w:szCs w:val="22"/>
              </w:rPr>
            </w:pPr>
            <w:r w:rsidRPr="001F516D">
              <w:rPr>
                <w:rFonts w:eastAsia="Times New Roman"/>
                <w:b/>
                <w:i/>
                <w:iCs/>
                <w:sz w:val="22"/>
                <w:szCs w:val="22"/>
              </w:rPr>
              <w:t>Уметь:</w:t>
            </w:r>
          </w:p>
          <w:p w:rsidR="000A32AE" w:rsidRDefault="000A32AE" w:rsidP="000A32AE">
            <w:pPr>
              <w:widowControl w:val="0"/>
              <w:tabs>
                <w:tab w:val="left" w:pos="540"/>
              </w:tabs>
              <w:autoSpaceDE w:val="0"/>
              <w:autoSpaceDN w:val="0"/>
              <w:adjustRightInd w:val="0"/>
              <w:contextualSpacing/>
              <w:rPr>
                <w:rFonts w:eastAsia="Times New Roman"/>
                <w:bCs/>
                <w:sz w:val="22"/>
                <w:szCs w:val="22"/>
              </w:rPr>
            </w:pPr>
            <w:r>
              <w:rPr>
                <w:rFonts w:eastAsia="Times New Roman"/>
                <w:bCs/>
                <w:sz w:val="22"/>
                <w:szCs w:val="22"/>
              </w:rPr>
              <w:t>Применять знания о</w:t>
            </w:r>
            <w:r w:rsidRPr="004F7145">
              <w:rPr>
                <w:rFonts w:eastAsia="Times New Roman"/>
                <w:bCs/>
                <w:sz w:val="22"/>
                <w:szCs w:val="22"/>
              </w:rPr>
              <w:t>сновны</w:t>
            </w:r>
            <w:r>
              <w:rPr>
                <w:rFonts w:eastAsia="Times New Roman"/>
                <w:bCs/>
                <w:sz w:val="22"/>
                <w:szCs w:val="22"/>
              </w:rPr>
              <w:t>х</w:t>
            </w:r>
            <w:r w:rsidRPr="004F7145">
              <w:rPr>
                <w:rFonts w:eastAsia="Times New Roman"/>
                <w:bCs/>
                <w:sz w:val="22"/>
                <w:szCs w:val="22"/>
              </w:rPr>
              <w:t xml:space="preserve"> характеристик и специфически</w:t>
            </w:r>
            <w:r>
              <w:rPr>
                <w:rFonts w:eastAsia="Times New Roman"/>
                <w:bCs/>
                <w:sz w:val="22"/>
                <w:szCs w:val="22"/>
              </w:rPr>
              <w:t>х</w:t>
            </w:r>
            <w:r w:rsidRPr="004F7145">
              <w:rPr>
                <w:rFonts w:eastAsia="Times New Roman"/>
                <w:bCs/>
                <w:sz w:val="22"/>
                <w:szCs w:val="22"/>
              </w:rPr>
              <w:t xml:space="preserve"> особенностей различных видов производных финансовых инструментов</w:t>
            </w:r>
            <w:r>
              <w:rPr>
                <w:rFonts w:eastAsia="Times New Roman"/>
                <w:bCs/>
                <w:sz w:val="22"/>
                <w:szCs w:val="22"/>
              </w:rPr>
              <w:t xml:space="preserve"> в процессе профессиональной деятельности.</w:t>
            </w:r>
          </w:p>
          <w:p w:rsidR="000A32AE" w:rsidRPr="00936F95" w:rsidRDefault="000A32AE" w:rsidP="003D2587">
            <w:pPr>
              <w:widowControl w:val="0"/>
              <w:tabs>
                <w:tab w:val="left" w:pos="993"/>
              </w:tabs>
              <w:autoSpaceDE w:val="0"/>
              <w:autoSpaceDN w:val="0"/>
              <w:rPr>
                <w:rStyle w:val="FontStyle12"/>
                <w:rFonts w:eastAsia="Calibri"/>
                <w:b/>
                <w:sz w:val="24"/>
                <w:szCs w:val="24"/>
              </w:rPr>
            </w:pPr>
          </w:p>
        </w:tc>
      </w:tr>
      <w:tr w:rsidR="009E4319" w:rsidRPr="00892974" w:rsidTr="00452C00">
        <w:trPr>
          <w:trHeight w:val="1767"/>
        </w:trPr>
        <w:tc>
          <w:tcPr>
            <w:tcW w:w="993" w:type="dxa"/>
            <w:vMerge/>
            <w:shd w:val="clear" w:color="auto" w:fill="auto"/>
          </w:tcPr>
          <w:p w:rsidR="009E4319" w:rsidRDefault="009E4319" w:rsidP="003D2587">
            <w:pPr>
              <w:pStyle w:val="TableParagraph"/>
              <w:rPr>
                <w:sz w:val="24"/>
                <w:szCs w:val="24"/>
              </w:rPr>
            </w:pPr>
          </w:p>
        </w:tc>
        <w:tc>
          <w:tcPr>
            <w:tcW w:w="2268" w:type="dxa"/>
            <w:vMerge/>
            <w:shd w:val="clear" w:color="auto" w:fill="auto"/>
          </w:tcPr>
          <w:p w:rsidR="009E4319" w:rsidRPr="00206B6C" w:rsidRDefault="009E4319" w:rsidP="003D2587">
            <w:pPr>
              <w:pStyle w:val="Default"/>
            </w:pPr>
          </w:p>
        </w:tc>
        <w:tc>
          <w:tcPr>
            <w:tcW w:w="2694" w:type="dxa"/>
            <w:shd w:val="clear" w:color="auto" w:fill="auto"/>
          </w:tcPr>
          <w:p w:rsidR="009E4319" w:rsidRPr="002B79B8" w:rsidRDefault="009E4319" w:rsidP="000A32AE">
            <w:pPr>
              <w:rPr>
                <w:rStyle w:val="FontStyle12"/>
                <w:rFonts w:cstheme="minorBidi"/>
                <w:sz w:val="24"/>
                <w:szCs w:val="24"/>
              </w:rPr>
            </w:pPr>
            <w:r>
              <w:t xml:space="preserve">2. </w:t>
            </w:r>
            <w:r w:rsidRPr="00674165">
              <w:t>Проводит критический анализ применяемых организациями финансовых и кредитных услуг.</w:t>
            </w:r>
          </w:p>
        </w:tc>
        <w:tc>
          <w:tcPr>
            <w:tcW w:w="4110" w:type="dxa"/>
            <w:shd w:val="clear" w:color="auto" w:fill="auto"/>
          </w:tcPr>
          <w:p w:rsidR="000A32AE" w:rsidRPr="001F516D" w:rsidRDefault="000A32AE" w:rsidP="000A32AE">
            <w:pPr>
              <w:widowControl w:val="0"/>
              <w:tabs>
                <w:tab w:val="left" w:pos="540"/>
              </w:tabs>
              <w:autoSpaceDE w:val="0"/>
              <w:autoSpaceDN w:val="0"/>
              <w:adjustRightInd w:val="0"/>
              <w:contextualSpacing/>
              <w:rPr>
                <w:rFonts w:eastAsia="Times New Roman"/>
                <w:b/>
                <w:i/>
                <w:iCs/>
                <w:sz w:val="22"/>
                <w:szCs w:val="22"/>
              </w:rPr>
            </w:pPr>
            <w:r w:rsidRPr="001F516D">
              <w:rPr>
                <w:rFonts w:eastAsia="Times New Roman"/>
                <w:b/>
                <w:i/>
                <w:iCs/>
                <w:sz w:val="22"/>
                <w:szCs w:val="22"/>
              </w:rPr>
              <w:t>Знать:</w:t>
            </w:r>
          </w:p>
          <w:p w:rsidR="000A32AE" w:rsidRDefault="000A32AE" w:rsidP="000A32AE">
            <w:pPr>
              <w:widowControl w:val="0"/>
              <w:tabs>
                <w:tab w:val="left" w:pos="540"/>
              </w:tabs>
              <w:autoSpaceDE w:val="0"/>
              <w:autoSpaceDN w:val="0"/>
              <w:adjustRightInd w:val="0"/>
              <w:contextualSpacing/>
              <w:rPr>
                <w:rFonts w:eastAsia="Times New Roman"/>
                <w:bCs/>
                <w:sz w:val="22"/>
                <w:szCs w:val="22"/>
              </w:rPr>
            </w:pPr>
            <w:r>
              <w:rPr>
                <w:rFonts w:eastAsia="Times New Roman"/>
                <w:bCs/>
                <w:sz w:val="22"/>
                <w:szCs w:val="22"/>
              </w:rPr>
              <w:t xml:space="preserve"> Сущность и особенности финансовых услуг, оказываемых с применением производных финансовых инструментов.</w:t>
            </w:r>
          </w:p>
          <w:p w:rsidR="000A32AE" w:rsidRPr="00D649ED" w:rsidRDefault="000A32AE" w:rsidP="000A32AE">
            <w:pPr>
              <w:widowControl w:val="0"/>
              <w:tabs>
                <w:tab w:val="left" w:pos="540"/>
              </w:tabs>
              <w:autoSpaceDE w:val="0"/>
              <w:autoSpaceDN w:val="0"/>
              <w:adjustRightInd w:val="0"/>
              <w:contextualSpacing/>
              <w:rPr>
                <w:rFonts w:eastAsia="Times New Roman"/>
                <w:b/>
                <w:i/>
                <w:iCs/>
                <w:sz w:val="22"/>
                <w:szCs w:val="22"/>
              </w:rPr>
            </w:pPr>
            <w:r w:rsidRPr="00D649ED">
              <w:rPr>
                <w:rFonts w:eastAsia="Times New Roman"/>
                <w:b/>
                <w:i/>
                <w:iCs/>
                <w:sz w:val="22"/>
                <w:szCs w:val="22"/>
              </w:rPr>
              <w:t>Уметь:</w:t>
            </w:r>
          </w:p>
          <w:p w:rsidR="009E4319" w:rsidRPr="00936F95" w:rsidRDefault="000A32AE" w:rsidP="000A32AE">
            <w:pPr>
              <w:widowControl w:val="0"/>
              <w:tabs>
                <w:tab w:val="left" w:pos="540"/>
              </w:tabs>
              <w:autoSpaceDE w:val="0"/>
              <w:autoSpaceDN w:val="0"/>
              <w:adjustRightInd w:val="0"/>
              <w:contextualSpacing/>
              <w:rPr>
                <w:rStyle w:val="FontStyle12"/>
                <w:rFonts w:eastAsia="Calibri"/>
                <w:b/>
                <w:sz w:val="24"/>
                <w:szCs w:val="24"/>
              </w:rPr>
            </w:pPr>
            <w:r>
              <w:rPr>
                <w:rFonts w:eastAsia="Times New Roman"/>
                <w:bCs/>
                <w:sz w:val="22"/>
                <w:szCs w:val="22"/>
              </w:rPr>
              <w:t>Оц</w:t>
            </w:r>
            <w:r w:rsidRPr="001A7DD6">
              <w:rPr>
                <w:rFonts w:eastAsia="Times New Roman"/>
                <w:bCs/>
                <w:sz w:val="22"/>
                <w:szCs w:val="22"/>
              </w:rPr>
              <w:t>енивать потенциал использования отдельных категорий деривативов для достижения конкретных целей, связанных с разработкой финансовых и кредитных услуг</w:t>
            </w:r>
            <w:r>
              <w:rPr>
                <w:rFonts w:eastAsia="Times New Roman"/>
                <w:bCs/>
                <w:sz w:val="22"/>
                <w:szCs w:val="22"/>
              </w:rPr>
              <w:t>.</w:t>
            </w:r>
          </w:p>
        </w:tc>
      </w:tr>
      <w:tr w:rsidR="009E4319" w:rsidRPr="00892974" w:rsidTr="00452C00">
        <w:trPr>
          <w:trHeight w:val="273"/>
        </w:trPr>
        <w:tc>
          <w:tcPr>
            <w:tcW w:w="993" w:type="dxa"/>
            <w:vMerge/>
            <w:shd w:val="clear" w:color="auto" w:fill="auto"/>
          </w:tcPr>
          <w:p w:rsidR="009E4319" w:rsidRDefault="009E4319" w:rsidP="003D2587">
            <w:pPr>
              <w:pStyle w:val="TableParagraph"/>
              <w:rPr>
                <w:sz w:val="24"/>
                <w:szCs w:val="24"/>
              </w:rPr>
            </w:pPr>
          </w:p>
        </w:tc>
        <w:tc>
          <w:tcPr>
            <w:tcW w:w="2268" w:type="dxa"/>
            <w:vMerge/>
            <w:shd w:val="clear" w:color="auto" w:fill="auto"/>
          </w:tcPr>
          <w:p w:rsidR="009E4319" w:rsidRPr="00206B6C" w:rsidRDefault="009E4319" w:rsidP="003D2587">
            <w:pPr>
              <w:pStyle w:val="Default"/>
            </w:pPr>
          </w:p>
        </w:tc>
        <w:tc>
          <w:tcPr>
            <w:tcW w:w="2694" w:type="dxa"/>
            <w:shd w:val="clear" w:color="auto" w:fill="auto"/>
          </w:tcPr>
          <w:p w:rsidR="009E4319" w:rsidRPr="007218AF" w:rsidRDefault="009E4319" w:rsidP="003D2587">
            <w:pPr>
              <w:pStyle w:val="Style2"/>
              <w:spacing w:line="240" w:lineRule="auto"/>
              <w:rPr>
                <w:rStyle w:val="FontStyle12"/>
                <w:rFonts w:eastAsia="Calibri"/>
              </w:rPr>
            </w:pPr>
            <w:r w:rsidRPr="002B79B8">
              <w:rPr>
                <w:rStyle w:val="FontStyle12"/>
                <w:rFonts w:eastAsia="Calibri"/>
                <w:sz w:val="24"/>
              </w:rPr>
              <w:t xml:space="preserve">3. </w:t>
            </w:r>
            <w:r w:rsidRPr="00674165">
              <w:rPr>
                <w:rStyle w:val="FontStyle12"/>
                <w:rFonts w:eastAsia="Calibri"/>
                <w:sz w:val="24"/>
              </w:rPr>
              <w:t>Демонстрирует способность разрабатывать новые финансовые и кредитные услуги, продвигать и реализовывать их на финансовом рынке.</w:t>
            </w:r>
          </w:p>
        </w:tc>
        <w:tc>
          <w:tcPr>
            <w:tcW w:w="4110" w:type="dxa"/>
            <w:shd w:val="clear" w:color="auto" w:fill="auto"/>
          </w:tcPr>
          <w:p w:rsidR="000A32AE" w:rsidRPr="00D649ED" w:rsidRDefault="000A32AE" w:rsidP="000A32AE">
            <w:pPr>
              <w:widowControl w:val="0"/>
              <w:tabs>
                <w:tab w:val="left" w:pos="540"/>
              </w:tabs>
              <w:autoSpaceDE w:val="0"/>
              <w:autoSpaceDN w:val="0"/>
              <w:adjustRightInd w:val="0"/>
              <w:contextualSpacing/>
              <w:rPr>
                <w:rFonts w:eastAsia="Times New Roman"/>
                <w:b/>
                <w:i/>
                <w:iCs/>
                <w:sz w:val="22"/>
                <w:szCs w:val="22"/>
              </w:rPr>
            </w:pPr>
            <w:r w:rsidRPr="00D649ED">
              <w:rPr>
                <w:rFonts w:eastAsia="Times New Roman"/>
                <w:b/>
                <w:i/>
                <w:iCs/>
                <w:sz w:val="22"/>
                <w:szCs w:val="22"/>
              </w:rPr>
              <w:t>Знать:</w:t>
            </w:r>
          </w:p>
          <w:p w:rsidR="000A32AE" w:rsidRDefault="000A32AE" w:rsidP="000A32AE">
            <w:pPr>
              <w:widowControl w:val="0"/>
              <w:tabs>
                <w:tab w:val="left" w:pos="540"/>
              </w:tabs>
              <w:autoSpaceDE w:val="0"/>
              <w:autoSpaceDN w:val="0"/>
              <w:adjustRightInd w:val="0"/>
              <w:contextualSpacing/>
              <w:rPr>
                <w:rFonts w:eastAsia="Times New Roman"/>
                <w:bCs/>
                <w:sz w:val="22"/>
                <w:szCs w:val="22"/>
              </w:rPr>
            </w:pPr>
            <w:r>
              <w:rPr>
                <w:rFonts w:eastAsia="Times New Roman"/>
                <w:bCs/>
                <w:sz w:val="22"/>
                <w:szCs w:val="22"/>
              </w:rPr>
              <w:t>Виды инновационных финансовых технологий, применяемых на срочном рынке.</w:t>
            </w:r>
          </w:p>
          <w:p w:rsidR="000A32AE" w:rsidRPr="000A3B06" w:rsidRDefault="000A32AE" w:rsidP="000A32AE">
            <w:pPr>
              <w:widowControl w:val="0"/>
              <w:tabs>
                <w:tab w:val="left" w:pos="540"/>
              </w:tabs>
              <w:autoSpaceDE w:val="0"/>
              <w:autoSpaceDN w:val="0"/>
              <w:adjustRightInd w:val="0"/>
              <w:contextualSpacing/>
              <w:rPr>
                <w:rFonts w:eastAsia="Times New Roman"/>
                <w:b/>
                <w:i/>
                <w:iCs/>
                <w:sz w:val="22"/>
                <w:szCs w:val="22"/>
              </w:rPr>
            </w:pPr>
            <w:r w:rsidRPr="000A3B06">
              <w:rPr>
                <w:rFonts w:eastAsia="Times New Roman"/>
                <w:b/>
                <w:i/>
                <w:iCs/>
                <w:sz w:val="22"/>
                <w:szCs w:val="22"/>
              </w:rPr>
              <w:t>Уметь:</w:t>
            </w:r>
          </w:p>
          <w:p w:rsidR="000A32AE" w:rsidRDefault="000A32AE" w:rsidP="000A32AE">
            <w:pPr>
              <w:widowControl w:val="0"/>
              <w:tabs>
                <w:tab w:val="left" w:pos="540"/>
              </w:tabs>
              <w:autoSpaceDE w:val="0"/>
              <w:autoSpaceDN w:val="0"/>
              <w:adjustRightInd w:val="0"/>
              <w:contextualSpacing/>
              <w:rPr>
                <w:rFonts w:eastAsia="Times New Roman"/>
                <w:bCs/>
                <w:sz w:val="22"/>
                <w:szCs w:val="22"/>
              </w:rPr>
            </w:pPr>
            <w:r>
              <w:rPr>
                <w:rFonts w:eastAsia="Times New Roman"/>
                <w:bCs/>
                <w:sz w:val="22"/>
                <w:szCs w:val="22"/>
              </w:rPr>
              <w:t xml:space="preserve">Разрабатывать </w:t>
            </w:r>
            <w:r w:rsidRPr="000A3B06">
              <w:rPr>
                <w:rFonts w:eastAsia="Times New Roman"/>
                <w:bCs/>
                <w:sz w:val="22"/>
                <w:szCs w:val="22"/>
              </w:rPr>
              <w:t>инновационны</w:t>
            </w:r>
            <w:r>
              <w:rPr>
                <w:rFonts w:eastAsia="Times New Roman"/>
                <w:bCs/>
                <w:sz w:val="22"/>
                <w:szCs w:val="22"/>
              </w:rPr>
              <w:t>е</w:t>
            </w:r>
            <w:r w:rsidRPr="000A3B06">
              <w:rPr>
                <w:rFonts w:eastAsia="Times New Roman"/>
                <w:bCs/>
                <w:sz w:val="22"/>
                <w:szCs w:val="22"/>
              </w:rPr>
              <w:t xml:space="preserve"> финансовы</w:t>
            </w:r>
            <w:r>
              <w:rPr>
                <w:rFonts w:eastAsia="Times New Roman"/>
                <w:bCs/>
                <w:sz w:val="22"/>
                <w:szCs w:val="22"/>
              </w:rPr>
              <w:t>е</w:t>
            </w:r>
            <w:r w:rsidRPr="000A3B06">
              <w:rPr>
                <w:rFonts w:eastAsia="Times New Roman"/>
                <w:bCs/>
                <w:sz w:val="22"/>
                <w:szCs w:val="22"/>
              </w:rPr>
              <w:t xml:space="preserve"> </w:t>
            </w:r>
            <w:r>
              <w:rPr>
                <w:rFonts w:eastAsia="Times New Roman"/>
                <w:bCs/>
                <w:sz w:val="22"/>
                <w:szCs w:val="22"/>
              </w:rPr>
              <w:t>продукты</w:t>
            </w:r>
            <w:r w:rsidRPr="000A3B06">
              <w:rPr>
                <w:rFonts w:eastAsia="Times New Roman"/>
                <w:bCs/>
                <w:sz w:val="22"/>
                <w:szCs w:val="22"/>
              </w:rPr>
              <w:t xml:space="preserve"> срочно</w:t>
            </w:r>
            <w:r>
              <w:rPr>
                <w:rFonts w:eastAsia="Times New Roman"/>
                <w:bCs/>
                <w:sz w:val="22"/>
                <w:szCs w:val="22"/>
              </w:rPr>
              <w:t>го</w:t>
            </w:r>
            <w:r w:rsidRPr="000A3B06">
              <w:rPr>
                <w:rFonts w:eastAsia="Times New Roman"/>
                <w:bCs/>
                <w:sz w:val="22"/>
                <w:szCs w:val="22"/>
              </w:rPr>
              <w:t xml:space="preserve"> рынк</w:t>
            </w:r>
            <w:r>
              <w:rPr>
                <w:rFonts w:eastAsia="Times New Roman"/>
                <w:bCs/>
                <w:sz w:val="22"/>
                <w:szCs w:val="22"/>
              </w:rPr>
              <w:t>а</w:t>
            </w:r>
            <w:r w:rsidRPr="000A3B06">
              <w:rPr>
                <w:rFonts w:eastAsia="Times New Roman"/>
                <w:bCs/>
                <w:sz w:val="22"/>
                <w:szCs w:val="22"/>
              </w:rPr>
              <w:t>.</w:t>
            </w:r>
          </w:p>
          <w:p w:rsidR="009E4319" w:rsidRPr="00936F95" w:rsidRDefault="009E4319" w:rsidP="003D2587">
            <w:pPr>
              <w:widowControl w:val="0"/>
              <w:tabs>
                <w:tab w:val="left" w:pos="993"/>
              </w:tabs>
              <w:autoSpaceDE w:val="0"/>
              <w:autoSpaceDN w:val="0"/>
              <w:rPr>
                <w:rStyle w:val="FontStyle12"/>
                <w:rFonts w:eastAsia="Calibri"/>
                <w:b/>
                <w:sz w:val="24"/>
                <w:szCs w:val="24"/>
              </w:rPr>
            </w:pPr>
          </w:p>
        </w:tc>
      </w:tr>
      <w:tr w:rsidR="009E4319" w:rsidRPr="00892974" w:rsidTr="00452C00">
        <w:trPr>
          <w:trHeight w:val="273"/>
        </w:trPr>
        <w:tc>
          <w:tcPr>
            <w:tcW w:w="993" w:type="dxa"/>
            <w:vMerge/>
            <w:shd w:val="clear" w:color="auto" w:fill="auto"/>
          </w:tcPr>
          <w:p w:rsidR="009E4319" w:rsidRDefault="009E4319" w:rsidP="003D2587">
            <w:pPr>
              <w:pStyle w:val="TableParagraph"/>
              <w:rPr>
                <w:sz w:val="24"/>
                <w:szCs w:val="24"/>
              </w:rPr>
            </w:pPr>
          </w:p>
        </w:tc>
        <w:tc>
          <w:tcPr>
            <w:tcW w:w="2268" w:type="dxa"/>
            <w:vMerge/>
            <w:shd w:val="clear" w:color="auto" w:fill="auto"/>
          </w:tcPr>
          <w:p w:rsidR="009E4319" w:rsidRPr="00206B6C" w:rsidRDefault="009E4319" w:rsidP="003D2587">
            <w:pPr>
              <w:pStyle w:val="Default"/>
            </w:pPr>
          </w:p>
        </w:tc>
        <w:tc>
          <w:tcPr>
            <w:tcW w:w="2694" w:type="dxa"/>
            <w:shd w:val="clear" w:color="auto" w:fill="auto"/>
          </w:tcPr>
          <w:p w:rsidR="009E4319" w:rsidRPr="007218AF" w:rsidRDefault="009E4319" w:rsidP="003D2587">
            <w:pPr>
              <w:pStyle w:val="Style2"/>
              <w:spacing w:line="240" w:lineRule="auto"/>
              <w:rPr>
                <w:rStyle w:val="FontStyle12"/>
                <w:rFonts w:eastAsia="Calibri"/>
              </w:rPr>
            </w:pPr>
            <w:r w:rsidRPr="002B79B8">
              <w:rPr>
                <w:rStyle w:val="FontStyle12"/>
                <w:rFonts w:eastAsia="Calibri"/>
                <w:sz w:val="24"/>
              </w:rPr>
              <w:t xml:space="preserve">4. </w:t>
            </w:r>
            <w:r w:rsidRPr="00674165">
              <w:rPr>
                <w:rStyle w:val="FontStyle12"/>
                <w:rFonts w:eastAsia="Calibri"/>
                <w:sz w:val="24"/>
              </w:rPr>
              <w:t xml:space="preserve">Разрабатывает эффективные направления деятельности различных подразделений институтов финансового рынка и финансовых департаментов компаний.  </w:t>
            </w:r>
          </w:p>
        </w:tc>
        <w:tc>
          <w:tcPr>
            <w:tcW w:w="4110" w:type="dxa"/>
            <w:shd w:val="clear" w:color="auto" w:fill="auto"/>
          </w:tcPr>
          <w:p w:rsidR="000A32AE" w:rsidRPr="000A3B06" w:rsidRDefault="000A32AE" w:rsidP="000A32AE">
            <w:pPr>
              <w:widowControl w:val="0"/>
              <w:tabs>
                <w:tab w:val="left" w:pos="540"/>
              </w:tabs>
              <w:autoSpaceDE w:val="0"/>
              <w:autoSpaceDN w:val="0"/>
              <w:adjustRightInd w:val="0"/>
              <w:contextualSpacing/>
              <w:rPr>
                <w:rFonts w:eastAsia="Times New Roman"/>
                <w:b/>
                <w:i/>
                <w:iCs/>
                <w:sz w:val="22"/>
                <w:szCs w:val="22"/>
              </w:rPr>
            </w:pPr>
            <w:r w:rsidRPr="000A3B06">
              <w:rPr>
                <w:rFonts w:eastAsia="Times New Roman"/>
                <w:b/>
                <w:i/>
                <w:iCs/>
                <w:sz w:val="22"/>
                <w:szCs w:val="22"/>
              </w:rPr>
              <w:t>Знать:</w:t>
            </w:r>
          </w:p>
          <w:p w:rsidR="000A32AE" w:rsidRDefault="000A32AE" w:rsidP="000A32AE">
            <w:pPr>
              <w:widowControl w:val="0"/>
              <w:tabs>
                <w:tab w:val="left" w:pos="540"/>
              </w:tabs>
              <w:autoSpaceDE w:val="0"/>
              <w:autoSpaceDN w:val="0"/>
              <w:adjustRightInd w:val="0"/>
              <w:contextualSpacing/>
              <w:rPr>
                <w:rFonts w:eastAsia="Times New Roman"/>
                <w:bCs/>
                <w:sz w:val="22"/>
                <w:szCs w:val="22"/>
              </w:rPr>
            </w:pPr>
            <w:r>
              <w:rPr>
                <w:rFonts w:eastAsia="Times New Roman"/>
                <w:bCs/>
                <w:sz w:val="22"/>
                <w:szCs w:val="22"/>
              </w:rPr>
              <w:t>Перспективные направления применения инструментов срочного рынка.</w:t>
            </w:r>
          </w:p>
          <w:p w:rsidR="000A32AE" w:rsidRPr="000A3B06" w:rsidRDefault="000A32AE" w:rsidP="000A32AE">
            <w:pPr>
              <w:widowControl w:val="0"/>
              <w:tabs>
                <w:tab w:val="left" w:pos="540"/>
              </w:tabs>
              <w:autoSpaceDE w:val="0"/>
              <w:autoSpaceDN w:val="0"/>
              <w:adjustRightInd w:val="0"/>
              <w:contextualSpacing/>
              <w:rPr>
                <w:rFonts w:eastAsia="Times New Roman"/>
                <w:b/>
                <w:i/>
                <w:iCs/>
                <w:sz w:val="22"/>
                <w:szCs w:val="22"/>
              </w:rPr>
            </w:pPr>
            <w:r w:rsidRPr="000A3B06">
              <w:rPr>
                <w:rFonts w:eastAsia="Times New Roman"/>
                <w:b/>
                <w:i/>
                <w:iCs/>
                <w:sz w:val="22"/>
                <w:szCs w:val="22"/>
              </w:rPr>
              <w:t xml:space="preserve">Уметь:  </w:t>
            </w:r>
          </w:p>
          <w:p w:rsidR="000A32AE" w:rsidRDefault="000A32AE" w:rsidP="000A32AE">
            <w:pPr>
              <w:widowControl w:val="0"/>
              <w:tabs>
                <w:tab w:val="left" w:pos="540"/>
              </w:tabs>
              <w:autoSpaceDE w:val="0"/>
              <w:autoSpaceDN w:val="0"/>
              <w:adjustRightInd w:val="0"/>
              <w:contextualSpacing/>
              <w:rPr>
                <w:rFonts w:eastAsia="Times New Roman"/>
                <w:bCs/>
                <w:sz w:val="22"/>
                <w:szCs w:val="22"/>
              </w:rPr>
            </w:pPr>
            <w:r>
              <w:rPr>
                <w:rFonts w:eastAsia="Times New Roman"/>
                <w:bCs/>
                <w:sz w:val="22"/>
                <w:szCs w:val="22"/>
              </w:rPr>
              <w:t xml:space="preserve">Разрабатывать предложения по оптимизации отдельных направлений деятельности финансовых институтов и финансовых департаментов компаний с применением инструментов срочного рынка. </w:t>
            </w:r>
          </w:p>
          <w:p w:rsidR="009E4319" w:rsidRPr="00936F95" w:rsidRDefault="009E4319" w:rsidP="000A32AE">
            <w:pPr>
              <w:widowControl w:val="0"/>
              <w:tabs>
                <w:tab w:val="left" w:pos="993"/>
              </w:tabs>
              <w:autoSpaceDE w:val="0"/>
              <w:autoSpaceDN w:val="0"/>
              <w:rPr>
                <w:rStyle w:val="FontStyle12"/>
                <w:rFonts w:eastAsia="Calibri"/>
                <w:b/>
                <w:sz w:val="24"/>
                <w:szCs w:val="24"/>
              </w:rPr>
            </w:pPr>
          </w:p>
        </w:tc>
      </w:tr>
      <w:tr w:rsidR="009E4319" w:rsidRPr="00892974" w:rsidTr="00452C00">
        <w:trPr>
          <w:trHeight w:val="558"/>
        </w:trPr>
        <w:tc>
          <w:tcPr>
            <w:tcW w:w="10065" w:type="dxa"/>
            <w:gridSpan w:val="4"/>
            <w:shd w:val="clear" w:color="auto" w:fill="auto"/>
          </w:tcPr>
          <w:p w:rsidR="009E4319" w:rsidRPr="000A32AE" w:rsidRDefault="009E4319" w:rsidP="003D2587">
            <w:pPr>
              <w:widowControl w:val="0"/>
              <w:tabs>
                <w:tab w:val="left" w:pos="993"/>
              </w:tabs>
              <w:autoSpaceDE w:val="0"/>
              <w:autoSpaceDN w:val="0"/>
              <w:jc w:val="both"/>
              <w:rPr>
                <w:rStyle w:val="FontStyle12"/>
                <w:rFonts w:eastAsia="Calibri"/>
                <w:b/>
                <w:i/>
                <w:sz w:val="24"/>
                <w:szCs w:val="24"/>
              </w:rPr>
            </w:pPr>
            <w:bookmarkStart w:id="18" w:name="_Hlk126409749"/>
            <w:r w:rsidRPr="000A32AE">
              <w:rPr>
                <w:rStyle w:val="FontStyle12"/>
                <w:rFonts w:eastAsia="Calibri"/>
                <w:b/>
                <w:i/>
                <w:sz w:val="24"/>
                <w:szCs w:val="24"/>
              </w:rPr>
              <w:t>ОП "Экономика и финансы", Профиль: "Финансы и инвестиции"</w:t>
            </w:r>
            <w:bookmarkEnd w:id="18"/>
            <w:r w:rsidR="007F6A7D">
              <w:rPr>
                <w:rStyle w:val="FontStyle12"/>
                <w:rFonts w:eastAsia="Calibri"/>
                <w:b/>
                <w:i/>
                <w:sz w:val="24"/>
                <w:szCs w:val="24"/>
              </w:rPr>
              <w:t xml:space="preserve"> (</w:t>
            </w:r>
            <w:proofErr w:type="spellStart"/>
            <w:r w:rsidR="007F6A7D">
              <w:rPr>
                <w:rStyle w:val="FontStyle12"/>
                <w:rFonts w:eastAsia="Calibri"/>
                <w:b/>
                <w:i/>
                <w:sz w:val="24"/>
                <w:szCs w:val="24"/>
              </w:rPr>
              <w:t>озо</w:t>
            </w:r>
            <w:proofErr w:type="spellEnd"/>
            <w:r w:rsidR="007F6A7D">
              <w:rPr>
                <w:rStyle w:val="FontStyle12"/>
                <w:rFonts w:eastAsia="Calibri"/>
                <w:b/>
                <w:i/>
                <w:sz w:val="24"/>
                <w:szCs w:val="24"/>
              </w:rPr>
              <w:t>)</w:t>
            </w:r>
          </w:p>
        </w:tc>
      </w:tr>
      <w:tr w:rsidR="009E4319" w:rsidRPr="00892974" w:rsidTr="00452C00">
        <w:trPr>
          <w:trHeight w:val="1767"/>
        </w:trPr>
        <w:tc>
          <w:tcPr>
            <w:tcW w:w="993" w:type="dxa"/>
            <w:vMerge w:val="restart"/>
            <w:shd w:val="clear" w:color="auto" w:fill="auto"/>
          </w:tcPr>
          <w:p w:rsidR="009E4319" w:rsidRPr="003D2587" w:rsidRDefault="009E4319" w:rsidP="003D2587">
            <w:pPr>
              <w:pStyle w:val="TableParagraph"/>
              <w:rPr>
                <w:b/>
                <w:sz w:val="24"/>
                <w:szCs w:val="24"/>
              </w:rPr>
            </w:pPr>
            <w:r w:rsidRPr="003D2587">
              <w:rPr>
                <w:b/>
                <w:sz w:val="24"/>
                <w:szCs w:val="24"/>
              </w:rPr>
              <w:lastRenderedPageBreak/>
              <w:t>ПКП-4</w:t>
            </w:r>
          </w:p>
        </w:tc>
        <w:tc>
          <w:tcPr>
            <w:tcW w:w="2268" w:type="dxa"/>
            <w:vMerge w:val="restart"/>
            <w:shd w:val="clear" w:color="auto" w:fill="auto"/>
          </w:tcPr>
          <w:p w:rsidR="009E4319" w:rsidRPr="00206B6C" w:rsidRDefault="009E4319" w:rsidP="003D2587">
            <w:pPr>
              <w:pStyle w:val="Default"/>
            </w:pPr>
            <w:r w:rsidRPr="00C82853">
              <w:t>Способность исследовать современное состояние и выявлять тенденции развития финансового рынка, интерпретировать полученные данные для</w:t>
            </w:r>
            <w:r>
              <w:t xml:space="preserve"> </w:t>
            </w:r>
            <w:r w:rsidRPr="005C2C98">
              <w:t>обеспечения эффективной деятельности экономических субъектов</w:t>
            </w:r>
          </w:p>
        </w:tc>
        <w:tc>
          <w:tcPr>
            <w:tcW w:w="2694" w:type="dxa"/>
            <w:shd w:val="clear" w:color="auto" w:fill="auto"/>
          </w:tcPr>
          <w:p w:rsidR="009E4319" w:rsidRPr="007218AF" w:rsidRDefault="009E4319" w:rsidP="009E4319">
            <w:pPr>
              <w:pStyle w:val="Style2"/>
              <w:numPr>
                <w:ilvl w:val="0"/>
                <w:numId w:val="44"/>
              </w:numPr>
              <w:spacing w:line="240" w:lineRule="auto"/>
              <w:ind w:left="45" w:firstLine="0"/>
              <w:rPr>
                <w:rStyle w:val="FontStyle12"/>
                <w:rFonts w:eastAsia="Calibri"/>
              </w:rPr>
            </w:pPr>
            <w:r w:rsidRPr="005C2C98">
              <w:rPr>
                <w:rFonts w:eastAsia="Calibri"/>
              </w:rPr>
              <w:t>Применяет современный инструментарий анализа и оценки информации о современном состоянии финансового рынка и его секторов</w:t>
            </w:r>
            <w:r w:rsidRPr="005C2C98">
              <w:rPr>
                <w:rStyle w:val="FontStyle12"/>
                <w:rFonts w:eastAsia="Calibri"/>
                <w:sz w:val="24"/>
                <w:szCs w:val="24"/>
              </w:rPr>
              <w:t xml:space="preserve"> </w:t>
            </w:r>
          </w:p>
        </w:tc>
        <w:tc>
          <w:tcPr>
            <w:tcW w:w="4110" w:type="dxa"/>
            <w:shd w:val="clear" w:color="auto" w:fill="auto"/>
          </w:tcPr>
          <w:p w:rsidR="009E4319" w:rsidRPr="000D5E65" w:rsidRDefault="000D5E65" w:rsidP="003D2587">
            <w:pPr>
              <w:widowControl w:val="0"/>
              <w:tabs>
                <w:tab w:val="left" w:pos="993"/>
              </w:tabs>
              <w:autoSpaceDE w:val="0"/>
              <w:autoSpaceDN w:val="0"/>
              <w:rPr>
                <w:rStyle w:val="FontStyle12"/>
                <w:rFonts w:eastAsia="Calibri"/>
                <w:b/>
                <w:i/>
                <w:sz w:val="24"/>
                <w:szCs w:val="24"/>
              </w:rPr>
            </w:pPr>
            <w:r w:rsidRPr="000D5E65">
              <w:rPr>
                <w:rStyle w:val="FontStyle12"/>
                <w:rFonts w:eastAsia="Calibri"/>
                <w:b/>
                <w:i/>
                <w:sz w:val="24"/>
                <w:szCs w:val="24"/>
              </w:rPr>
              <w:t>Знать:</w:t>
            </w:r>
          </w:p>
          <w:p w:rsidR="000D5E65" w:rsidRPr="00936F95" w:rsidRDefault="000D5E65" w:rsidP="003D2587">
            <w:pPr>
              <w:widowControl w:val="0"/>
              <w:tabs>
                <w:tab w:val="left" w:pos="993"/>
              </w:tabs>
              <w:autoSpaceDE w:val="0"/>
              <w:autoSpaceDN w:val="0"/>
              <w:rPr>
                <w:rStyle w:val="FontStyle12"/>
                <w:rFonts w:eastAsia="Calibri"/>
                <w:b/>
                <w:sz w:val="24"/>
                <w:szCs w:val="24"/>
              </w:rPr>
            </w:pPr>
            <w:r>
              <w:rPr>
                <w:rStyle w:val="FontStyle12"/>
                <w:rFonts w:eastAsia="Calibri"/>
                <w:sz w:val="24"/>
                <w:szCs w:val="24"/>
              </w:rPr>
              <w:t xml:space="preserve">Основные количественные характеристики срочных рынков. </w:t>
            </w:r>
          </w:p>
          <w:p w:rsidR="000D5E65" w:rsidRPr="000D5E65" w:rsidRDefault="000D5E65" w:rsidP="003D2587">
            <w:pPr>
              <w:widowControl w:val="0"/>
              <w:tabs>
                <w:tab w:val="left" w:pos="993"/>
              </w:tabs>
              <w:autoSpaceDE w:val="0"/>
              <w:autoSpaceDN w:val="0"/>
              <w:rPr>
                <w:rStyle w:val="FontStyle12"/>
                <w:rFonts w:eastAsia="Calibri"/>
                <w:b/>
                <w:i/>
                <w:sz w:val="24"/>
                <w:szCs w:val="24"/>
              </w:rPr>
            </w:pPr>
            <w:r w:rsidRPr="000D5E65">
              <w:rPr>
                <w:rStyle w:val="FontStyle12"/>
                <w:rFonts w:eastAsia="Calibri"/>
                <w:b/>
                <w:i/>
                <w:sz w:val="24"/>
                <w:szCs w:val="24"/>
              </w:rPr>
              <w:t>Уметь:</w:t>
            </w:r>
          </w:p>
          <w:p w:rsidR="009E4319" w:rsidRPr="00936F95" w:rsidRDefault="000D5E65" w:rsidP="000D5E65">
            <w:pPr>
              <w:widowControl w:val="0"/>
              <w:tabs>
                <w:tab w:val="left" w:pos="993"/>
              </w:tabs>
              <w:autoSpaceDE w:val="0"/>
              <w:autoSpaceDN w:val="0"/>
              <w:rPr>
                <w:rStyle w:val="FontStyle12"/>
                <w:rFonts w:eastAsia="Calibri"/>
                <w:b/>
                <w:sz w:val="24"/>
                <w:szCs w:val="24"/>
              </w:rPr>
            </w:pPr>
            <w:r>
              <w:rPr>
                <w:rStyle w:val="FontStyle12"/>
                <w:rFonts w:eastAsia="Calibri"/>
                <w:sz w:val="24"/>
                <w:szCs w:val="24"/>
              </w:rPr>
              <w:t xml:space="preserve">Давать </w:t>
            </w:r>
            <w:r w:rsidR="007F6A7D">
              <w:rPr>
                <w:rStyle w:val="FontStyle12"/>
                <w:rFonts w:eastAsia="Calibri"/>
                <w:sz w:val="24"/>
                <w:szCs w:val="24"/>
              </w:rPr>
              <w:t>интерпретацию, анализировать</w:t>
            </w:r>
            <w:r>
              <w:rPr>
                <w:rStyle w:val="FontStyle12"/>
                <w:rFonts w:eastAsia="Calibri"/>
                <w:sz w:val="24"/>
                <w:szCs w:val="24"/>
              </w:rPr>
              <w:t xml:space="preserve"> количественные показатели, характеризующими состоянию и динамику срочных рынков.</w:t>
            </w:r>
          </w:p>
        </w:tc>
      </w:tr>
      <w:tr w:rsidR="009E4319" w:rsidRPr="00892974" w:rsidTr="00452C00">
        <w:trPr>
          <w:trHeight w:val="1767"/>
        </w:trPr>
        <w:tc>
          <w:tcPr>
            <w:tcW w:w="993" w:type="dxa"/>
            <w:vMerge/>
            <w:shd w:val="clear" w:color="auto" w:fill="auto"/>
          </w:tcPr>
          <w:p w:rsidR="009E4319" w:rsidRDefault="009E4319" w:rsidP="003D2587">
            <w:pPr>
              <w:pStyle w:val="TableParagraph"/>
              <w:rPr>
                <w:sz w:val="24"/>
                <w:szCs w:val="24"/>
              </w:rPr>
            </w:pPr>
          </w:p>
        </w:tc>
        <w:tc>
          <w:tcPr>
            <w:tcW w:w="2268" w:type="dxa"/>
            <w:vMerge/>
            <w:shd w:val="clear" w:color="auto" w:fill="auto"/>
          </w:tcPr>
          <w:p w:rsidR="009E4319" w:rsidRPr="00596F08" w:rsidRDefault="009E4319" w:rsidP="003D2587">
            <w:pPr>
              <w:pStyle w:val="Default"/>
            </w:pPr>
          </w:p>
        </w:tc>
        <w:tc>
          <w:tcPr>
            <w:tcW w:w="2694" w:type="dxa"/>
            <w:shd w:val="clear" w:color="auto" w:fill="auto"/>
          </w:tcPr>
          <w:p w:rsidR="009E4319" w:rsidRPr="007218AF" w:rsidRDefault="009E4319" w:rsidP="009E4319">
            <w:pPr>
              <w:pStyle w:val="Style2"/>
              <w:numPr>
                <w:ilvl w:val="0"/>
                <w:numId w:val="44"/>
              </w:numPr>
              <w:spacing w:line="240" w:lineRule="auto"/>
              <w:ind w:left="45" w:hanging="45"/>
              <w:rPr>
                <w:rStyle w:val="FontStyle12"/>
                <w:rFonts w:eastAsia="Calibri"/>
              </w:rPr>
            </w:pPr>
            <w:r w:rsidRPr="005C2C98">
              <w:rPr>
                <w:rFonts w:eastAsia="Calibri"/>
              </w:rPr>
              <w:t>Использует полученные данные о состоянии и тенденциях развития финансового рынка и его секторов для обеспечения эффективной деятельности экономических субъектов</w:t>
            </w:r>
          </w:p>
        </w:tc>
        <w:tc>
          <w:tcPr>
            <w:tcW w:w="4110" w:type="dxa"/>
            <w:shd w:val="clear" w:color="auto" w:fill="auto"/>
          </w:tcPr>
          <w:p w:rsidR="009E4319" w:rsidRPr="008026AD" w:rsidRDefault="000D5E65" w:rsidP="003D2587">
            <w:pPr>
              <w:widowControl w:val="0"/>
              <w:tabs>
                <w:tab w:val="left" w:pos="993"/>
              </w:tabs>
              <w:autoSpaceDE w:val="0"/>
              <w:autoSpaceDN w:val="0"/>
              <w:rPr>
                <w:rStyle w:val="FontStyle12"/>
                <w:rFonts w:eastAsia="Calibri"/>
                <w:b/>
                <w:i/>
                <w:sz w:val="24"/>
                <w:szCs w:val="24"/>
              </w:rPr>
            </w:pPr>
            <w:r w:rsidRPr="008026AD">
              <w:rPr>
                <w:rStyle w:val="FontStyle12"/>
                <w:rFonts w:eastAsia="Calibri"/>
                <w:b/>
                <w:i/>
                <w:sz w:val="24"/>
                <w:szCs w:val="24"/>
              </w:rPr>
              <w:t>Знать:</w:t>
            </w:r>
          </w:p>
          <w:p w:rsidR="000D5E65" w:rsidRPr="00936F95" w:rsidRDefault="000D5E65" w:rsidP="003D2587">
            <w:pPr>
              <w:widowControl w:val="0"/>
              <w:tabs>
                <w:tab w:val="left" w:pos="993"/>
              </w:tabs>
              <w:autoSpaceDE w:val="0"/>
              <w:autoSpaceDN w:val="0"/>
              <w:rPr>
                <w:rStyle w:val="FontStyle12"/>
                <w:rFonts w:eastAsia="Calibri"/>
                <w:b/>
                <w:sz w:val="24"/>
                <w:szCs w:val="24"/>
              </w:rPr>
            </w:pPr>
            <w:r>
              <w:rPr>
                <w:rStyle w:val="FontStyle12"/>
                <w:rFonts w:eastAsia="Calibri"/>
                <w:sz w:val="24"/>
                <w:szCs w:val="24"/>
              </w:rPr>
              <w:t>Современные тенденции развития срочных рынков.</w:t>
            </w:r>
          </w:p>
          <w:p w:rsidR="009E4319" w:rsidRPr="008026AD" w:rsidRDefault="000D5E65" w:rsidP="003D2587">
            <w:pPr>
              <w:widowControl w:val="0"/>
              <w:tabs>
                <w:tab w:val="left" w:pos="993"/>
              </w:tabs>
              <w:autoSpaceDE w:val="0"/>
              <w:autoSpaceDN w:val="0"/>
              <w:rPr>
                <w:rStyle w:val="FontStyle12"/>
                <w:rFonts w:eastAsia="Calibri"/>
                <w:b/>
                <w:i/>
                <w:sz w:val="24"/>
                <w:szCs w:val="24"/>
              </w:rPr>
            </w:pPr>
            <w:r w:rsidRPr="008026AD">
              <w:rPr>
                <w:rStyle w:val="FontStyle12"/>
                <w:rFonts w:eastAsia="Calibri"/>
                <w:b/>
                <w:i/>
                <w:sz w:val="24"/>
                <w:szCs w:val="24"/>
              </w:rPr>
              <w:t>Уметь:</w:t>
            </w:r>
          </w:p>
          <w:p w:rsidR="000D5E65" w:rsidRPr="00936F95" w:rsidRDefault="000D5E65" w:rsidP="003D2587">
            <w:pPr>
              <w:widowControl w:val="0"/>
              <w:tabs>
                <w:tab w:val="left" w:pos="993"/>
              </w:tabs>
              <w:autoSpaceDE w:val="0"/>
              <w:autoSpaceDN w:val="0"/>
              <w:rPr>
                <w:rStyle w:val="FontStyle12"/>
                <w:rFonts w:eastAsia="Calibri"/>
                <w:b/>
                <w:sz w:val="24"/>
                <w:szCs w:val="24"/>
              </w:rPr>
            </w:pPr>
            <w:r>
              <w:rPr>
                <w:rStyle w:val="FontStyle12"/>
                <w:rFonts w:eastAsia="Calibri"/>
                <w:sz w:val="24"/>
                <w:szCs w:val="24"/>
              </w:rPr>
              <w:t>Использовать информацию о состоянии и тенденциях развития срочных рынков</w:t>
            </w:r>
            <w:r w:rsidR="00BB744D">
              <w:rPr>
                <w:rStyle w:val="FontStyle12"/>
                <w:rFonts w:eastAsia="Calibri"/>
                <w:sz w:val="24"/>
                <w:szCs w:val="24"/>
              </w:rPr>
              <w:t xml:space="preserve"> для </w:t>
            </w:r>
            <w:r w:rsidR="00BB744D" w:rsidRPr="00BB744D">
              <w:rPr>
                <w:rStyle w:val="FontStyle12"/>
                <w:rFonts w:eastAsia="Calibri"/>
                <w:sz w:val="24"/>
                <w:szCs w:val="24"/>
              </w:rPr>
              <w:t>обеспечения эффективной деятельности экономических субъектов</w:t>
            </w:r>
            <w:r w:rsidR="00BB744D">
              <w:rPr>
                <w:rStyle w:val="FontStyle12"/>
                <w:rFonts w:eastAsia="Calibri"/>
                <w:sz w:val="24"/>
                <w:szCs w:val="24"/>
              </w:rPr>
              <w:t>.</w:t>
            </w:r>
          </w:p>
        </w:tc>
      </w:tr>
      <w:tr w:rsidR="009E4319" w:rsidRPr="00892974" w:rsidTr="00452C00">
        <w:trPr>
          <w:trHeight w:val="331"/>
        </w:trPr>
        <w:tc>
          <w:tcPr>
            <w:tcW w:w="10065" w:type="dxa"/>
            <w:gridSpan w:val="4"/>
            <w:shd w:val="clear" w:color="auto" w:fill="auto"/>
          </w:tcPr>
          <w:p w:rsidR="009E4319" w:rsidRPr="00BB744D" w:rsidRDefault="009E4319" w:rsidP="00D25679">
            <w:pPr>
              <w:widowControl w:val="0"/>
              <w:tabs>
                <w:tab w:val="left" w:pos="993"/>
              </w:tabs>
              <w:autoSpaceDE w:val="0"/>
              <w:autoSpaceDN w:val="0"/>
              <w:jc w:val="both"/>
              <w:rPr>
                <w:rStyle w:val="FontStyle12"/>
                <w:rFonts w:eastAsia="Calibri"/>
                <w:b/>
                <w:i/>
                <w:sz w:val="24"/>
                <w:szCs w:val="24"/>
              </w:rPr>
            </w:pPr>
            <w:r w:rsidRPr="00BB744D">
              <w:rPr>
                <w:rStyle w:val="FontStyle12"/>
                <w:rFonts w:eastAsia="Calibri"/>
                <w:b/>
                <w:i/>
                <w:sz w:val="24"/>
                <w:szCs w:val="24"/>
              </w:rPr>
              <w:t>ОП "Экономика и финансы", Профиль: Финансы и управление финансовыми активами</w:t>
            </w:r>
            <w:r w:rsidR="007F6A7D">
              <w:rPr>
                <w:rStyle w:val="FontStyle12"/>
                <w:rFonts w:eastAsia="Calibri"/>
                <w:b/>
                <w:i/>
                <w:sz w:val="24"/>
                <w:szCs w:val="24"/>
              </w:rPr>
              <w:t xml:space="preserve"> </w:t>
            </w:r>
          </w:p>
        </w:tc>
      </w:tr>
      <w:tr w:rsidR="00D83F7A" w:rsidRPr="00892974" w:rsidTr="00452C00">
        <w:trPr>
          <w:trHeight w:val="840"/>
        </w:trPr>
        <w:tc>
          <w:tcPr>
            <w:tcW w:w="993" w:type="dxa"/>
            <w:vMerge w:val="restart"/>
            <w:shd w:val="clear" w:color="auto" w:fill="auto"/>
          </w:tcPr>
          <w:p w:rsidR="00D83F7A" w:rsidRPr="00BB744D" w:rsidRDefault="00D83F7A" w:rsidP="00D83F7A">
            <w:pPr>
              <w:pStyle w:val="TableParagraph"/>
              <w:rPr>
                <w:b/>
                <w:sz w:val="24"/>
                <w:szCs w:val="24"/>
              </w:rPr>
            </w:pPr>
            <w:r w:rsidRPr="00BB744D">
              <w:rPr>
                <w:b/>
                <w:sz w:val="24"/>
                <w:szCs w:val="24"/>
              </w:rPr>
              <w:t>ПКП-2</w:t>
            </w:r>
          </w:p>
        </w:tc>
        <w:tc>
          <w:tcPr>
            <w:tcW w:w="2268" w:type="dxa"/>
            <w:vMerge w:val="restart"/>
            <w:shd w:val="clear" w:color="auto" w:fill="auto"/>
          </w:tcPr>
          <w:p w:rsidR="00D83F7A" w:rsidRPr="002E5C6C" w:rsidRDefault="00D83F7A" w:rsidP="00671458">
            <w:pPr>
              <w:pStyle w:val="Default"/>
            </w:pPr>
            <w:r>
              <w:t>С</w:t>
            </w:r>
            <w:r w:rsidRPr="00450ED3">
              <w:t>пособность выбирать и использовать оптимальные методы управления финансовыми активами публично-правовых образований, корпораций и домашних хозяйств</w:t>
            </w:r>
          </w:p>
        </w:tc>
        <w:tc>
          <w:tcPr>
            <w:tcW w:w="2694" w:type="dxa"/>
            <w:shd w:val="clear" w:color="auto" w:fill="auto"/>
          </w:tcPr>
          <w:p w:rsidR="00D83F7A" w:rsidRPr="00345E5A" w:rsidRDefault="00D83F7A" w:rsidP="00671458">
            <w:pPr>
              <w:pStyle w:val="Style2"/>
              <w:spacing w:line="240" w:lineRule="auto"/>
              <w:rPr>
                <w:rStyle w:val="FontStyle12"/>
                <w:rFonts w:eastAsia="Calibri"/>
                <w:sz w:val="24"/>
              </w:rPr>
            </w:pPr>
            <w:r w:rsidRPr="00450ED3">
              <w:rPr>
                <w:rStyle w:val="FontStyle12"/>
                <w:rFonts w:eastAsia="Calibri"/>
                <w:sz w:val="24"/>
              </w:rPr>
              <w:t>1. Демонстрирует понимание природы рисков финансовых активов публично-правовых образований, корпораций и домашних хозяйств.</w:t>
            </w:r>
          </w:p>
        </w:tc>
        <w:tc>
          <w:tcPr>
            <w:tcW w:w="4110" w:type="dxa"/>
            <w:shd w:val="clear" w:color="auto" w:fill="auto"/>
          </w:tcPr>
          <w:p w:rsidR="00D83F7A" w:rsidRPr="00671458" w:rsidRDefault="00D83F7A" w:rsidP="00671458">
            <w:pPr>
              <w:jc w:val="both"/>
              <w:rPr>
                <w:rFonts w:eastAsia="Times New Roman"/>
                <w:b/>
                <w:i/>
                <w:iCs/>
              </w:rPr>
            </w:pPr>
            <w:r w:rsidRPr="00671458">
              <w:rPr>
                <w:rFonts w:eastAsia="Times New Roman"/>
                <w:b/>
                <w:i/>
                <w:iCs/>
              </w:rPr>
              <w:t>Знать:</w:t>
            </w:r>
          </w:p>
          <w:p w:rsidR="00D83F7A" w:rsidRPr="00671458" w:rsidRDefault="00D83F7A" w:rsidP="00671458">
            <w:pPr>
              <w:jc w:val="both"/>
              <w:rPr>
                <w:rFonts w:eastAsia="Times New Roman"/>
                <w:bCs/>
              </w:rPr>
            </w:pPr>
            <w:r w:rsidRPr="00671458">
              <w:rPr>
                <w:rFonts w:eastAsia="Times New Roman"/>
                <w:bCs/>
              </w:rPr>
              <w:t>Основные виды финансовых рисков, с которыми связаны операции с производными финансовыми инструментами.</w:t>
            </w:r>
          </w:p>
          <w:p w:rsidR="00D83F7A" w:rsidRPr="00671458" w:rsidRDefault="00D83F7A" w:rsidP="00671458">
            <w:pPr>
              <w:jc w:val="both"/>
              <w:rPr>
                <w:rFonts w:eastAsia="Times New Roman"/>
                <w:i/>
                <w:iCs/>
              </w:rPr>
            </w:pPr>
            <w:r w:rsidRPr="00671458">
              <w:rPr>
                <w:rFonts w:eastAsia="Times New Roman"/>
                <w:b/>
                <w:i/>
                <w:iCs/>
              </w:rPr>
              <w:t>Уметь:</w:t>
            </w:r>
          </w:p>
          <w:p w:rsidR="00D83F7A" w:rsidRPr="00936F95" w:rsidRDefault="00D83F7A" w:rsidP="00671458">
            <w:pPr>
              <w:jc w:val="both"/>
              <w:rPr>
                <w:rStyle w:val="FontStyle12"/>
                <w:rFonts w:eastAsia="Calibri"/>
                <w:b/>
                <w:sz w:val="24"/>
                <w:szCs w:val="24"/>
              </w:rPr>
            </w:pPr>
            <w:r w:rsidRPr="00671458">
              <w:rPr>
                <w:rStyle w:val="FontStyle12"/>
                <w:rFonts w:eastAsia="Calibri"/>
                <w:sz w:val="24"/>
                <w:szCs w:val="24"/>
              </w:rPr>
              <w:t xml:space="preserve">Выбирать производные финансовые </w:t>
            </w:r>
            <w:r w:rsidR="002766F0" w:rsidRPr="00671458">
              <w:rPr>
                <w:rStyle w:val="FontStyle12"/>
                <w:rFonts w:eastAsia="Calibri"/>
                <w:sz w:val="24"/>
                <w:szCs w:val="24"/>
              </w:rPr>
              <w:t>инструменты, использование</w:t>
            </w:r>
            <w:r w:rsidRPr="00671458">
              <w:rPr>
                <w:rStyle w:val="FontStyle12"/>
                <w:rFonts w:eastAsia="Calibri"/>
                <w:sz w:val="24"/>
                <w:szCs w:val="24"/>
              </w:rPr>
              <w:t xml:space="preserve"> которых</w:t>
            </w:r>
            <w:r w:rsidR="009E0E62" w:rsidRPr="00671458">
              <w:rPr>
                <w:rStyle w:val="FontStyle12"/>
                <w:rFonts w:eastAsia="Calibri"/>
                <w:sz w:val="24"/>
                <w:szCs w:val="24"/>
              </w:rPr>
              <w:t xml:space="preserve"> позволяет хеджировать</w:t>
            </w:r>
            <w:r w:rsidR="009E0E62">
              <w:rPr>
                <w:rStyle w:val="FontStyle12"/>
                <w:rFonts w:eastAsia="Calibri"/>
                <w:sz w:val="24"/>
                <w:szCs w:val="24"/>
              </w:rPr>
              <w:t xml:space="preserve"> </w:t>
            </w:r>
            <w:r w:rsidR="00671458">
              <w:rPr>
                <w:rStyle w:val="FontStyle12"/>
                <w:rFonts w:eastAsia="Calibri"/>
                <w:sz w:val="24"/>
                <w:szCs w:val="24"/>
              </w:rPr>
              <w:t>различные виды финансовых рисков</w:t>
            </w:r>
          </w:p>
        </w:tc>
      </w:tr>
      <w:tr w:rsidR="00D83F7A" w:rsidRPr="00892974" w:rsidTr="00452C00">
        <w:trPr>
          <w:trHeight w:val="1445"/>
        </w:trPr>
        <w:tc>
          <w:tcPr>
            <w:tcW w:w="993" w:type="dxa"/>
            <w:vMerge/>
            <w:shd w:val="clear" w:color="auto" w:fill="auto"/>
          </w:tcPr>
          <w:p w:rsidR="00D83F7A" w:rsidRDefault="00D83F7A" w:rsidP="00D83F7A">
            <w:pPr>
              <w:pStyle w:val="TableParagraph"/>
              <w:rPr>
                <w:sz w:val="24"/>
                <w:szCs w:val="24"/>
              </w:rPr>
            </w:pPr>
          </w:p>
        </w:tc>
        <w:tc>
          <w:tcPr>
            <w:tcW w:w="2268" w:type="dxa"/>
            <w:vMerge/>
            <w:shd w:val="clear" w:color="auto" w:fill="auto"/>
          </w:tcPr>
          <w:p w:rsidR="00D83F7A" w:rsidRPr="002E5C6C" w:rsidRDefault="00D83F7A" w:rsidP="00D83F7A">
            <w:pPr>
              <w:pStyle w:val="Default"/>
            </w:pPr>
          </w:p>
        </w:tc>
        <w:tc>
          <w:tcPr>
            <w:tcW w:w="2694" w:type="dxa"/>
            <w:shd w:val="clear" w:color="auto" w:fill="auto"/>
          </w:tcPr>
          <w:p w:rsidR="00D83F7A" w:rsidRPr="00345E5A" w:rsidRDefault="00D83F7A" w:rsidP="00D83F7A">
            <w:pPr>
              <w:pStyle w:val="Style2"/>
              <w:spacing w:line="240" w:lineRule="auto"/>
              <w:rPr>
                <w:rStyle w:val="FontStyle12"/>
                <w:rFonts w:eastAsia="Calibri"/>
                <w:sz w:val="24"/>
              </w:rPr>
            </w:pPr>
            <w:r w:rsidRPr="00450ED3">
              <w:rPr>
                <w:rStyle w:val="FontStyle12"/>
                <w:rFonts w:eastAsia="Calibri"/>
                <w:sz w:val="24"/>
              </w:rPr>
              <w:t>2. Демонстрирует владение основными методами оценки и управления финансовыми активами.</w:t>
            </w:r>
          </w:p>
        </w:tc>
        <w:tc>
          <w:tcPr>
            <w:tcW w:w="4110" w:type="dxa"/>
            <w:shd w:val="clear" w:color="auto" w:fill="auto"/>
          </w:tcPr>
          <w:p w:rsidR="00671458" w:rsidRPr="00671458" w:rsidRDefault="00671458" w:rsidP="00671458">
            <w:pPr>
              <w:jc w:val="both"/>
              <w:rPr>
                <w:rFonts w:eastAsia="Times New Roman"/>
                <w:b/>
                <w:i/>
                <w:iCs/>
              </w:rPr>
            </w:pPr>
            <w:r w:rsidRPr="00671458">
              <w:rPr>
                <w:rFonts w:eastAsia="Times New Roman"/>
                <w:b/>
                <w:i/>
                <w:iCs/>
              </w:rPr>
              <w:t>Знать:</w:t>
            </w:r>
          </w:p>
          <w:p w:rsidR="00671458" w:rsidRPr="00671458" w:rsidRDefault="00671458" w:rsidP="00671458">
            <w:pPr>
              <w:jc w:val="both"/>
              <w:rPr>
                <w:rFonts w:eastAsia="Times New Roman"/>
                <w:bCs/>
              </w:rPr>
            </w:pPr>
            <w:r>
              <w:rPr>
                <w:rFonts w:eastAsia="Times New Roman"/>
                <w:bCs/>
              </w:rPr>
              <w:t>Основы ценообразования производных финансовых инструментов.</w:t>
            </w:r>
          </w:p>
          <w:p w:rsidR="00671458" w:rsidRPr="00671458" w:rsidRDefault="00671458" w:rsidP="00671458">
            <w:pPr>
              <w:jc w:val="both"/>
              <w:rPr>
                <w:rFonts w:eastAsia="Times New Roman"/>
                <w:i/>
                <w:iCs/>
              </w:rPr>
            </w:pPr>
            <w:r w:rsidRPr="00671458">
              <w:rPr>
                <w:rFonts w:eastAsia="Times New Roman"/>
                <w:b/>
                <w:i/>
                <w:iCs/>
              </w:rPr>
              <w:t>Уметь:</w:t>
            </w:r>
          </w:p>
          <w:p w:rsidR="00D83F7A" w:rsidRPr="00671458" w:rsidRDefault="00671458" w:rsidP="00671458">
            <w:pPr>
              <w:widowControl w:val="0"/>
              <w:tabs>
                <w:tab w:val="left" w:pos="993"/>
              </w:tabs>
              <w:autoSpaceDE w:val="0"/>
              <w:autoSpaceDN w:val="0"/>
              <w:rPr>
                <w:rStyle w:val="FontStyle12"/>
                <w:rFonts w:eastAsia="Calibri"/>
                <w:sz w:val="24"/>
                <w:szCs w:val="24"/>
              </w:rPr>
            </w:pPr>
            <w:r w:rsidRPr="00671458">
              <w:rPr>
                <w:rStyle w:val="FontStyle12"/>
                <w:rFonts w:eastAsia="Calibri"/>
                <w:sz w:val="24"/>
                <w:szCs w:val="24"/>
              </w:rPr>
              <w:t>Рассчитывать</w:t>
            </w:r>
            <w:r>
              <w:rPr>
                <w:rStyle w:val="FontStyle12"/>
                <w:rFonts w:eastAsia="Calibri"/>
                <w:sz w:val="24"/>
                <w:szCs w:val="24"/>
              </w:rPr>
              <w:t xml:space="preserve"> теоретическую стоимость основных видов производных финансовых инструментов.</w:t>
            </w:r>
          </w:p>
        </w:tc>
      </w:tr>
      <w:tr w:rsidR="00D83F7A" w:rsidRPr="00892974" w:rsidTr="00452C00">
        <w:trPr>
          <w:trHeight w:val="1123"/>
        </w:trPr>
        <w:tc>
          <w:tcPr>
            <w:tcW w:w="993" w:type="dxa"/>
            <w:vMerge/>
            <w:shd w:val="clear" w:color="auto" w:fill="auto"/>
          </w:tcPr>
          <w:p w:rsidR="00D83F7A" w:rsidRDefault="00D83F7A" w:rsidP="00D83F7A">
            <w:pPr>
              <w:pStyle w:val="TableParagraph"/>
              <w:rPr>
                <w:sz w:val="24"/>
                <w:szCs w:val="24"/>
              </w:rPr>
            </w:pPr>
          </w:p>
        </w:tc>
        <w:tc>
          <w:tcPr>
            <w:tcW w:w="2268" w:type="dxa"/>
            <w:vMerge/>
            <w:shd w:val="clear" w:color="auto" w:fill="auto"/>
          </w:tcPr>
          <w:p w:rsidR="00D83F7A" w:rsidRPr="002E5C6C" w:rsidRDefault="00D83F7A" w:rsidP="00D83F7A">
            <w:pPr>
              <w:pStyle w:val="Default"/>
            </w:pPr>
          </w:p>
        </w:tc>
        <w:tc>
          <w:tcPr>
            <w:tcW w:w="2694" w:type="dxa"/>
            <w:shd w:val="clear" w:color="auto" w:fill="auto"/>
          </w:tcPr>
          <w:p w:rsidR="00D83F7A" w:rsidRPr="009D3A8C" w:rsidRDefault="00D83F7A" w:rsidP="00D83F7A">
            <w:pPr>
              <w:pStyle w:val="Style2"/>
              <w:spacing w:line="240" w:lineRule="auto"/>
              <w:rPr>
                <w:rStyle w:val="FontStyle12"/>
                <w:rFonts w:eastAsia="Calibri"/>
                <w:sz w:val="24"/>
              </w:rPr>
            </w:pPr>
            <w:r w:rsidRPr="00450ED3">
              <w:rPr>
                <w:rStyle w:val="FontStyle12"/>
                <w:rFonts w:eastAsia="Calibri"/>
                <w:sz w:val="24"/>
              </w:rPr>
              <w:t>3. Использует инструментарий управления финансовыми активами при разработке и реализации инвестиционной и</w:t>
            </w:r>
            <w:r>
              <w:t xml:space="preserve"> </w:t>
            </w:r>
            <w:r w:rsidRPr="00450ED3">
              <w:rPr>
                <w:rStyle w:val="FontStyle12"/>
                <w:rFonts w:eastAsia="Calibri"/>
                <w:sz w:val="24"/>
              </w:rPr>
              <w:t>долговой политики публично-правовых образований, корпораций и домашних хозяйств.</w:t>
            </w:r>
          </w:p>
        </w:tc>
        <w:tc>
          <w:tcPr>
            <w:tcW w:w="4110" w:type="dxa"/>
            <w:shd w:val="clear" w:color="auto" w:fill="auto"/>
          </w:tcPr>
          <w:p w:rsidR="00671458" w:rsidRPr="00671458" w:rsidRDefault="00671458" w:rsidP="00671458">
            <w:pPr>
              <w:jc w:val="both"/>
              <w:rPr>
                <w:rFonts w:eastAsia="Times New Roman"/>
                <w:b/>
                <w:i/>
                <w:iCs/>
              </w:rPr>
            </w:pPr>
            <w:r w:rsidRPr="00671458">
              <w:rPr>
                <w:rFonts w:eastAsia="Times New Roman"/>
                <w:b/>
                <w:i/>
                <w:iCs/>
              </w:rPr>
              <w:t>Знать:</w:t>
            </w:r>
          </w:p>
          <w:p w:rsidR="00671458" w:rsidRPr="00671458" w:rsidRDefault="00671458" w:rsidP="00671458">
            <w:pPr>
              <w:jc w:val="both"/>
              <w:rPr>
                <w:rFonts w:eastAsia="Times New Roman"/>
                <w:bCs/>
              </w:rPr>
            </w:pPr>
            <w:r>
              <w:rPr>
                <w:rFonts w:eastAsia="Times New Roman"/>
                <w:bCs/>
              </w:rPr>
              <w:t>Основные направления использования деривативов</w:t>
            </w:r>
            <w:r w:rsidR="00585A8A">
              <w:rPr>
                <w:rFonts w:eastAsia="Times New Roman"/>
                <w:bCs/>
              </w:rPr>
              <w:t xml:space="preserve"> в качестве инструментов </w:t>
            </w:r>
            <w:r w:rsidR="00C8797C">
              <w:rPr>
                <w:rFonts w:eastAsia="Times New Roman"/>
                <w:bCs/>
              </w:rPr>
              <w:t>хеджирования рисков</w:t>
            </w:r>
            <w:r>
              <w:rPr>
                <w:rFonts w:eastAsia="Times New Roman"/>
                <w:bCs/>
              </w:rPr>
              <w:t>.</w:t>
            </w:r>
          </w:p>
          <w:p w:rsidR="00671458" w:rsidRPr="00671458" w:rsidRDefault="00671458" w:rsidP="00671458">
            <w:pPr>
              <w:jc w:val="both"/>
              <w:rPr>
                <w:rFonts w:eastAsia="Times New Roman"/>
                <w:i/>
                <w:iCs/>
              </w:rPr>
            </w:pPr>
            <w:r w:rsidRPr="00671458">
              <w:rPr>
                <w:rFonts w:eastAsia="Times New Roman"/>
                <w:b/>
                <w:i/>
                <w:iCs/>
              </w:rPr>
              <w:t>Уметь:</w:t>
            </w:r>
          </w:p>
          <w:p w:rsidR="00D83F7A" w:rsidRPr="00C8797C" w:rsidRDefault="00C8797C" w:rsidP="00671458">
            <w:pPr>
              <w:widowControl w:val="0"/>
              <w:tabs>
                <w:tab w:val="left" w:pos="993"/>
              </w:tabs>
              <w:autoSpaceDE w:val="0"/>
              <w:autoSpaceDN w:val="0"/>
              <w:rPr>
                <w:rStyle w:val="FontStyle12"/>
                <w:rFonts w:eastAsia="Calibri"/>
                <w:sz w:val="24"/>
                <w:szCs w:val="24"/>
              </w:rPr>
            </w:pPr>
            <w:r w:rsidRPr="00C8797C">
              <w:rPr>
                <w:rStyle w:val="FontStyle12"/>
                <w:rFonts w:eastAsia="Calibri"/>
                <w:sz w:val="24"/>
                <w:szCs w:val="24"/>
              </w:rPr>
              <w:t>Разрабатывать стратегии применения ПФИ для реализации инвестиционных и финансовых решений.</w:t>
            </w:r>
          </w:p>
        </w:tc>
      </w:tr>
      <w:tr w:rsidR="00D83F7A" w:rsidRPr="00892974" w:rsidTr="00452C00">
        <w:trPr>
          <w:trHeight w:val="340"/>
        </w:trPr>
        <w:tc>
          <w:tcPr>
            <w:tcW w:w="10065" w:type="dxa"/>
            <w:gridSpan w:val="4"/>
            <w:shd w:val="clear" w:color="auto" w:fill="auto"/>
          </w:tcPr>
          <w:p w:rsidR="00D83F7A" w:rsidRPr="00D25679" w:rsidRDefault="00D83F7A" w:rsidP="00D83F7A">
            <w:pPr>
              <w:widowControl w:val="0"/>
              <w:tabs>
                <w:tab w:val="left" w:pos="993"/>
              </w:tabs>
              <w:autoSpaceDE w:val="0"/>
              <w:autoSpaceDN w:val="0"/>
              <w:rPr>
                <w:rStyle w:val="FontStyle12"/>
                <w:rFonts w:eastAsia="Calibri"/>
                <w:b/>
                <w:i/>
                <w:sz w:val="24"/>
                <w:szCs w:val="24"/>
              </w:rPr>
            </w:pPr>
            <w:r w:rsidRPr="00D25679">
              <w:rPr>
                <w:rStyle w:val="FontStyle12"/>
                <w:rFonts w:eastAsia="Calibri"/>
                <w:b/>
                <w:i/>
                <w:sz w:val="24"/>
                <w:szCs w:val="24"/>
              </w:rPr>
              <w:t>ОП "Экономика и финансы", Профиль: Финансы и банковское дело</w:t>
            </w:r>
          </w:p>
        </w:tc>
      </w:tr>
      <w:tr w:rsidR="00D83F7A" w:rsidRPr="00892974" w:rsidTr="00452C00">
        <w:trPr>
          <w:trHeight w:val="1767"/>
        </w:trPr>
        <w:tc>
          <w:tcPr>
            <w:tcW w:w="993" w:type="dxa"/>
            <w:vMerge w:val="restart"/>
            <w:shd w:val="clear" w:color="auto" w:fill="auto"/>
          </w:tcPr>
          <w:p w:rsidR="00D83F7A" w:rsidRPr="00D25679" w:rsidRDefault="00D83F7A" w:rsidP="00D83F7A">
            <w:pPr>
              <w:pStyle w:val="TableParagraph"/>
              <w:rPr>
                <w:b/>
                <w:sz w:val="24"/>
                <w:szCs w:val="24"/>
              </w:rPr>
            </w:pPr>
            <w:r w:rsidRPr="00D25679">
              <w:rPr>
                <w:b/>
                <w:sz w:val="24"/>
                <w:szCs w:val="24"/>
              </w:rPr>
              <w:lastRenderedPageBreak/>
              <w:t>ПКП-1</w:t>
            </w:r>
          </w:p>
        </w:tc>
        <w:tc>
          <w:tcPr>
            <w:tcW w:w="2268" w:type="dxa"/>
            <w:vMerge w:val="restart"/>
            <w:tcBorders>
              <w:top w:val="single" w:sz="4" w:space="0" w:color="auto"/>
              <w:left w:val="single" w:sz="4" w:space="0" w:color="auto"/>
              <w:right w:val="single" w:sz="4" w:space="0" w:color="auto"/>
            </w:tcBorders>
          </w:tcPr>
          <w:p w:rsidR="00D83F7A" w:rsidRDefault="00D83F7A" w:rsidP="00D83F7A">
            <w:pPr>
              <w:rPr>
                <w:rStyle w:val="FontStyle12"/>
                <w:rFonts w:eastAsiaTheme="minorHAnsi"/>
                <w:sz w:val="24"/>
                <w:szCs w:val="24"/>
              </w:rPr>
            </w:pPr>
            <w:r>
              <w:rPr>
                <w:color w:val="000000"/>
              </w:rPr>
              <w:t>Способность выполнять профессиональные обязанности в процессе текущей деятельности институтов финансового рынка, финансовых департаментов компаний, эффективно организовывать их деятельность, обладая навыками решения проблем банковского дела, финансов, экономики и бизнес-аналитики</w:t>
            </w:r>
          </w:p>
        </w:tc>
        <w:tc>
          <w:tcPr>
            <w:tcW w:w="2694" w:type="dxa"/>
            <w:shd w:val="clear" w:color="auto" w:fill="auto"/>
          </w:tcPr>
          <w:p w:rsidR="00D83F7A" w:rsidRPr="00BA5562" w:rsidRDefault="00D83F7A" w:rsidP="00D83F7A">
            <w:pPr>
              <w:pStyle w:val="af4"/>
              <w:numPr>
                <w:ilvl w:val="0"/>
                <w:numId w:val="45"/>
              </w:numPr>
              <w:tabs>
                <w:tab w:val="left" w:pos="343"/>
              </w:tabs>
              <w:suppressAutoHyphens w:val="0"/>
              <w:spacing w:after="0" w:line="240" w:lineRule="auto"/>
              <w:ind w:left="0" w:firstLine="0"/>
              <w:contextualSpacing/>
              <w:rPr>
                <w:rStyle w:val="FontStyle12"/>
                <w:rFonts w:eastAsiaTheme="minorHAnsi"/>
                <w:sz w:val="24"/>
                <w:szCs w:val="24"/>
              </w:rPr>
            </w:pPr>
            <w:r>
              <w:rPr>
                <w:rFonts w:ascii="Times New Roman" w:hAnsi="Times New Roman"/>
                <w:sz w:val="24"/>
                <w:szCs w:val="24"/>
              </w:rPr>
              <w:t>Демонстрирует выполнение профессиональных обязанностей в процессе текущей деятельности финансово-кредитных институтов, иных организаций различных отраслей экономики, финансовых органов, публично-правовых образований.</w:t>
            </w:r>
          </w:p>
        </w:tc>
        <w:tc>
          <w:tcPr>
            <w:tcW w:w="4110" w:type="dxa"/>
            <w:shd w:val="clear" w:color="auto" w:fill="auto"/>
          </w:tcPr>
          <w:p w:rsidR="00C8797C" w:rsidRPr="00540C0B" w:rsidRDefault="00C8797C" w:rsidP="00C8797C">
            <w:pPr>
              <w:tabs>
                <w:tab w:val="left" w:pos="540"/>
              </w:tabs>
              <w:rPr>
                <w:rFonts w:eastAsia="Times New Roman"/>
                <w:b/>
                <w:bCs/>
                <w:i/>
                <w:iCs/>
                <w:sz w:val="22"/>
                <w:szCs w:val="22"/>
              </w:rPr>
            </w:pPr>
            <w:r w:rsidRPr="00540C0B">
              <w:rPr>
                <w:rFonts w:eastAsia="Times New Roman"/>
                <w:b/>
                <w:bCs/>
                <w:i/>
                <w:iCs/>
                <w:sz w:val="22"/>
                <w:szCs w:val="22"/>
              </w:rPr>
              <w:t>Знать:</w:t>
            </w:r>
          </w:p>
          <w:p w:rsidR="00C8797C" w:rsidRDefault="00C8797C" w:rsidP="00C8797C">
            <w:pPr>
              <w:widowControl w:val="0"/>
              <w:pBdr>
                <w:bar w:val="none" w:sz="0" w:color="000000"/>
              </w:pBdr>
              <w:tabs>
                <w:tab w:val="left" w:pos="360"/>
              </w:tabs>
              <w:autoSpaceDE w:val="0"/>
              <w:autoSpaceDN w:val="0"/>
              <w:rPr>
                <w:rFonts w:eastAsia="Times New Roman"/>
                <w:sz w:val="22"/>
                <w:szCs w:val="22"/>
              </w:rPr>
            </w:pPr>
            <w:r w:rsidRPr="00540C0B">
              <w:rPr>
                <w:rFonts w:eastAsia="Times New Roman"/>
                <w:sz w:val="22"/>
                <w:szCs w:val="22"/>
              </w:rPr>
              <w:t>Основные подходы к поиску решений профессиональных задач с использованием производных финансовых инструментов.</w:t>
            </w:r>
          </w:p>
          <w:p w:rsidR="00C8797C" w:rsidRPr="00026BDD" w:rsidRDefault="00C8797C" w:rsidP="00C8797C">
            <w:pPr>
              <w:widowControl w:val="0"/>
              <w:pBdr>
                <w:bar w:val="none" w:sz="0" w:color="000000"/>
              </w:pBdr>
              <w:tabs>
                <w:tab w:val="left" w:pos="360"/>
              </w:tabs>
              <w:autoSpaceDE w:val="0"/>
              <w:autoSpaceDN w:val="0"/>
              <w:rPr>
                <w:rFonts w:eastAsia="Times New Roman"/>
                <w:b/>
                <w:bCs/>
                <w:i/>
                <w:iCs/>
                <w:sz w:val="22"/>
                <w:szCs w:val="22"/>
              </w:rPr>
            </w:pPr>
            <w:r w:rsidRPr="00026BDD">
              <w:rPr>
                <w:rFonts w:eastAsia="Times New Roman"/>
                <w:b/>
                <w:bCs/>
                <w:i/>
                <w:iCs/>
                <w:sz w:val="22"/>
                <w:szCs w:val="22"/>
              </w:rPr>
              <w:t>Уметь:</w:t>
            </w:r>
          </w:p>
          <w:p w:rsidR="00D83F7A" w:rsidRPr="009219FC" w:rsidRDefault="00C8797C" w:rsidP="00C8797C">
            <w:pPr>
              <w:tabs>
                <w:tab w:val="left" w:pos="540"/>
              </w:tabs>
              <w:rPr>
                <w:rFonts w:eastAsia="Times New Roman"/>
                <w:b/>
                <w:bCs/>
                <w:i/>
                <w:iCs/>
                <w:sz w:val="22"/>
                <w:szCs w:val="22"/>
              </w:rPr>
            </w:pPr>
            <w:r>
              <w:rPr>
                <w:rFonts w:eastAsia="Times New Roman"/>
                <w:sz w:val="22"/>
                <w:szCs w:val="22"/>
              </w:rPr>
              <w:t xml:space="preserve">Выбирать </w:t>
            </w:r>
            <w:r w:rsidRPr="005D6115">
              <w:rPr>
                <w:rFonts w:eastAsia="Times New Roman"/>
                <w:sz w:val="22"/>
                <w:szCs w:val="22"/>
              </w:rPr>
              <w:t>наилучши</w:t>
            </w:r>
            <w:r>
              <w:rPr>
                <w:rFonts w:eastAsia="Times New Roman"/>
                <w:sz w:val="22"/>
                <w:szCs w:val="22"/>
              </w:rPr>
              <w:t>е</w:t>
            </w:r>
            <w:r w:rsidRPr="005D6115">
              <w:rPr>
                <w:rFonts w:eastAsia="Times New Roman"/>
                <w:sz w:val="22"/>
                <w:szCs w:val="22"/>
              </w:rPr>
              <w:t xml:space="preserve"> решени</w:t>
            </w:r>
            <w:r>
              <w:rPr>
                <w:rFonts w:eastAsia="Times New Roman"/>
                <w:sz w:val="22"/>
                <w:szCs w:val="22"/>
              </w:rPr>
              <w:t>я</w:t>
            </w:r>
            <w:r w:rsidRPr="005D6115">
              <w:rPr>
                <w:rFonts w:eastAsia="Times New Roman"/>
                <w:sz w:val="22"/>
                <w:szCs w:val="22"/>
              </w:rPr>
              <w:t xml:space="preserve"> тех или иных тактических и стратегических задач с использованием ПФИ.</w:t>
            </w:r>
          </w:p>
        </w:tc>
      </w:tr>
      <w:tr w:rsidR="00D83F7A" w:rsidRPr="00892974" w:rsidTr="00452C00">
        <w:trPr>
          <w:trHeight w:val="1767"/>
        </w:trPr>
        <w:tc>
          <w:tcPr>
            <w:tcW w:w="993" w:type="dxa"/>
            <w:vMerge/>
            <w:shd w:val="clear" w:color="auto" w:fill="auto"/>
          </w:tcPr>
          <w:p w:rsidR="00D83F7A" w:rsidRPr="00D25679" w:rsidRDefault="00D83F7A" w:rsidP="00D83F7A">
            <w:pPr>
              <w:pStyle w:val="TableParagraph"/>
              <w:rPr>
                <w:b/>
                <w:sz w:val="24"/>
                <w:szCs w:val="24"/>
              </w:rPr>
            </w:pPr>
          </w:p>
        </w:tc>
        <w:tc>
          <w:tcPr>
            <w:tcW w:w="2268" w:type="dxa"/>
            <w:vMerge/>
            <w:tcBorders>
              <w:left w:val="single" w:sz="4" w:space="0" w:color="auto"/>
              <w:right w:val="single" w:sz="4" w:space="0" w:color="auto"/>
            </w:tcBorders>
          </w:tcPr>
          <w:p w:rsidR="00D83F7A" w:rsidRDefault="00D83F7A" w:rsidP="00D83F7A">
            <w:pPr>
              <w:rPr>
                <w:color w:val="000000"/>
              </w:rPr>
            </w:pPr>
          </w:p>
        </w:tc>
        <w:tc>
          <w:tcPr>
            <w:tcW w:w="2694" w:type="dxa"/>
            <w:shd w:val="clear" w:color="auto" w:fill="auto"/>
          </w:tcPr>
          <w:p w:rsidR="00D83F7A" w:rsidRDefault="00D83F7A" w:rsidP="00D83F7A">
            <w:pPr>
              <w:pStyle w:val="af4"/>
              <w:tabs>
                <w:tab w:val="left" w:pos="343"/>
              </w:tabs>
              <w:suppressAutoHyphens w:val="0"/>
              <w:spacing w:after="0" w:line="240" w:lineRule="auto"/>
              <w:ind w:left="0"/>
              <w:contextualSpacing/>
              <w:rPr>
                <w:rFonts w:ascii="Times New Roman" w:hAnsi="Times New Roman"/>
                <w:sz w:val="24"/>
                <w:szCs w:val="24"/>
              </w:rPr>
            </w:pPr>
            <w:r>
              <w:rPr>
                <w:rFonts w:ascii="Times New Roman" w:hAnsi="Times New Roman"/>
                <w:sz w:val="24"/>
                <w:szCs w:val="24"/>
                <w:lang w:val="ru-RU"/>
              </w:rPr>
              <w:t xml:space="preserve">2. </w:t>
            </w:r>
            <w:r w:rsidRPr="009219FC">
              <w:rPr>
                <w:rFonts w:ascii="Times New Roman" w:hAnsi="Times New Roman"/>
                <w:sz w:val="24"/>
                <w:szCs w:val="24"/>
              </w:rPr>
              <w:t>Проводит критический анализ реализуемых в организациях финансовых и кредитных услуг и разрабатывает новые, продвигая их на российском и международном финансовом рынке.</w:t>
            </w:r>
          </w:p>
        </w:tc>
        <w:tc>
          <w:tcPr>
            <w:tcW w:w="4110" w:type="dxa"/>
            <w:shd w:val="clear" w:color="auto" w:fill="auto"/>
          </w:tcPr>
          <w:p w:rsidR="00C8797C" w:rsidRPr="001F516D" w:rsidRDefault="00C8797C" w:rsidP="00C8797C">
            <w:pPr>
              <w:widowControl w:val="0"/>
              <w:tabs>
                <w:tab w:val="left" w:pos="540"/>
              </w:tabs>
              <w:autoSpaceDE w:val="0"/>
              <w:autoSpaceDN w:val="0"/>
              <w:adjustRightInd w:val="0"/>
              <w:contextualSpacing/>
              <w:rPr>
                <w:rFonts w:eastAsia="Times New Roman"/>
                <w:b/>
                <w:i/>
                <w:iCs/>
                <w:sz w:val="22"/>
                <w:szCs w:val="22"/>
              </w:rPr>
            </w:pPr>
            <w:r w:rsidRPr="001F516D">
              <w:rPr>
                <w:rFonts w:eastAsia="Times New Roman"/>
                <w:b/>
                <w:i/>
                <w:iCs/>
                <w:sz w:val="22"/>
                <w:szCs w:val="22"/>
              </w:rPr>
              <w:t>Знать:</w:t>
            </w:r>
          </w:p>
          <w:p w:rsidR="00C8797C" w:rsidRDefault="00C8797C" w:rsidP="00C8797C">
            <w:pPr>
              <w:widowControl w:val="0"/>
              <w:tabs>
                <w:tab w:val="left" w:pos="540"/>
              </w:tabs>
              <w:autoSpaceDE w:val="0"/>
              <w:autoSpaceDN w:val="0"/>
              <w:adjustRightInd w:val="0"/>
              <w:contextualSpacing/>
              <w:rPr>
                <w:rFonts w:eastAsia="Times New Roman"/>
                <w:bCs/>
                <w:sz w:val="22"/>
                <w:szCs w:val="22"/>
              </w:rPr>
            </w:pPr>
            <w:r>
              <w:rPr>
                <w:rFonts w:eastAsia="Times New Roman"/>
                <w:bCs/>
                <w:sz w:val="22"/>
                <w:szCs w:val="22"/>
              </w:rPr>
              <w:t>Сущность и особенности финансовых услуг, оказываемых с применением производных финансовых инструментов.</w:t>
            </w:r>
          </w:p>
          <w:p w:rsidR="00C8797C" w:rsidRPr="00D649ED" w:rsidRDefault="00C8797C" w:rsidP="00C8797C">
            <w:pPr>
              <w:widowControl w:val="0"/>
              <w:tabs>
                <w:tab w:val="left" w:pos="540"/>
              </w:tabs>
              <w:autoSpaceDE w:val="0"/>
              <w:autoSpaceDN w:val="0"/>
              <w:adjustRightInd w:val="0"/>
              <w:contextualSpacing/>
              <w:rPr>
                <w:rFonts w:eastAsia="Times New Roman"/>
                <w:b/>
                <w:i/>
                <w:iCs/>
                <w:sz w:val="22"/>
                <w:szCs w:val="22"/>
              </w:rPr>
            </w:pPr>
            <w:r w:rsidRPr="00D649ED">
              <w:rPr>
                <w:rFonts w:eastAsia="Times New Roman"/>
                <w:b/>
                <w:i/>
                <w:iCs/>
                <w:sz w:val="22"/>
                <w:szCs w:val="22"/>
              </w:rPr>
              <w:t>Уметь:</w:t>
            </w:r>
          </w:p>
          <w:p w:rsidR="00C8797C" w:rsidRDefault="00C8797C" w:rsidP="00C8797C">
            <w:pPr>
              <w:widowControl w:val="0"/>
              <w:tabs>
                <w:tab w:val="left" w:pos="540"/>
              </w:tabs>
              <w:autoSpaceDE w:val="0"/>
              <w:autoSpaceDN w:val="0"/>
              <w:adjustRightInd w:val="0"/>
              <w:contextualSpacing/>
              <w:rPr>
                <w:rFonts w:eastAsia="Times New Roman"/>
                <w:bCs/>
                <w:sz w:val="22"/>
                <w:szCs w:val="22"/>
              </w:rPr>
            </w:pPr>
            <w:r>
              <w:rPr>
                <w:rFonts w:eastAsia="Times New Roman"/>
                <w:bCs/>
                <w:sz w:val="22"/>
                <w:szCs w:val="22"/>
              </w:rPr>
              <w:t>Оц</w:t>
            </w:r>
            <w:r w:rsidRPr="001A7DD6">
              <w:rPr>
                <w:rFonts w:eastAsia="Times New Roman"/>
                <w:bCs/>
                <w:sz w:val="22"/>
                <w:szCs w:val="22"/>
              </w:rPr>
              <w:t>енивать потенциал использования отдельных категорий деривативов для достижения конкретных целей, связанных с разработкой финансовых и кредитных услуг</w:t>
            </w:r>
            <w:r>
              <w:rPr>
                <w:rFonts w:eastAsia="Times New Roman"/>
                <w:bCs/>
                <w:sz w:val="22"/>
                <w:szCs w:val="22"/>
              </w:rPr>
              <w:t>.</w:t>
            </w:r>
          </w:p>
          <w:p w:rsidR="00C8797C" w:rsidRDefault="00C8797C" w:rsidP="00C8797C">
            <w:pPr>
              <w:widowControl w:val="0"/>
              <w:tabs>
                <w:tab w:val="left" w:pos="540"/>
              </w:tabs>
              <w:autoSpaceDE w:val="0"/>
              <w:autoSpaceDN w:val="0"/>
              <w:adjustRightInd w:val="0"/>
              <w:contextualSpacing/>
              <w:rPr>
                <w:rFonts w:eastAsia="Times New Roman"/>
                <w:bCs/>
                <w:sz w:val="22"/>
                <w:szCs w:val="22"/>
              </w:rPr>
            </w:pPr>
          </w:p>
          <w:p w:rsidR="00D83F7A" w:rsidRPr="009219FC" w:rsidRDefault="00D83F7A" w:rsidP="00D83F7A">
            <w:pPr>
              <w:tabs>
                <w:tab w:val="left" w:pos="540"/>
              </w:tabs>
              <w:rPr>
                <w:rFonts w:eastAsia="Times New Roman"/>
                <w:b/>
                <w:bCs/>
                <w:i/>
                <w:iCs/>
                <w:sz w:val="22"/>
                <w:szCs w:val="22"/>
              </w:rPr>
            </w:pPr>
          </w:p>
        </w:tc>
      </w:tr>
      <w:tr w:rsidR="00D83F7A" w:rsidRPr="00892974" w:rsidTr="00452C00">
        <w:trPr>
          <w:trHeight w:val="1767"/>
        </w:trPr>
        <w:tc>
          <w:tcPr>
            <w:tcW w:w="993" w:type="dxa"/>
            <w:vMerge/>
            <w:shd w:val="clear" w:color="auto" w:fill="auto"/>
          </w:tcPr>
          <w:p w:rsidR="00D83F7A" w:rsidRPr="00D25679" w:rsidRDefault="00D83F7A" w:rsidP="00D83F7A">
            <w:pPr>
              <w:pStyle w:val="TableParagraph"/>
              <w:rPr>
                <w:b/>
                <w:sz w:val="24"/>
                <w:szCs w:val="24"/>
              </w:rPr>
            </w:pPr>
          </w:p>
        </w:tc>
        <w:tc>
          <w:tcPr>
            <w:tcW w:w="2268" w:type="dxa"/>
            <w:vMerge/>
            <w:tcBorders>
              <w:left w:val="single" w:sz="4" w:space="0" w:color="auto"/>
              <w:bottom w:val="single" w:sz="4" w:space="0" w:color="auto"/>
              <w:right w:val="single" w:sz="4" w:space="0" w:color="auto"/>
            </w:tcBorders>
          </w:tcPr>
          <w:p w:rsidR="00D83F7A" w:rsidRDefault="00D83F7A" w:rsidP="00D83F7A">
            <w:pPr>
              <w:rPr>
                <w:color w:val="000000"/>
              </w:rPr>
            </w:pPr>
          </w:p>
        </w:tc>
        <w:tc>
          <w:tcPr>
            <w:tcW w:w="2694" w:type="dxa"/>
            <w:shd w:val="clear" w:color="auto" w:fill="auto"/>
          </w:tcPr>
          <w:p w:rsidR="00D83F7A" w:rsidRDefault="00D83F7A" w:rsidP="00D83F7A">
            <w:pPr>
              <w:pStyle w:val="af4"/>
              <w:tabs>
                <w:tab w:val="left" w:pos="343"/>
              </w:tabs>
              <w:suppressAutoHyphens w:val="0"/>
              <w:spacing w:after="0" w:line="240" w:lineRule="auto"/>
              <w:ind w:left="0"/>
              <w:contextualSpacing/>
              <w:rPr>
                <w:rFonts w:ascii="Times New Roman" w:hAnsi="Times New Roman"/>
                <w:sz w:val="24"/>
                <w:szCs w:val="24"/>
                <w:lang w:val="ru-RU"/>
              </w:rPr>
            </w:pPr>
            <w:r>
              <w:rPr>
                <w:rFonts w:ascii="Times New Roman" w:hAnsi="Times New Roman"/>
                <w:sz w:val="24"/>
                <w:szCs w:val="24"/>
                <w:lang w:val="ru-RU"/>
              </w:rPr>
              <w:t xml:space="preserve">3. </w:t>
            </w:r>
            <w:r w:rsidRPr="009219FC">
              <w:rPr>
                <w:rFonts w:ascii="Times New Roman" w:hAnsi="Times New Roman"/>
                <w:sz w:val="24"/>
                <w:szCs w:val="24"/>
                <w:lang w:val="ru-RU"/>
              </w:rPr>
              <w:t>Выполняет проектные и финансово-экономические задачи в профессиональной деятельности на основе навыков решения проблем банковского дела, финансов, экономики и бизнес-аналитики.</w:t>
            </w:r>
          </w:p>
        </w:tc>
        <w:tc>
          <w:tcPr>
            <w:tcW w:w="4110" w:type="dxa"/>
            <w:shd w:val="clear" w:color="auto" w:fill="auto"/>
          </w:tcPr>
          <w:p w:rsidR="00C8797C" w:rsidRPr="00D649ED" w:rsidRDefault="00C8797C" w:rsidP="00C8797C">
            <w:pPr>
              <w:widowControl w:val="0"/>
              <w:tabs>
                <w:tab w:val="left" w:pos="540"/>
              </w:tabs>
              <w:autoSpaceDE w:val="0"/>
              <w:autoSpaceDN w:val="0"/>
              <w:adjustRightInd w:val="0"/>
              <w:contextualSpacing/>
              <w:rPr>
                <w:rFonts w:eastAsia="Times New Roman"/>
                <w:b/>
                <w:i/>
                <w:iCs/>
                <w:sz w:val="22"/>
                <w:szCs w:val="22"/>
              </w:rPr>
            </w:pPr>
            <w:r w:rsidRPr="00D649ED">
              <w:rPr>
                <w:rFonts w:eastAsia="Times New Roman"/>
                <w:b/>
                <w:i/>
                <w:iCs/>
                <w:sz w:val="22"/>
                <w:szCs w:val="22"/>
              </w:rPr>
              <w:t>Знать:</w:t>
            </w:r>
          </w:p>
          <w:p w:rsidR="00C8797C" w:rsidRDefault="00C8797C" w:rsidP="00C8797C">
            <w:pPr>
              <w:widowControl w:val="0"/>
              <w:tabs>
                <w:tab w:val="left" w:pos="540"/>
              </w:tabs>
              <w:autoSpaceDE w:val="0"/>
              <w:autoSpaceDN w:val="0"/>
              <w:adjustRightInd w:val="0"/>
              <w:contextualSpacing/>
              <w:rPr>
                <w:rFonts w:eastAsia="Times New Roman"/>
                <w:bCs/>
                <w:sz w:val="22"/>
                <w:szCs w:val="22"/>
              </w:rPr>
            </w:pPr>
            <w:r>
              <w:rPr>
                <w:rFonts w:eastAsia="Times New Roman"/>
                <w:bCs/>
                <w:sz w:val="22"/>
                <w:szCs w:val="22"/>
              </w:rPr>
              <w:t>Тенденции развития рынка производных финансовых инструментов.</w:t>
            </w:r>
          </w:p>
          <w:p w:rsidR="00C8797C" w:rsidRPr="000A3B06" w:rsidRDefault="00C8797C" w:rsidP="00C8797C">
            <w:pPr>
              <w:widowControl w:val="0"/>
              <w:tabs>
                <w:tab w:val="left" w:pos="540"/>
              </w:tabs>
              <w:autoSpaceDE w:val="0"/>
              <w:autoSpaceDN w:val="0"/>
              <w:adjustRightInd w:val="0"/>
              <w:contextualSpacing/>
              <w:rPr>
                <w:rFonts w:eastAsia="Times New Roman"/>
                <w:b/>
                <w:i/>
                <w:iCs/>
                <w:sz w:val="22"/>
                <w:szCs w:val="22"/>
              </w:rPr>
            </w:pPr>
            <w:r w:rsidRPr="000A3B06">
              <w:rPr>
                <w:rFonts w:eastAsia="Times New Roman"/>
                <w:b/>
                <w:i/>
                <w:iCs/>
                <w:sz w:val="22"/>
                <w:szCs w:val="22"/>
              </w:rPr>
              <w:t>Уметь:</w:t>
            </w:r>
          </w:p>
          <w:p w:rsidR="00C8797C" w:rsidRDefault="00C8797C" w:rsidP="00C8797C">
            <w:pPr>
              <w:widowControl w:val="0"/>
              <w:tabs>
                <w:tab w:val="left" w:pos="540"/>
              </w:tabs>
              <w:autoSpaceDE w:val="0"/>
              <w:autoSpaceDN w:val="0"/>
              <w:adjustRightInd w:val="0"/>
              <w:contextualSpacing/>
              <w:rPr>
                <w:rFonts w:eastAsia="Times New Roman"/>
                <w:bCs/>
                <w:sz w:val="22"/>
                <w:szCs w:val="22"/>
              </w:rPr>
            </w:pPr>
            <w:r>
              <w:rPr>
                <w:rFonts w:eastAsia="Times New Roman"/>
                <w:bCs/>
                <w:sz w:val="22"/>
                <w:szCs w:val="22"/>
              </w:rPr>
              <w:t>Анализировать тенденции развития срочного рынка с целью выявления направлений разработки новых финансовых услуг.</w:t>
            </w:r>
          </w:p>
          <w:p w:rsidR="00D83F7A" w:rsidRPr="009219FC" w:rsidRDefault="00D83F7A" w:rsidP="00C8797C">
            <w:pPr>
              <w:widowControl w:val="0"/>
              <w:tabs>
                <w:tab w:val="left" w:pos="540"/>
              </w:tabs>
              <w:autoSpaceDE w:val="0"/>
              <w:autoSpaceDN w:val="0"/>
              <w:adjustRightInd w:val="0"/>
              <w:contextualSpacing/>
              <w:rPr>
                <w:rFonts w:eastAsia="Times New Roman"/>
                <w:b/>
                <w:bCs/>
                <w:i/>
                <w:iCs/>
                <w:sz w:val="22"/>
                <w:szCs w:val="22"/>
              </w:rPr>
            </w:pPr>
          </w:p>
        </w:tc>
      </w:tr>
    </w:tbl>
    <w:p w:rsidR="009E4319" w:rsidRDefault="009E4319" w:rsidP="009E4319">
      <w:pPr>
        <w:rPr>
          <w:sz w:val="28"/>
          <w:szCs w:val="28"/>
        </w:rPr>
      </w:pPr>
    </w:p>
    <w:p w:rsidR="009E4319" w:rsidRPr="005B70F7" w:rsidRDefault="009E4319" w:rsidP="009E4319">
      <w:pPr>
        <w:widowControl w:val="0"/>
        <w:pBdr>
          <w:top w:val="nil"/>
          <w:left w:val="nil"/>
          <w:bottom w:val="nil"/>
          <w:right w:val="nil"/>
          <w:between w:val="nil"/>
          <w:bar w:val="nil"/>
        </w:pBdr>
        <w:spacing w:line="360" w:lineRule="auto"/>
        <w:ind w:left="-284" w:firstLine="709"/>
        <w:jc w:val="both"/>
        <w:rPr>
          <w:rFonts w:eastAsia="Arial Unicode MS"/>
          <w:color w:val="000000"/>
          <w:sz w:val="28"/>
          <w:szCs w:val="28"/>
          <w:u w:color="000000"/>
          <w:bdr w:val="nil"/>
        </w:rPr>
      </w:pPr>
    </w:p>
    <w:p w:rsidR="005B70F7" w:rsidRPr="005B70F7" w:rsidRDefault="005B70F7" w:rsidP="005B70F7">
      <w:pPr>
        <w:suppressAutoHyphens/>
        <w:ind w:left="720"/>
        <w:outlineLvl w:val="0"/>
        <w:rPr>
          <w:rFonts w:eastAsia="Calibri"/>
          <w:b/>
          <w:bCs/>
          <w:iCs/>
          <w:sz w:val="28"/>
          <w:szCs w:val="28"/>
          <w:lang w:eastAsia="ar-SA"/>
        </w:rPr>
      </w:pPr>
      <w:bookmarkStart w:id="19" w:name="_Toc516155758"/>
      <w:bookmarkStart w:id="20" w:name="_Toc516155810"/>
      <w:bookmarkStart w:id="21" w:name="_Toc516230306"/>
      <w:r w:rsidRPr="005B70F7">
        <w:rPr>
          <w:rFonts w:eastAsia="Calibri"/>
          <w:b/>
          <w:bCs/>
          <w:iCs/>
          <w:sz w:val="28"/>
          <w:szCs w:val="28"/>
          <w:lang w:eastAsia="ar-SA"/>
        </w:rPr>
        <w:t>3. Место дисциплины в структуре образовательной программы</w:t>
      </w:r>
      <w:bookmarkEnd w:id="19"/>
      <w:bookmarkEnd w:id="20"/>
      <w:bookmarkEnd w:id="21"/>
    </w:p>
    <w:p w:rsidR="005B70F7" w:rsidRPr="005B70F7" w:rsidRDefault="005B70F7" w:rsidP="005B70F7">
      <w:pPr>
        <w:suppressAutoHyphens/>
        <w:rPr>
          <w:rFonts w:eastAsia="Calibri"/>
          <w:lang w:eastAsia="ar-SA"/>
        </w:rPr>
      </w:pPr>
    </w:p>
    <w:p w:rsidR="005B70F7" w:rsidRPr="005B70F7" w:rsidRDefault="005B70F7" w:rsidP="00E34E88">
      <w:pPr>
        <w:tabs>
          <w:tab w:val="right" w:pos="9072"/>
        </w:tabs>
        <w:suppressAutoHyphens/>
        <w:spacing w:line="360" w:lineRule="auto"/>
        <w:ind w:firstLine="709"/>
        <w:jc w:val="both"/>
        <w:rPr>
          <w:rFonts w:eastAsia="Calibri"/>
          <w:sz w:val="28"/>
          <w:szCs w:val="28"/>
          <w:lang w:val="x-none" w:eastAsia="ar-SA"/>
        </w:rPr>
      </w:pPr>
      <w:r w:rsidRPr="005B70F7">
        <w:rPr>
          <w:rFonts w:eastAsia="Calibri"/>
          <w:sz w:val="28"/>
          <w:szCs w:val="28"/>
          <w:lang w:val="x-none" w:eastAsia="ar-SA"/>
        </w:rPr>
        <w:t xml:space="preserve">Дисциплина «Производные финансовые инструменты» </w:t>
      </w:r>
      <w:r w:rsidR="0077157E">
        <w:rPr>
          <w:rFonts w:eastAsia="Calibri"/>
          <w:sz w:val="28"/>
          <w:szCs w:val="28"/>
          <w:lang w:eastAsia="ar-SA"/>
        </w:rPr>
        <w:t xml:space="preserve">относится к </w:t>
      </w:r>
      <w:r w:rsidR="0077157E" w:rsidRPr="0077157E">
        <w:rPr>
          <w:rFonts w:eastAsia="Calibri"/>
          <w:sz w:val="28"/>
          <w:szCs w:val="28"/>
          <w:lang w:eastAsia="ar-SA"/>
        </w:rPr>
        <w:t>Цикл</w:t>
      </w:r>
      <w:r w:rsidR="0077157E">
        <w:rPr>
          <w:rFonts w:eastAsia="Calibri"/>
          <w:sz w:val="28"/>
          <w:szCs w:val="28"/>
          <w:lang w:eastAsia="ar-SA"/>
        </w:rPr>
        <w:t>у</w:t>
      </w:r>
      <w:r w:rsidR="0077157E" w:rsidRPr="0077157E">
        <w:rPr>
          <w:rFonts w:eastAsia="Calibri"/>
          <w:sz w:val="28"/>
          <w:szCs w:val="28"/>
          <w:lang w:eastAsia="ar-SA"/>
        </w:rPr>
        <w:t xml:space="preserve"> профиля (элективный)</w:t>
      </w:r>
      <w:r w:rsidR="00E605BA">
        <w:rPr>
          <w:rFonts w:eastAsia="Calibri"/>
          <w:sz w:val="28"/>
          <w:szCs w:val="28"/>
          <w:lang w:eastAsia="ar-SA"/>
        </w:rPr>
        <w:t xml:space="preserve">, </w:t>
      </w:r>
      <w:r w:rsidR="0077157E" w:rsidRPr="0077157E">
        <w:rPr>
          <w:sz w:val="28"/>
          <w:szCs w:val="28"/>
        </w:rPr>
        <w:t>обучающихся по направлению подготовки</w:t>
      </w:r>
      <w:r w:rsidR="0077157E">
        <w:rPr>
          <w:sz w:val="28"/>
          <w:szCs w:val="28"/>
        </w:rPr>
        <w:t xml:space="preserve"> 38.03.01 «Экономика», образовательная программа «Экономика и финансы» Профили:</w:t>
      </w:r>
      <w:r w:rsidR="0077157E" w:rsidRPr="002C2042">
        <w:rPr>
          <w:sz w:val="28"/>
          <w:szCs w:val="28"/>
        </w:rPr>
        <w:t xml:space="preserve"> </w:t>
      </w:r>
      <w:r w:rsidR="0077157E">
        <w:rPr>
          <w:sz w:val="28"/>
          <w:szCs w:val="28"/>
        </w:rPr>
        <w:t>«Финансовые рынки и банки», «Финансы и инвестиции», «Финансы и управление финансовыми активами», «Финансы и банковское дело»</w:t>
      </w:r>
      <w:r w:rsidR="00E605BA">
        <w:rPr>
          <w:rFonts w:eastAsia="Calibri"/>
          <w:sz w:val="28"/>
          <w:szCs w:val="28"/>
          <w:lang w:eastAsia="ar-SA"/>
        </w:rPr>
        <w:t xml:space="preserve">. </w:t>
      </w:r>
      <w:r w:rsidRPr="005B70F7">
        <w:rPr>
          <w:rFonts w:eastAsia="Calibri"/>
          <w:sz w:val="28"/>
          <w:szCs w:val="28"/>
          <w:lang w:val="x-none" w:eastAsia="ar-SA"/>
        </w:rPr>
        <w:t xml:space="preserve">В процессе изучения дисциплины «Производные финансовые инструменты» студенты изучают организацию и принципы функционирования рынков производных финансовых инструментов, их качественные и количественные </w:t>
      </w:r>
      <w:r w:rsidRPr="005B70F7">
        <w:rPr>
          <w:rFonts w:eastAsia="Calibri"/>
          <w:sz w:val="28"/>
          <w:szCs w:val="28"/>
          <w:lang w:val="x-none" w:eastAsia="ar-SA"/>
        </w:rPr>
        <w:lastRenderedPageBreak/>
        <w:t>характеристики, особенности основных видов производных финансовых  инструментов, специфику применения производных финансовых инструментов отдельными категориями участников срочного рынка.</w:t>
      </w:r>
    </w:p>
    <w:p w:rsidR="005B70F7" w:rsidRPr="005B70F7" w:rsidRDefault="005B70F7" w:rsidP="00E34E88">
      <w:pPr>
        <w:tabs>
          <w:tab w:val="right" w:pos="9072"/>
        </w:tabs>
        <w:suppressAutoHyphens/>
        <w:spacing w:line="360" w:lineRule="auto"/>
        <w:ind w:firstLine="709"/>
        <w:jc w:val="both"/>
        <w:rPr>
          <w:rFonts w:eastAsia="Calibri"/>
          <w:sz w:val="28"/>
          <w:szCs w:val="28"/>
          <w:lang w:val="x-none" w:eastAsia="ar-SA"/>
        </w:rPr>
      </w:pPr>
      <w:r w:rsidRPr="005B70F7">
        <w:rPr>
          <w:rFonts w:eastAsia="Calibri"/>
          <w:sz w:val="28"/>
          <w:szCs w:val="28"/>
          <w:lang w:val="x-none" w:eastAsia="ar-SA"/>
        </w:rPr>
        <w:t>Освоение программы  дисциплины «Производные финансовые инструменты» поможет студентам расширить свой профессиональный кругозор, углубить знания в области инструментов финансовых рынков, овладеть современными методами ценообразования финансовых инструментов.</w:t>
      </w:r>
    </w:p>
    <w:p w:rsidR="00E34E88" w:rsidRDefault="005B70F7" w:rsidP="00E34E88">
      <w:pPr>
        <w:tabs>
          <w:tab w:val="right" w:pos="9072"/>
        </w:tabs>
        <w:suppressAutoHyphens/>
        <w:spacing w:line="360" w:lineRule="auto"/>
        <w:ind w:firstLine="709"/>
        <w:jc w:val="both"/>
        <w:outlineLvl w:val="3"/>
        <w:rPr>
          <w:rFonts w:eastAsia="Calibri"/>
          <w:b/>
          <w:sz w:val="28"/>
          <w:szCs w:val="28"/>
          <w:lang w:eastAsia="ar-SA"/>
        </w:rPr>
      </w:pPr>
      <w:r w:rsidRPr="005B70F7">
        <w:rPr>
          <w:rFonts w:eastAsia="Calibri"/>
          <w:b/>
          <w:sz w:val="28"/>
          <w:szCs w:val="28"/>
          <w:lang w:eastAsia="ar-SA"/>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E34E88">
        <w:rPr>
          <w:rFonts w:eastAsia="Calibri"/>
          <w:b/>
          <w:sz w:val="28"/>
          <w:szCs w:val="28"/>
          <w:lang w:eastAsia="ar-SA"/>
        </w:rPr>
        <w:t xml:space="preserve"> </w:t>
      </w:r>
    </w:p>
    <w:p w:rsidR="00753330" w:rsidRDefault="008B1719" w:rsidP="00BF4174">
      <w:pPr>
        <w:tabs>
          <w:tab w:val="right" w:pos="9072"/>
        </w:tabs>
        <w:suppressAutoHyphens/>
        <w:jc w:val="both"/>
        <w:rPr>
          <w:rFonts w:eastAsia="Times New Roman"/>
          <w:sz w:val="28"/>
          <w:szCs w:val="28"/>
        </w:rPr>
      </w:pPr>
      <w:r>
        <w:rPr>
          <w:rFonts w:eastAsia="Times New Roman"/>
          <w:sz w:val="28"/>
          <w:szCs w:val="28"/>
        </w:rPr>
        <w:t xml:space="preserve">Для </w:t>
      </w:r>
      <w:r w:rsidR="00190581">
        <w:rPr>
          <w:rFonts w:eastAsia="Times New Roman"/>
          <w:sz w:val="28"/>
          <w:szCs w:val="28"/>
        </w:rPr>
        <w:t xml:space="preserve">ОП «Экономика и финансы», </w:t>
      </w:r>
    </w:p>
    <w:p w:rsidR="0064443A" w:rsidRDefault="0077157E" w:rsidP="00BF4174">
      <w:pPr>
        <w:tabs>
          <w:tab w:val="right" w:pos="9072"/>
        </w:tabs>
        <w:suppressAutoHyphens/>
        <w:jc w:val="both"/>
        <w:rPr>
          <w:rFonts w:eastAsia="Times New Roman"/>
          <w:sz w:val="28"/>
          <w:szCs w:val="28"/>
        </w:rPr>
      </w:pPr>
      <w:r>
        <w:rPr>
          <w:rFonts w:eastAsia="Times New Roman"/>
          <w:sz w:val="28"/>
          <w:szCs w:val="28"/>
        </w:rPr>
        <w:t>П</w:t>
      </w:r>
      <w:r w:rsidR="00190581">
        <w:rPr>
          <w:rFonts w:eastAsia="Times New Roman"/>
          <w:sz w:val="28"/>
          <w:szCs w:val="28"/>
        </w:rPr>
        <w:t>рофили</w:t>
      </w:r>
      <w:r>
        <w:rPr>
          <w:rFonts w:eastAsia="Times New Roman"/>
          <w:sz w:val="28"/>
          <w:szCs w:val="28"/>
        </w:rPr>
        <w:t>:</w:t>
      </w:r>
      <w:r w:rsidR="008B1719">
        <w:rPr>
          <w:rFonts w:eastAsia="Times New Roman"/>
          <w:sz w:val="28"/>
          <w:szCs w:val="28"/>
        </w:rPr>
        <w:t xml:space="preserve"> </w:t>
      </w:r>
    </w:p>
    <w:p w:rsidR="00753330" w:rsidRDefault="00753330" w:rsidP="00BF4174">
      <w:pPr>
        <w:tabs>
          <w:tab w:val="right" w:pos="9072"/>
        </w:tabs>
        <w:suppressAutoHyphens/>
        <w:jc w:val="both"/>
        <w:rPr>
          <w:rFonts w:eastAsia="Times New Roman"/>
          <w:iCs/>
          <w:sz w:val="28"/>
          <w:szCs w:val="28"/>
        </w:rPr>
      </w:pPr>
      <w:r>
        <w:rPr>
          <w:rFonts w:eastAsia="Times New Roman"/>
          <w:iCs/>
          <w:sz w:val="28"/>
          <w:szCs w:val="28"/>
        </w:rPr>
        <w:t xml:space="preserve"> </w:t>
      </w:r>
      <w:r w:rsidR="00680E01">
        <w:rPr>
          <w:rFonts w:eastAsia="Times New Roman"/>
          <w:iCs/>
          <w:sz w:val="28"/>
          <w:szCs w:val="28"/>
        </w:rPr>
        <w:t>«Финансы и управление финансовыми активами»</w:t>
      </w:r>
      <w:r>
        <w:rPr>
          <w:rFonts w:eastAsia="Times New Roman"/>
          <w:iCs/>
          <w:sz w:val="28"/>
          <w:szCs w:val="28"/>
        </w:rPr>
        <w:t xml:space="preserve">, </w:t>
      </w:r>
      <w:r w:rsidR="00BF4174">
        <w:rPr>
          <w:rFonts w:eastAsia="Times New Roman"/>
          <w:iCs/>
          <w:sz w:val="28"/>
          <w:szCs w:val="28"/>
        </w:rPr>
        <w:t xml:space="preserve">«Финансы и банковское дело», </w:t>
      </w:r>
      <w:r>
        <w:rPr>
          <w:rFonts w:eastAsia="Times New Roman"/>
          <w:sz w:val="28"/>
          <w:szCs w:val="28"/>
        </w:rPr>
        <w:t xml:space="preserve">«Финансовые рынки и банки»- </w:t>
      </w:r>
      <w:proofErr w:type="spellStart"/>
      <w:r>
        <w:rPr>
          <w:rFonts w:eastAsia="Times New Roman"/>
          <w:sz w:val="28"/>
          <w:szCs w:val="28"/>
        </w:rPr>
        <w:t>озо</w:t>
      </w:r>
      <w:proofErr w:type="spellEnd"/>
      <w:r>
        <w:rPr>
          <w:rFonts w:eastAsia="Times New Roman"/>
          <w:sz w:val="28"/>
          <w:szCs w:val="28"/>
        </w:rPr>
        <w:t xml:space="preserve"> (ИОО)</w:t>
      </w:r>
    </w:p>
    <w:p w:rsidR="0064443A" w:rsidRPr="00BA5562" w:rsidRDefault="00BA5562" w:rsidP="008B1719">
      <w:pPr>
        <w:tabs>
          <w:tab w:val="right" w:pos="9072"/>
        </w:tabs>
        <w:suppressAutoHyphens/>
        <w:ind w:firstLine="709"/>
        <w:jc w:val="both"/>
        <w:rPr>
          <w:rFonts w:eastAsia="Times New Roman"/>
          <w:iCs/>
          <w:sz w:val="28"/>
          <w:szCs w:val="28"/>
        </w:rPr>
      </w:pPr>
      <w:r>
        <w:rPr>
          <w:rFonts w:eastAsia="Times New Roman"/>
          <w:i/>
          <w:iCs/>
          <w:sz w:val="28"/>
          <w:szCs w:val="28"/>
        </w:rPr>
        <w:t xml:space="preserve">                                                                                                   </w:t>
      </w:r>
      <w:r w:rsidRPr="003E6A05">
        <w:rPr>
          <w:rFonts w:eastAsia="Calibri"/>
          <w:sz w:val="28"/>
          <w:szCs w:val="28"/>
          <w:lang w:eastAsia="en-US"/>
        </w:rPr>
        <w:t xml:space="preserve">Таблица </w:t>
      </w:r>
      <w:r>
        <w:rPr>
          <w:rFonts w:eastAsia="Calibri"/>
          <w:sz w:val="28"/>
          <w:szCs w:val="28"/>
          <w:lang w:eastAsia="en-US"/>
        </w:rPr>
        <w:t>2.1</w:t>
      </w:r>
    </w:p>
    <w:tbl>
      <w:tblPr>
        <w:tblW w:w="95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82"/>
        <w:gridCol w:w="2410"/>
        <w:gridCol w:w="2835"/>
      </w:tblGrid>
      <w:tr w:rsidR="008B1719" w:rsidRPr="0099151E" w:rsidTr="00753330">
        <w:trPr>
          <w:trHeight w:val="790"/>
        </w:trPr>
        <w:tc>
          <w:tcPr>
            <w:tcW w:w="4282" w:type="dxa"/>
            <w:shd w:val="clear" w:color="auto" w:fill="auto"/>
            <w:vAlign w:val="center"/>
          </w:tcPr>
          <w:p w:rsidR="008B1719" w:rsidRPr="0077157E" w:rsidRDefault="008B1719" w:rsidP="00A214B3">
            <w:pPr>
              <w:keepNext/>
              <w:ind w:right="-286"/>
              <w:rPr>
                <w:rFonts w:eastAsia="Times New Roman"/>
                <w:b/>
              </w:rPr>
            </w:pPr>
            <w:r w:rsidRPr="0077157E">
              <w:rPr>
                <w:rFonts w:eastAsia="Times New Roman"/>
                <w:b/>
              </w:rPr>
              <w:t>Вид учебной работы по дисциплине</w:t>
            </w:r>
          </w:p>
        </w:tc>
        <w:tc>
          <w:tcPr>
            <w:tcW w:w="2410" w:type="dxa"/>
            <w:shd w:val="clear" w:color="auto" w:fill="auto"/>
          </w:tcPr>
          <w:p w:rsidR="008B1719" w:rsidRPr="0077157E" w:rsidRDefault="008B1719" w:rsidP="00A214B3">
            <w:pPr>
              <w:keepNext/>
              <w:ind w:right="-286"/>
              <w:jc w:val="center"/>
              <w:rPr>
                <w:rFonts w:eastAsia="Times New Roman"/>
                <w:b/>
              </w:rPr>
            </w:pPr>
            <w:r w:rsidRPr="0077157E">
              <w:rPr>
                <w:rFonts w:eastAsia="Times New Roman"/>
                <w:b/>
              </w:rPr>
              <w:t xml:space="preserve">Всего </w:t>
            </w:r>
          </w:p>
          <w:p w:rsidR="008B1719" w:rsidRPr="0077157E" w:rsidRDefault="008B1719" w:rsidP="00A214B3">
            <w:pPr>
              <w:keepNext/>
              <w:ind w:right="-286"/>
              <w:jc w:val="center"/>
              <w:rPr>
                <w:rFonts w:eastAsia="Times New Roman"/>
                <w:b/>
              </w:rPr>
            </w:pPr>
            <w:r w:rsidRPr="0077157E">
              <w:rPr>
                <w:rFonts w:eastAsia="Times New Roman"/>
                <w:b/>
              </w:rPr>
              <w:t>(в з/е и часах)</w:t>
            </w:r>
          </w:p>
        </w:tc>
        <w:tc>
          <w:tcPr>
            <w:tcW w:w="2835" w:type="dxa"/>
            <w:shd w:val="clear" w:color="auto" w:fill="auto"/>
          </w:tcPr>
          <w:p w:rsidR="008B1719" w:rsidRPr="0077157E" w:rsidRDefault="008B1719" w:rsidP="00A214B3">
            <w:pPr>
              <w:keepNext/>
              <w:ind w:right="-286"/>
              <w:jc w:val="center"/>
              <w:rPr>
                <w:rFonts w:eastAsia="Times New Roman"/>
                <w:b/>
              </w:rPr>
            </w:pPr>
            <w:r w:rsidRPr="0077157E">
              <w:rPr>
                <w:rFonts w:eastAsia="Times New Roman"/>
                <w:b/>
              </w:rPr>
              <w:t>семестр</w:t>
            </w:r>
            <w:r w:rsidRPr="0077157E">
              <w:rPr>
                <w:rFonts w:eastAsia="Times New Roman"/>
                <w:b/>
                <w:lang w:val="en-US"/>
              </w:rPr>
              <w:t xml:space="preserve"> </w:t>
            </w:r>
            <w:r w:rsidR="00EA5973" w:rsidRPr="0077157E">
              <w:rPr>
                <w:rFonts w:eastAsia="Times New Roman"/>
                <w:b/>
              </w:rPr>
              <w:t>6</w:t>
            </w:r>
            <w:r w:rsidR="00680E01" w:rsidRPr="0077157E">
              <w:rPr>
                <w:rFonts w:eastAsia="Times New Roman"/>
                <w:b/>
              </w:rPr>
              <w:t xml:space="preserve"> (7*)</w:t>
            </w:r>
          </w:p>
          <w:p w:rsidR="008B1719" w:rsidRPr="0077157E" w:rsidRDefault="008B1719" w:rsidP="00A214B3">
            <w:pPr>
              <w:keepNext/>
              <w:ind w:right="-286"/>
              <w:jc w:val="center"/>
              <w:rPr>
                <w:rFonts w:eastAsia="Times New Roman"/>
                <w:b/>
              </w:rPr>
            </w:pPr>
            <w:r w:rsidRPr="0077157E">
              <w:rPr>
                <w:rFonts w:eastAsia="Times New Roman"/>
                <w:b/>
              </w:rPr>
              <w:t>(в часах)</w:t>
            </w:r>
          </w:p>
        </w:tc>
      </w:tr>
      <w:tr w:rsidR="008B1719" w:rsidRPr="0099151E" w:rsidTr="00753330">
        <w:tc>
          <w:tcPr>
            <w:tcW w:w="4282" w:type="dxa"/>
            <w:shd w:val="clear" w:color="auto" w:fill="auto"/>
          </w:tcPr>
          <w:p w:rsidR="008B1719" w:rsidRPr="0077157E" w:rsidRDefault="008B1719" w:rsidP="00A214B3">
            <w:pPr>
              <w:keepNext/>
              <w:ind w:right="-286"/>
              <w:rPr>
                <w:rFonts w:eastAsia="Times New Roman"/>
                <w:b/>
              </w:rPr>
            </w:pPr>
            <w:r w:rsidRPr="0077157E">
              <w:rPr>
                <w:rFonts w:eastAsia="Times New Roman"/>
                <w:b/>
              </w:rPr>
              <w:t xml:space="preserve">Общая трудоемкость дисциплины </w:t>
            </w:r>
          </w:p>
        </w:tc>
        <w:tc>
          <w:tcPr>
            <w:tcW w:w="2410" w:type="dxa"/>
            <w:shd w:val="clear" w:color="auto" w:fill="auto"/>
          </w:tcPr>
          <w:p w:rsidR="008B1719" w:rsidRPr="0077157E" w:rsidRDefault="008B1719" w:rsidP="00A214B3">
            <w:pPr>
              <w:keepNext/>
              <w:ind w:right="-286"/>
              <w:jc w:val="center"/>
              <w:rPr>
                <w:rFonts w:eastAsia="Times New Roman"/>
                <w:b/>
              </w:rPr>
            </w:pPr>
            <w:r w:rsidRPr="0077157E">
              <w:rPr>
                <w:rFonts w:eastAsia="Times New Roman"/>
                <w:b/>
              </w:rPr>
              <w:t>3 / 108</w:t>
            </w:r>
          </w:p>
        </w:tc>
        <w:tc>
          <w:tcPr>
            <w:tcW w:w="2835" w:type="dxa"/>
            <w:shd w:val="clear" w:color="auto" w:fill="auto"/>
          </w:tcPr>
          <w:p w:rsidR="008B1719" w:rsidRPr="0077157E" w:rsidRDefault="008B1719" w:rsidP="00A214B3">
            <w:pPr>
              <w:keepNext/>
              <w:ind w:right="-286"/>
              <w:jc w:val="center"/>
              <w:rPr>
                <w:rFonts w:eastAsia="Times New Roman"/>
                <w:b/>
              </w:rPr>
            </w:pPr>
            <w:r w:rsidRPr="0077157E">
              <w:rPr>
                <w:rFonts w:eastAsia="Times New Roman"/>
                <w:b/>
              </w:rPr>
              <w:t>108</w:t>
            </w:r>
          </w:p>
        </w:tc>
      </w:tr>
      <w:tr w:rsidR="008B1719" w:rsidRPr="0099151E" w:rsidTr="00753330">
        <w:tc>
          <w:tcPr>
            <w:tcW w:w="4282" w:type="dxa"/>
            <w:shd w:val="clear" w:color="auto" w:fill="auto"/>
          </w:tcPr>
          <w:p w:rsidR="008B1719" w:rsidRPr="0077157E" w:rsidRDefault="008B1719" w:rsidP="00A214B3">
            <w:pPr>
              <w:keepNext/>
              <w:ind w:right="-286"/>
              <w:rPr>
                <w:rFonts w:eastAsia="Times New Roman"/>
                <w:b/>
                <w:i/>
              </w:rPr>
            </w:pPr>
            <w:r w:rsidRPr="0077157E">
              <w:rPr>
                <w:rFonts w:eastAsia="Times New Roman"/>
                <w:b/>
                <w:i/>
              </w:rPr>
              <w:t xml:space="preserve">Контактная работа -Аудиторные занятия </w:t>
            </w:r>
          </w:p>
        </w:tc>
        <w:tc>
          <w:tcPr>
            <w:tcW w:w="2410" w:type="dxa"/>
            <w:shd w:val="clear" w:color="auto" w:fill="auto"/>
          </w:tcPr>
          <w:p w:rsidR="008B1719" w:rsidRPr="0077157E" w:rsidRDefault="00EA5973" w:rsidP="00A214B3">
            <w:pPr>
              <w:keepNext/>
              <w:ind w:right="-286"/>
              <w:jc w:val="center"/>
              <w:rPr>
                <w:rFonts w:eastAsia="Times New Roman"/>
                <w:b/>
              </w:rPr>
            </w:pPr>
            <w:r w:rsidRPr="0077157E">
              <w:rPr>
                <w:rFonts w:eastAsia="Times New Roman"/>
                <w:b/>
              </w:rPr>
              <w:t>34</w:t>
            </w:r>
          </w:p>
        </w:tc>
        <w:tc>
          <w:tcPr>
            <w:tcW w:w="2835" w:type="dxa"/>
            <w:shd w:val="clear" w:color="auto" w:fill="auto"/>
          </w:tcPr>
          <w:p w:rsidR="008B1719" w:rsidRPr="0077157E" w:rsidRDefault="00EA5973" w:rsidP="00A214B3">
            <w:pPr>
              <w:keepNext/>
              <w:ind w:right="-286"/>
              <w:jc w:val="center"/>
              <w:rPr>
                <w:rFonts w:eastAsia="Times New Roman"/>
                <w:b/>
              </w:rPr>
            </w:pPr>
            <w:r w:rsidRPr="0077157E">
              <w:rPr>
                <w:rFonts w:eastAsia="Times New Roman"/>
                <w:b/>
              </w:rPr>
              <w:t>34</w:t>
            </w:r>
          </w:p>
        </w:tc>
      </w:tr>
      <w:tr w:rsidR="008B1719" w:rsidRPr="0099151E" w:rsidTr="00753330">
        <w:tc>
          <w:tcPr>
            <w:tcW w:w="4282" w:type="dxa"/>
            <w:shd w:val="clear" w:color="auto" w:fill="auto"/>
          </w:tcPr>
          <w:p w:rsidR="008B1719" w:rsidRPr="0077157E" w:rsidRDefault="008B1719" w:rsidP="00A214B3">
            <w:pPr>
              <w:keepNext/>
              <w:ind w:right="-286"/>
              <w:rPr>
                <w:rFonts w:eastAsia="Times New Roman"/>
              </w:rPr>
            </w:pPr>
            <w:r w:rsidRPr="0077157E">
              <w:rPr>
                <w:rFonts w:eastAsia="Times New Roman"/>
              </w:rPr>
              <w:t xml:space="preserve">Лекции </w:t>
            </w:r>
          </w:p>
        </w:tc>
        <w:tc>
          <w:tcPr>
            <w:tcW w:w="2410" w:type="dxa"/>
            <w:shd w:val="clear" w:color="auto" w:fill="auto"/>
          </w:tcPr>
          <w:p w:rsidR="008B1719" w:rsidRPr="0077157E" w:rsidRDefault="00EA5973" w:rsidP="00A214B3">
            <w:pPr>
              <w:keepNext/>
              <w:ind w:right="-286"/>
              <w:jc w:val="center"/>
              <w:rPr>
                <w:rFonts w:eastAsia="Times New Roman"/>
              </w:rPr>
            </w:pPr>
            <w:r w:rsidRPr="0077157E">
              <w:rPr>
                <w:rFonts w:eastAsia="Times New Roman"/>
              </w:rPr>
              <w:t>16</w:t>
            </w:r>
          </w:p>
        </w:tc>
        <w:tc>
          <w:tcPr>
            <w:tcW w:w="2835" w:type="dxa"/>
            <w:shd w:val="clear" w:color="auto" w:fill="auto"/>
          </w:tcPr>
          <w:p w:rsidR="008B1719" w:rsidRPr="0077157E" w:rsidRDefault="00EA5973" w:rsidP="00A214B3">
            <w:pPr>
              <w:keepNext/>
              <w:ind w:right="-286"/>
              <w:jc w:val="center"/>
              <w:rPr>
                <w:rFonts w:eastAsia="Times New Roman"/>
              </w:rPr>
            </w:pPr>
            <w:r w:rsidRPr="0077157E">
              <w:rPr>
                <w:rFonts w:eastAsia="Times New Roman"/>
              </w:rPr>
              <w:t>16</w:t>
            </w:r>
          </w:p>
        </w:tc>
      </w:tr>
      <w:tr w:rsidR="008B1719" w:rsidRPr="0099151E" w:rsidTr="00753330">
        <w:tc>
          <w:tcPr>
            <w:tcW w:w="4282" w:type="dxa"/>
            <w:shd w:val="clear" w:color="auto" w:fill="auto"/>
          </w:tcPr>
          <w:p w:rsidR="008B1719" w:rsidRPr="0077157E" w:rsidRDefault="008B1719" w:rsidP="00A214B3">
            <w:pPr>
              <w:keepNext/>
              <w:ind w:right="-286"/>
              <w:rPr>
                <w:rFonts w:eastAsia="Times New Roman"/>
              </w:rPr>
            </w:pPr>
            <w:r w:rsidRPr="0077157E">
              <w:rPr>
                <w:rFonts w:eastAsia="Times New Roman"/>
              </w:rPr>
              <w:t>Семинары, практические занятия</w:t>
            </w:r>
          </w:p>
        </w:tc>
        <w:tc>
          <w:tcPr>
            <w:tcW w:w="2410" w:type="dxa"/>
            <w:shd w:val="clear" w:color="auto" w:fill="auto"/>
          </w:tcPr>
          <w:p w:rsidR="008B1719" w:rsidRPr="0077157E" w:rsidRDefault="008B1719" w:rsidP="00A214B3">
            <w:pPr>
              <w:keepNext/>
              <w:ind w:right="-286"/>
              <w:jc w:val="center"/>
              <w:rPr>
                <w:rFonts w:eastAsia="Times New Roman"/>
              </w:rPr>
            </w:pPr>
            <w:r w:rsidRPr="0077157E">
              <w:rPr>
                <w:rFonts w:eastAsia="Times New Roman"/>
              </w:rPr>
              <w:t>18</w:t>
            </w:r>
          </w:p>
        </w:tc>
        <w:tc>
          <w:tcPr>
            <w:tcW w:w="2835" w:type="dxa"/>
            <w:shd w:val="clear" w:color="auto" w:fill="auto"/>
          </w:tcPr>
          <w:p w:rsidR="008B1719" w:rsidRPr="0077157E" w:rsidRDefault="008B1719" w:rsidP="00A214B3">
            <w:pPr>
              <w:keepNext/>
              <w:ind w:right="-286"/>
              <w:jc w:val="center"/>
              <w:rPr>
                <w:rFonts w:eastAsia="Times New Roman"/>
              </w:rPr>
            </w:pPr>
            <w:r w:rsidRPr="0077157E">
              <w:rPr>
                <w:rFonts w:eastAsia="Times New Roman"/>
              </w:rPr>
              <w:t>18</w:t>
            </w:r>
          </w:p>
        </w:tc>
      </w:tr>
      <w:tr w:rsidR="008B1719" w:rsidRPr="0099151E" w:rsidTr="00753330">
        <w:tc>
          <w:tcPr>
            <w:tcW w:w="4282" w:type="dxa"/>
            <w:shd w:val="clear" w:color="auto" w:fill="auto"/>
          </w:tcPr>
          <w:p w:rsidR="008B1719" w:rsidRPr="0077157E" w:rsidRDefault="008B1719" w:rsidP="00A214B3">
            <w:pPr>
              <w:keepNext/>
              <w:ind w:right="-286"/>
              <w:rPr>
                <w:rFonts w:eastAsia="Times New Roman"/>
                <w:b/>
              </w:rPr>
            </w:pPr>
            <w:r w:rsidRPr="0077157E">
              <w:rPr>
                <w:rFonts w:eastAsia="Times New Roman"/>
                <w:b/>
              </w:rPr>
              <w:t>Самостоятельная работа</w:t>
            </w:r>
          </w:p>
        </w:tc>
        <w:tc>
          <w:tcPr>
            <w:tcW w:w="2410" w:type="dxa"/>
            <w:shd w:val="clear" w:color="auto" w:fill="auto"/>
          </w:tcPr>
          <w:p w:rsidR="008B1719" w:rsidRPr="0077157E" w:rsidRDefault="00EA5973" w:rsidP="00A214B3">
            <w:pPr>
              <w:keepNext/>
              <w:ind w:right="-286"/>
              <w:jc w:val="center"/>
              <w:rPr>
                <w:rFonts w:eastAsia="Times New Roman"/>
                <w:b/>
              </w:rPr>
            </w:pPr>
            <w:r w:rsidRPr="0077157E">
              <w:rPr>
                <w:rFonts w:eastAsia="Times New Roman"/>
                <w:b/>
              </w:rPr>
              <w:t>74</w:t>
            </w:r>
          </w:p>
        </w:tc>
        <w:tc>
          <w:tcPr>
            <w:tcW w:w="2835" w:type="dxa"/>
            <w:shd w:val="clear" w:color="auto" w:fill="auto"/>
          </w:tcPr>
          <w:p w:rsidR="008B1719" w:rsidRPr="0077157E" w:rsidRDefault="00EA5973" w:rsidP="00A214B3">
            <w:pPr>
              <w:keepNext/>
              <w:ind w:right="-286"/>
              <w:jc w:val="center"/>
              <w:rPr>
                <w:rFonts w:eastAsia="Times New Roman"/>
                <w:b/>
              </w:rPr>
            </w:pPr>
            <w:r w:rsidRPr="0077157E">
              <w:rPr>
                <w:rFonts w:eastAsia="Times New Roman"/>
                <w:b/>
              </w:rPr>
              <w:t>74</w:t>
            </w:r>
          </w:p>
        </w:tc>
      </w:tr>
      <w:tr w:rsidR="008B1719" w:rsidRPr="0099151E" w:rsidTr="00753330">
        <w:tc>
          <w:tcPr>
            <w:tcW w:w="4282" w:type="dxa"/>
            <w:shd w:val="clear" w:color="auto" w:fill="auto"/>
          </w:tcPr>
          <w:p w:rsidR="008B1719" w:rsidRPr="0077157E" w:rsidRDefault="008B1719" w:rsidP="004768D6">
            <w:pPr>
              <w:widowControl w:val="0"/>
              <w:ind w:right="-286"/>
              <w:rPr>
                <w:rFonts w:eastAsia="Times New Roman"/>
              </w:rPr>
            </w:pPr>
            <w:r w:rsidRPr="0077157E">
              <w:rPr>
                <w:rFonts w:eastAsia="Times New Roman"/>
              </w:rPr>
              <w:t>Вид текущего контроля</w:t>
            </w:r>
          </w:p>
        </w:tc>
        <w:tc>
          <w:tcPr>
            <w:tcW w:w="2410" w:type="dxa"/>
            <w:shd w:val="clear" w:color="auto" w:fill="auto"/>
          </w:tcPr>
          <w:p w:rsidR="008B1719" w:rsidRPr="0077157E" w:rsidRDefault="008B1719" w:rsidP="004768D6">
            <w:pPr>
              <w:widowControl w:val="0"/>
              <w:ind w:right="-286"/>
              <w:jc w:val="center"/>
              <w:rPr>
                <w:rFonts w:eastAsia="Times New Roman"/>
              </w:rPr>
            </w:pPr>
            <w:r w:rsidRPr="0077157E">
              <w:rPr>
                <w:rFonts w:eastAsia="Times New Roman"/>
              </w:rPr>
              <w:t>контрольная работа</w:t>
            </w:r>
          </w:p>
        </w:tc>
        <w:tc>
          <w:tcPr>
            <w:tcW w:w="2835" w:type="dxa"/>
            <w:shd w:val="clear" w:color="auto" w:fill="auto"/>
          </w:tcPr>
          <w:p w:rsidR="008B1719" w:rsidRPr="0077157E" w:rsidRDefault="00753330" w:rsidP="004768D6">
            <w:pPr>
              <w:widowControl w:val="0"/>
              <w:ind w:right="289"/>
              <w:jc w:val="center"/>
              <w:rPr>
                <w:rFonts w:eastAsia="Times New Roman"/>
              </w:rPr>
            </w:pPr>
            <w:r>
              <w:rPr>
                <w:rFonts w:eastAsia="Times New Roman"/>
              </w:rPr>
              <w:t xml:space="preserve">      к</w:t>
            </w:r>
            <w:r w:rsidR="00EA5973" w:rsidRPr="0077157E">
              <w:rPr>
                <w:rFonts w:eastAsia="Times New Roman"/>
              </w:rPr>
              <w:t>онтрольная</w:t>
            </w:r>
            <w:r>
              <w:rPr>
                <w:rFonts w:eastAsia="Times New Roman"/>
              </w:rPr>
              <w:t xml:space="preserve"> </w:t>
            </w:r>
            <w:r w:rsidR="00EA5973" w:rsidRPr="0077157E">
              <w:rPr>
                <w:rFonts w:eastAsia="Times New Roman"/>
              </w:rPr>
              <w:t>работа</w:t>
            </w:r>
          </w:p>
        </w:tc>
      </w:tr>
      <w:tr w:rsidR="008B1719" w:rsidRPr="0099151E" w:rsidTr="00753330">
        <w:tc>
          <w:tcPr>
            <w:tcW w:w="4282" w:type="dxa"/>
            <w:shd w:val="clear" w:color="auto" w:fill="auto"/>
          </w:tcPr>
          <w:p w:rsidR="008B1719" w:rsidRPr="0077157E" w:rsidRDefault="008B1719" w:rsidP="004768D6">
            <w:pPr>
              <w:widowControl w:val="0"/>
              <w:ind w:right="-286"/>
              <w:rPr>
                <w:rFonts w:eastAsia="Times New Roman"/>
              </w:rPr>
            </w:pPr>
            <w:r w:rsidRPr="0077157E">
              <w:rPr>
                <w:rFonts w:eastAsia="Times New Roman"/>
              </w:rPr>
              <w:t>Вид промежуточной аттестации</w:t>
            </w:r>
          </w:p>
        </w:tc>
        <w:tc>
          <w:tcPr>
            <w:tcW w:w="2410" w:type="dxa"/>
            <w:shd w:val="clear" w:color="auto" w:fill="auto"/>
          </w:tcPr>
          <w:p w:rsidR="008B1719" w:rsidRPr="0077157E" w:rsidRDefault="008B1719" w:rsidP="004768D6">
            <w:pPr>
              <w:widowControl w:val="0"/>
              <w:ind w:right="-286"/>
              <w:jc w:val="center"/>
              <w:rPr>
                <w:rFonts w:eastAsia="Times New Roman"/>
              </w:rPr>
            </w:pPr>
            <w:r w:rsidRPr="0077157E">
              <w:rPr>
                <w:rFonts w:eastAsia="Times New Roman"/>
              </w:rPr>
              <w:t>зачет</w:t>
            </w:r>
          </w:p>
        </w:tc>
        <w:tc>
          <w:tcPr>
            <w:tcW w:w="2835" w:type="dxa"/>
            <w:shd w:val="clear" w:color="auto" w:fill="auto"/>
          </w:tcPr>
          <w:p w:rsidR="008B1719" w:rsidRPr="0077157E" w:rsidRDefault="008B1719" w:rsidP="004768D6">
            <w:pPr>
              <w:widowControl w:val="0"/>
              <w:ind w:right="-286"/>
              <w:jc w:val="center"/>
              <w:rPr>
                <w:rFonts w:eastAsia="Times New Roman"/>
              </w:rPr>
            </w:pPr>
            <w:r w:rsidRPr="0077157E">
              <w:rPr>
                <w:rFonts w:eastAsia="Times New Roman"/>
              </w:rPr>
              <w:t>зачет</w:t>
            </w:r>
          </w:p>
        </w:tc>
      </w:tr>
    </w:tbl>
    <w:p w:rsidR="008B1719" w:rsidRPr="008B1719" w:rsidRDefault="00680E01" w:rsidP="004768D6">
      <w:pPr>
        <w:widowControl w:val="0"/>
        <w:tabs>
          <w:tab w:val="right" w:pos="9072"/>
        </w:tabs>
        <w:jc w:val="both"/>
        <w:rPr>
          <w:rFonts w:eastAsia="Times New Roman"/>
          <w:sz w:val="22"/>
          <w:szCs w:val="22"/>
        </w:rPr>
      </w:pPr>
      <w:r>
        <w:rPr>
          <w:rFonts w:eastAsia="Times New Roman"/>
          <w:sz w:val="22"/>
          <w:szCs w:val="22"/>
        </w:rPr>
        <w:t>*для профилей</w:t>
      </w:r>
      <w:r w:rsidR="008B1719" w:rsidRPr="008B1719">
        <w:rPr>
          <w:rFonts w:eastAsia="Times New Roman"/>
          <w:sz w:val="22"/>
          <w:szCs w:val="22"/>
        </w:rPr>
        <w:t xml:space="preserve"> «</w:t>
      </w:r>
      <w:r w:rsidRPr="00680E01">
        <w:rPr>
          <w:rFonts w:eastAsia="Times New Roman"/>
          <w:sz w:val="22"/>
          <w:szCs w:val="22"/>
        </w:rPr>
        <w:t>Финансы и управление финансовыми активами</w:t>
      </w:r>
      <w:r w:rsidR="008B1719" w:rsidRPr="008B1719">
        <w:rPr>
          <w:rFonts w:eastAsia="Times New Roman"/>
          <w:sz w:val="22"/>
          <w:szCs w:val="22"/>
        </w:rPr>
        <w:t>»</w:t>
      </w:r>
      <w:r>
        <w:rPr>
          <w:rFonts w:eastAsia="Times New Roman"/>
          <w:sz w:val="22"/>
          <w:szCs w:val="22"/>
        </w:rPr>
        <w:t>, «</w:t>
      </w:r>
      <w:r w:rsidR="0077157E">
        <w:rPr>
          <w:rFonts w:eastAsia="Times New Roman"/>
          <w:sz w:val="22"/>
          <w:szCs w:val="22"/>
        </w:rPr>
        <w:t>Финансовые рынки и банки</w:t>
      </w:r>
      <w:r>
        <w:rPr>
          <w:rFonts w:eastAsia="Times New Roman"/>
          <w:sz w:val="22"/>
          <w:szCs w:val="22"/>
        </w:rPr>
        <w:t>»</w:t>
      </w:r>
    </w:p>
    <w:p w:rsidR="004768D6" w:rsidRDefault="004768D6" w:rsidP="004768D6">
      <w:pPr>
        <w:widowControl w:val="0"/>
        <w:tabs>
          <w:tab w:val="right" w:pos="9072"/>
        </w:tabs>
        <w:jc w:val="both"/>
        <w:rPr>
          <w:rFonts w:eastAsia="Times New Roman"/>
          <w:sz w:val="28"/>
          <w:szCs w:val="28"/>
        </w:rPr>
      </w:pPr>
    </w:p>
    <w:p w:rsidR="00BF4174" w:rsidRDefault="008B1719" w:rsidP="004768D6">
      <w:pPr>
        <w:widowControl w:val="0"/>
        <w:tabs>
          <w:tab w:val="right" w:pos="9072"/>
        </w:tabs>
        <w:jc w:val="both"/>
        <w:rPr>
          <w:rFonts w:eastAsia="Times New Roman"/>
          <w:sz w:val="28"/>
          <w:szCs w:val="28"/>
        </w:rPr>
      </w:pPr>
      <w:r w:rsidRPr="0064443A">
        <w:rPr>
          <w:rFonts w:eastAsia="Times New Roman"/>
          <w:sz w:val="28"/>
          <w:szCs w:val="28"/>
        </w:rPr>
        <w:t xml:space="preserve">Для </w:t>
      </w:r>
      <w:r w:rsidR="00BF4174">
        <w:rPr>
          <w:rFonts w:eastAsia="Times New Roman"/>
          <w:sz w:val="28"/>
          <w:szCs w:val="28"/>
        </w:rPr>
        <w:t xml:space="preserve">ОП «Экономика и финансы», </w:t>
      </w:r>
      <w:r w:rsidR="0077157E">
        <w:rPr>
          <w:rFonts w:eastAsia="Times New Roman"/>
          <w:sz w:val="28"/>
          <w:szCs w:val="28"/>
        </w:rPr>
        <w:t>П</w:t>
      </w:r>
      <w:r w:rsidRPr="0064443A">
        <w:rPr>
          <w:rFonts w:eastAsia="Times New Roman"/>
          <w:sz w:val="28"/>
          <w:szCs w:val="28"/>
        </w:rPr>
        <w:t>рофил</w:t>
      </w:r>
      <w:r w:rsidR="00C91BDE">
        <w:rPr>
          <w:rFonts w:eastAsia="Times New Roman"/>
          <w:sz w:val="28"/>
          <w:szCs w:val="28"/>
        </w:rPr>
        <w:t>ь</w:t>
      </w:r>
      <w:r w:rsidR="0077157E">
        <w:rPr>
          <w:rFonts w:eastAsia="Times New Roman"/>
          <w:sz w:val="28"/>
          <w:szCs w:val="28"/>
        </w:rPr>
        <w:t>:</w:t>
      </w:r>
      <w:r w:rsidRPr="0064443A">
        <w:rPr>
          <w:rFonts w:eastAsia="Times New Roman"/>
          <w:sz w:val="28"/>
          <w:szCs w:val="28"/>
        </w:rPr>
        <w:t xml:space="preserve"> </w:t>
      </w:r>
      <w:r w:rsidR="00BF4174">
        <w:rPr>
          <w:rFonts w:eastAsia="Times New Roman"/>
          <w:sz w:val="28"/>
          <w:szCs w:val="28"/>
        </w:rPr>
        <w:t>«Финанс</w:t>
      </w:r>
      <w:r w:rsidR="00BA5562">
        <w:rPr>
          <w:rFonts w:eastAsia="Times New Roman"/>
          <w:sz w:val="28"/>
          <w:szCs w:val="28"/>
        </w:rPr>
        <w:t xml:space="preserve">ы </w:t>
      </w:r>
      <w:r w:rsidR="00BF4174">
        <w:rPr>
          <w:rFonts w:eastAsia="Times New Roman"/>
          <w:sz w:val="28"/>
          <w:szCs w:val="28"/>
        </w:rPr>
        <w:t>и инвестиции»</w:t>
      </w:r>
      <w:r w:rsidR="0077157E">
        <w:rPr>
          <w:rFonts w:eastAsia="Times New Roman"/>
          <w:sz w:val="28"/>
          <w:szCs w:val="28"/>
        </w:rPr>
        <w:t xml:space="preserve">- </w:t>
      </w:r>
      <w:proofErr w:type="spellStart"/>
      <w:r w:rsidR="0077157E">
        <w:rPr>
          <w:rFonts w:eastAsia="Times New Roman"/>
          <w:sz w:val="28"/>
          <w:szCs w:val="28"/>
        </w:rPr>
        <w:t>озо</w:t>
      </w:r>
      <w:proofErr w:type="spellEnd"/>
    </w:p>
    <w:p w:rsidR="0064443A" w:rsidRPr="0064443A" w:rsidRDefault="00BA5562" w:rsidP="004768D6">
      <w:pPr>
        <w:widowControl w:val="0"/>
        <w:tabs>
          <w:tab w:val="left" w:pos="8025"/>
        </w:tabs>
        <w:jc w:val="both"/>
        <w:rPr>
          <w:rFonts w:eastAsia="Times New Roman"/>
          <w:sz w:val="28"/>
          <w:szCs w:val="28"/>
        </w:rPr>
      </w:pPr>
      <w:r>
        <w:rPr>
          <w:rFonts w:eastAsia="Times New Roman"/>
          <w:sz w:val="28"/>
          <w:szCs w:val="28"/>
        </w:rPr>
        <w:t xml:space="preserve">                                                                                                            </w:t>
      </w:r>
      <w:r w:rsidRPr="003E6A05">
        <w:rPr>
          <w:rFonts w:eastAsia="Calibri"/>
          <w:sz w:val="28"/>
          <w:szCs w:val="28"/>
          <w:lang w:eastAsia="en-US"/>
        </w:rPr>
        <w:t xml:space="preserve">Таблица </w:t>
      </w:r>
      <w:r>
        <w:rPr>
          <w:rFonts w:eastAsia="Calibri"/>
          <w:sz w:val="28"/>
          <w:szCs w:val="28"/>
          <w:lang w:eastAsia="en-US"/>
        </w:rPr>
        <w:t>2.2</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0"/>
        <w:gridCol w:w="2552"/>
        <w:gridCol w:w="2806"/>
      </w:tblGrid>
      <w:tr w:rsidR="008B1719" w:rsidRPr="0099151E" w:rsidTr="00753330">
        <w:tc>
          <w:tcPr>
            <w:tcW w:w="4140" w:type="dxa"/>
            <w:shd w:val="clear" w:color="auto" w:fill="auto"/>
            <w:vAlign w:val="center"/>
          </w:tcPr>
          <w:p w:rsidR="008B1719" w:rsidRPr="00753330" w:rsidRDefault="008B1719" w:rsidP="004768D6">
            <w:pPr>
              <w:widowControl w:val="0"/>
              <w:ind w:right="-286"/>
              <w:rPr>
                <w:rFonts w:eastAsia="Times New Roman"/>
                <w:b/>
              </w:rPr>
            </w:pPr>
            <w:r w:rsidRPr="00753330">
              <w:rPr>
                <w:rFonts w:eastAsia="Times New Roman"/>
                <w:b/>
              </w:rPr>
              <w:t>Вид учебной работы по дисциплине</w:t>
            </w:r>
          </w:p>
        </w:tc>
        <w:tc>
          <w:tcPr>
            <w:tcW w:w="2552" w:type="dxa"/>
            <w:shd w:val="clear" w:color="auto" w:fill="auto"/>
          </w:tcPr>
          <w:p w:rsidR="008B1719" w:rsidRPr="00753330" w:rsidRDefault="008B1719" w:rsidP="004768D6">
            <w:pPr>
              <w:widowControl w:val="0"/>
              <w:ind w:right="-286"/>
              <w:jc w:val="center"/>
              <w:rPr>
                <w:rFonts w:eastAsia="Times New Roman"/>
                <w:b/>
              </w:rPr>
            </w:pPr>
            <w:r w:rsidRPr="00753330">
              <w:rPr>
                <w:rFonts w:eastAsia="Times New Roman"/>
                <w:b/>
              </w:rPr>
              <w:t>Всего</w:t>
            </w:r>
          </w:p>
          <w:p w:rsidR="008B1719" w:rsidRPr="00753330" w:rsidRDefault="008B1719" w:rsidP="004768D6">
            <w:pPr>
              <w:widowControl w:val="0"/>
              <w:ind w:right="-286"/>
              <w:jc w:val="center"/>
              <w:rPr>
                <w:rFonts w:eastAsia="Times New Roman"/>
                <w:b/>
              </w:rPr>
            </w:pPr>
            <w:r w:rsidRPr="00753330">
              <w:rPr>
                <w:rFonts w:eastAsia="Times New Roman"/>
                <w:b/>
              </w:rPr>
              <w:t>(в з/е и часах)</w:t>
            </w:r>
          </w:p>
        </w:tc>
        <w:tc>
          <w:tcPr>
            <w:tcW w:w="2806" w:type="dxa"/>
            <w:shd w:val="clear" w:color="auto" w:fill="auto"/>
          </w:tcPr>
          <w:p w:rsidR="008B1719" w:rsidRPr="00753330" w:rsidRDefault="008B1719" w:rsidP="004768D6">
            <w:pPr>
              <w:widowControl w:val="0"/>
              <w:ind w:right="-286"/>
              <w:jc w:val="center"/>
              <w:rPr>
                <w:rFonts w:eastAsia="Times New Roman"/>
                <w:b/>
              </w:rPr>
            </w:pPr>
            <w:r w:rsidRPr="00753330">
              <w:rPr>
                <w:rFonts w:eastAsia="Times New Roman"/>
                <w:b/>
              </w:rPr>
              <w:t>Семестр 7</w:t>
            </w:r>
          </w:p>
          <w:p w:rsidR="008B1719" w:rsidRPr="00753330" w:rsidRDefault="008B1719" w:rsidP="004768D6">
            <w:pPr>
              <w:widowControl w:val="0"/>
              <w:ind w:right="-286"/>
              <w:jc w:val="center"/>
              <w:rPr>
                <w:rFonts w:eastAsia="Times New Roman"/>
                <w:b/>
              </w:rPr>
            </w:pPr>
            <w:r w:rsidRPr="00753330">
              <w:rPr>
                <w:rFonts w:eastAsia="Times New Roman"/>
                <w:b/>
              </w:rPr>
              <w:t>(в часах)</w:t>
            </w:r>
          </w:p>
        </w:tc>
      </w:tr>
      <w:tr w:rsidR="008B1719" w:rsidRPr="0099151E" w:rsidTr="00753330">
        <w:tc>
          <w:tcPr>
            <w:tcW w:w="4140" w:type="dxa"/>
            <w:shd w:val="clear" w:color="auto" w:fill="auto"/>
          </w:tcPr>
          <w:p w:rsidR="008B1719" w:rsidRPr="00753330" w:rsidRDefault="008B1719" w:rsidP="004768D6">
            <w:pPr>
              <w:widowControl w:val="0"/>
              <w:ind w:right="-286"/>
              <w:rPr>
                <w:rFonts w:eastAsia="Times New Roman"/>
                <w:b/>
              </w:rPr>
            </w:pPr>
            <w:r w:rsidRPr="00753330">
              <w:rPr>
                <w:rFonts w:eastAsia="Times New Roman"/>
                <w:b/>
              </w:rPr>
              <w:t>Общая трудоемкость дисциплины</w:t>
            </w:r>
          </w:p>
        </w:tc>
        <w:tc>
          <w:tcPr>
            <w:tcW w:w="2552" w:type="dxa"/>
            <w:shd w:val="clear" w:color="auto" w:fill="auto"/>
          </w:tcPr>
          <w:p w:rsidR="008B1719" w:rsidRPr="00753330" w:rsidRDefault="00BF4174" w:rsidP="004768D6">
            <w:pPr>
              <w:widowControl w:val="0"/>
              <w:ind w:right="-286"/>
              <w:jc w:val="center"/>
              <w:rPr>
                <w:rFonts w:eastAsia="Times New Roman"/>
                <w:b/>
              </w:rPr>
            </w:pPr>
            <w:r w:rsidRPr="00753330">
              <w:rPr>
                <w:rFonts w:eastAsia="Times New Roman"/>
                <w:b/>
              </w:rPr>
              <w:t>3</w:t>
            </w:r>
            <w:r w:rsidR="00D101D8" w:rsidRPr="00753330">
              <w:rPr>
                <w:rFonts w:eastAsia="Times New Roman"/>
                <w:b/>
              </w:rPr>
              <w:t xml:space="preserve"> / 108</w:t>
            </w:r>
          </w:p>
        </w:tc>
        <w:tc>
          <w:tcPr>
            <w:tcW w:w="2806" w:type="dxa"/>
            <w:shd w:val="clear" w:color="auto" w:fill="auto"/>
          </w:tcPr>
          <w:p w:rsidR="008B1719" w:rsidRPr="00753330" w:rsidRDefault="00D101D8" w:rsidP="004768D6">
            <w:pPr>
              <w:widowControl w:val="0"/>
              <w:ind w:right="-286"/>
              <w:jc w:val="center"/>
              <w:rPr>
                <w:rFonts w:eastAsia="Times New Roman"/>
                <w:b/>
              </w:rPr>
            </w:pPr>
            <w:r w:rsidRPr="00753330">
              <w:rPr>
                <w:rFonts w:eastAsia="Times New Roman"/>
                <w:b/>
              </w:rPr>
              <w:t>108</w:t>
            </w:r>
          </w:p>
        </w:tc>
      </w:tr>
      <w:tr w:rsidR="008B1719" w:rsidRPr="0099151E" w:rsidTr="00753330">
        <w:tc>
          <w:tcPr>
            <w:tcW w:w="4140" w:type="dxa"/>
            <w:shd w:val="clear" w:color="auto" w:fill="auto"/>
          </w:tcPr>
          <w:p w:rsidR="008B1719" w:rsidRPr="00753330" w:rsidRDefault="008B1719" w:rsidP="004768D6">
            <w:pPr>
              <w:widowControl w:val="0"/>
              <w:ind w:right="-286"/>
              <w:rPr>
                <w:rFonts w:eastAsia="Times New Roman"/>
                <w:b/>
                <w:i/>
              </w:rPr>
            </w:pPr>
            <w:r w:rsidRPr="00753330">
              <w:rPr>
                <w:rFonts w:eastAsia="Times New Roman"/>
                <w:b/>
                <w:i/>
              </w:rPr>
              <w:t>Контактная работа -Аудиторные занятия</w:t>
            </w:r>
          </w:p>
        </w:tc>
        <w:tc>
          <w:tcPr>
            <w:tcW w:w="2552" w:type="dxa"/>
            <w:shd w:val="clear" w:color="auto" w:fill="auto"/>
          </w:tcPr>
          <w:p w:rsidR="008B1719" w:rsidRPr="00753330" w:rsidRDefault="00BF4174" w:rsidP="004768D6">
            <w:pPr>
              <w:widowControl w:val="0"/>
              <w:ind w:right="-286"/>
              <w:jc w:val="center"/>
              <w:rPr>
                <w:rFonts w:eastAsia="Times New Roman"/>
                <w:b/>
              </w:rPr>
            </w:pPr>
            <w:r w:rsidRPr="00753330">
              <w:rPr>
                <w:rFonts w:eastAsia="Times New Roman"/>
                <w:b/>
              </w:rPr>
              <w:t>24</w:t>
            </w:r>
          </w:p>
        </w:tc>
        <w:tc>
          <w:tcPr>
            <w:tcW w:w="2806" w:type="dxa"/>
            <w:shd w:val="clear" w:color="auto" w:fill="auto"/>
          </w:tcPr>
          <w:p w:rsidR="008B1719" w:rsidRPr="00753330" w:rsidRDefault="00BF4174" w:rsidP="004768D6">
            <w:pPr>
              <w:widowControl w:val="0"/>
              <w:ind w:right="-286"/>
              <w:jc w:val="center"/>
              <w:rPr>
                <w:rFonts w:eastAsia="Times New Roman"/>
                <w:b/>
              </w:rPr>
            </w:pPr>
            <w:r w:rsidRPr="00753330">
              <w:rPr>
                <w:rFonts w:eastAsia="Times New Roman"/>
                <w:b/>
              </w:rPr>
              <w:t>24</w:t>
            </w:r>
          </w:p>
        </w:tc>
      </w:tr>
      <w:tr w:rsidR="008B1719" w:rsidRPr="0099151E" w:rsidTr="00753330">
        <w:tc>
          <w:tcPr>
            <w:tcW w:w="4140" w:type="dxa"/>
            <w:shd w:val="clear" w:color="auto" w:fill="auto"/>
          </w:tcPr>
          <w:p w:rsidR="008B1719" w:rsidRPr="00753330" w:rsidRDefault="008B1719" w:rsidP="004768D6">
            <w:pPr>
              <w:widowControl w:val="0"/>
              <w:ind w:right="-286"/>
              <w:rPr>
                <w:rFonts w:eastAsia="Times New Roman"/>
              </w:rPr>
            </w:pPr>
            <w:r w:rsidRPr="00753330">
              <w:rPr>
                <w:rFonts w:eastAsia="Times New Roman"/>
              </w:rPr>
              <w:t>Лекции</w:t>
            </w:r>
          </w:p>
        </w:tc>
        <w:tc>
          <w:tcPr>
            <w:tcW w:w="2552" w:type="dxa"/>
            <w:shd w:val="clear" w:color="auto" w:fill="auto"/>
          </w:tcPr>
          <w:p w:rsidR="008B1719" w:rsidRPr="00753330" w:rsidRDefault="00BF4174" w:rsidP="004768D6">
            <w:pPr>
              <w:widowControl w:val="0"/>
              <w:ind w:right="-286"/>
              <w:jc w:val="center"/>
              <w:rPr>
                <w:rFonts w:eastAsia="Times New Roman"/>
              </w:rPr>
            </w:pPr>
            <w:r w:rsidRPr="00753330">
              <w:rPr>
                <w:rFonts w:eastAsia="Times New Roman"/>
              </w:rPr>
              <w:t>8</w:t>
            </w:r>
          </w:p>
        </w:tc>
        <w:tc>
          <w:tcPr>
            <w:tcW w:w="2806" w:type="dxa"/>
            <w:shd w:val="clear" w:color="auto" w:fill="auto"/>
          </w:tcPr>
          <w:p w:rsidR="008B1719" w:rsidRPr="00753330" w:rsidRDefault="00BF4174" w:rsidP="004768D6">
            <w:pPr>
              <w:widowControl w:val="0"/>
              <w:ind w:right="-286"/>
              <w:jc w:val="center"/>
              <w:rPr>
                <w:rFonts w:eastAsia="Times New Roman"/>
              </w:rPr>
            </w:pPr>
            <w:r w:rsidRPr="00753330">
              <w:rPr>
                <w:rFonts w:eastAsia="Times New Roman"/>
              </w:rPr>
              <w:t>8</w:t>
            </w:r>
          </w:p>
        </w:tc>
      </w:tr>
      <w:tr w:rsidR="008B1719" w:rsidRPr="0099151E" w:rsidTr="00753330">
        <w:tc>
          <w:tcPr>
            <w:tcW w:w="4140" w:type="dxa"/>
            <w:shd w:val="clear" w:color="auto" w:fill="auto"/>
          </w:tcPr>
          <w:p w:rsidR="008B1719" w:rsidRPr="00753330" w:rsidRDefault="008B1719" w:rsidP="004768D6">
            <w:pPr>
              <w:widowControl w:val="0"/>
              <w:ind w:right="-286"/>
              <w:rPr>
                <w:rFonts w:eastAsia="Times New Roman"/>
              </w:rPr>
            </w:pPr>
            <w:r w:rsidRPr="00753330">
              <w:rPr>
                <w:rFonts w:eastAsia="Times New Roman"/>
              </w:rPr>
              <w:t>Семинары, практические занятия</w:t>
            </w:r>
          </w:p>
        </w:tc>
        <w:tc>
          <w:tcPr>
            <w:tcW w:w="2552" w:type="dxa"/>
            <w:shd w:val="clear" w:color="auto" w:fill="auto"/>
          </w:tcPr>
          <w:p w:rsidR="008B1719" w:rsidRPr="00753330" w:rsidRDefault="00BF4174" w:rsidP="004768D6">
            <w:pPr>
              <w:widowControl w:val="0"/>
              <w:ind w:right="-286"/>
              <w:jc w:val="center"/>
              <w:rPr>
                <w:rFonts w:eastAsia="Times New Roman"/>
              </w:rPr>
            </w:pPr>
            <w:r w:rsidRPr="00753330">
              <w:rPr>
                <w:rFonts w:eastAsia="Times New Roman"/>
              </w:rPr>
              <w:t>1</w:t>
            </w:r>
            <w:r w:rsidR="008B1719" w:rsidRPr="00753330">
              <w:rPr>
                <w:rFonts w:eastAsia="Times New Roman"/>
              </w:rPr>
              <w:t>6</w:t>
            </w:r>
          </w:p>
        </w:tc>
        <w:tc>
          <w:tcPr>
            <w:tcW w:w="2806" w:type="dxa"/>
            <w:shd w:val="clear" w:color="auto" w:fill="auto"/>
          </w:tcPr>
          <w:p w:rsidR="008B1719" w:rsidRPr="00753330" w:rsidRDefault="00BF4174" w:rsidP="004768D6">
            <w:pPr>
              <w:widowControl w:val="0"/>
              <w:ind w:right="-286"/>
              <w:jc w:val="center"/>
              <w:rPr>
                <w:rFonts w:eastAsia="Times New Roman"/>
              </w:rPr>
            </w:pPr>
            <w:r w:rsidRPr="00753330">
              <w:rPr>
                <w:rFonts w:eastAsia="Times New Roman"/>
              </w:rPr>
              <w:t>1</w:t>
            </w:r>
            <w:r w:rsidR="008B1719" w:rsidRPr="00753330">
              <w:rPr>
                <w:rFonts w:eastAsia="Times New Roman"/>
              </w:rPr>
              <w:t>6</w:t>
            </w:r>
          </w:p>
        </w:tc>
      </w:tr>
      <w:tr w:rsidR="008B1719" w:rsidRPr="0099151E" w:rsidTr="00753330">
        <w:tc>
          <w:tcPr>
            <w:tcW w:w="4140" w:type="dxa"/>
            <w:shd w:val="clear" w:color="auto" w:fill="auto"/>
          </w:tcPr>
          <w:p w:rsidR="008B1719" w:rsidRPr="00753330" w:rsidRDefault="008B1719" w:rsidP="004768D6">
            <w:pPr>
              <w:widowControl w:val="0"/>
              <w:ind w:right="-286"/>
              <w:rPr>
                <w:rFonts w:eastAsia="Times New Roman"/>
                <w:b/>
              </w:rPr>
            </w:pPr>
            <w:r w:rsidRPr="00753330">
              <w:rPr>
                <w:rFonts w:eastAsia="Times New Roman"/>
                <w:b/>
              </w:rPr>
              <w:t>Самостоятельная работа</w:t>
            </w:r>
          </w:p>
        </w:tc>
        <w:tc>
          <w:tcPr>
            <w:tcW w:w="2552" w:type="dxa"/>
            <w:shd w:val="clear" w:color="auto" w:fill="auto"/>
          </w:tcPr>
          <w:p w:rsidR="008B1719" w:rsidRPr="00753330" w:rsidRDefault="00BF4174" w:rsidP="004768D6">
            <w:pPr>
              <w:widowControl w:val="0"/>
              <w:ind w:right="-286"/>
              <w:jc w:val="center"/>
              <w:rPr>
                <w:rFonts w:eastAsia="Times New Roman"/>
                <w:b/>
              </w:rPr>
            </w:pPr>
            <w:r w:rsidRPr="00753330">
              <w:rPr>
                <w:rFonts w:eastAsia="Times New Roman"/>
                <w:b/>
              </w:rPr>
              <w:t>84</w:t>
            </w:r>
          </w:p>
        </w:tc>
        <w:tc>
          <w:tcPr>
            <w:tcW w:w="2806" w:type="dxa"/>
            <w:shd w:val="clear" w:color="auto" w:fill="auto"/>
          </w:tcPr>
          <w:p w:rsidR="008B1719" w:rsidRPr="00753330" w:rsidRDefault="00BF4174" w:rsidP="004768D6">
            <w:pPr>
              <w:widowControl w:val="0"/>
              <w:ind w:right="-286"/>
              <w:jc w:val="center"/>
              <w:rPr>
                <w:rFonts w:eastAsia="Times New Roman"/>
                <w:b/>
              </w:rPr>
            </w:pPr>
            <w:r w:rsidRPr="00753330">
              <w:rPr>
                <w:rFonts w:eastAsia="Times New Roman"/>
                <w:b/>
              </w:rPr>
              <w:t>84</w:t>
            </w:r>
          </w:p>
        </w:tc>
      </w:tr>
      <w:tr w:rsidR="008B1719" w:rsidRPr="00DF29CE" w:rsidTr="00753330">
        <w:tc>
          <w:tcPr>
            <w:tcW w:w="4140" w:type="dxa"/>
            <w:shd w:val="clear" w:color="auto" w:fill="auto"/>
          </w:tcPr>
          <w:p w:rsidR="008B1719" w:rsidRPr="00753330" w:rsidRDefault="008B1719" w:rsidP="004768D6">
            <w:pPr>
              <w:widowControl w:val="0"/>
              <w:ind w:right="-286"/>
              <w:rPr>
                <w:rFonts w:eastAsia="Times New Roman"/>
              </w:rPr>
            </w:pPr>
            <w:r w:rsidRPr="00753330">
              <w:rPr>
                <w:rFonts w:eastAsia="Times New Roman"/>
              </w:rPr>
              <w:t>Вид текущего контроля</w:t>
            </w:r>
          </w:p>
        </w:tc>
        <w:tc>
          <w:tcPr>
            <w:tcW w:w="2552" w:type="dxa"/>
            <w:shd w:val="clear" w:color="auto" w:fill="auto"/>
          </w:tcPr>
          <w:p w:rsidR="008B1719" w:rsidRPr="00753330" w:rsidRDefault="008B1719" w:rsidP="004768D6">
            <w:pPr>
              <w:widowControl w:val="0"/>
              <w:ind w:right="-286"/>
              <w:jc w:val="center"/>
              <w:rPr>
                <w:rFonts w:eastAsia="Times New Roman"/>
              </w:rPr>
            </w:pPr>
            <w:r w:rsidRPr="00753330">
              <w:rPr>
                <w:rFonts w:eastAsia="Times New Roman"/>
              </w:rPr>
              <w:t>контрольная работа</w:t>
            </w:r>
          </w:p>
        </w:tc>
        <w:tc>
          <w:tcPr>
            <w:tcW w:w="2806" w:type="dxa"/>
            <w:shd w:val="clear" w:color="auto" w:fill="auto"/>
          </w:tcPr>
          <w:p w:rsidR="008B1719" w:rsidRPr="00753330" w:rsidRDefault="008B1719" w:rsidP="004768D6">
            <w:pPr>
              <w:widowControl w:val="0"/>
              <w:ind w:right="-286"/>
              <w:jc w:val="center"/>
              <w:rPr>
                <w:rFonts w:eastAsia="Times New Roman"/>
              </w:rPr>
            </w:pPr>
            <w:r w:rsidRPr="00753330">
              <w:rPr>
                <w:rFonts w:eastAsia="Times New Roman"/>
              </w:rPr>
              <w:t>контрольная работа</w:t>
            </w:r>
          </w:p>
        </w:tc>
      </w:tr>
      <w:tr w:rsidR="008B1719" w:rsidRPr="0099151E" w:rsidTr="00753330">
        <w:tc>
          <w:tcPr>
            <w:tcW w:w="4140" w:type="dxa"/>
            <w:shd w:val="clear" w:color="auto" w:fill="auto"/>
          </w:tcPr>
          <w:p w:rsidR="008B1719" w:rsidRPr="00753330" w:rsidRDefault="008B1719" w:rsidP="004768D6">
            <w:pPr>
              <w:widowControl w:val="0"/>
              <w:ind w:right="-286"/>
              <w:rPr>
                <w:rFonts w:eastAsia="Times New Roman"/>
              </w:rPr>
            </w:pPr>
            <w:r w:rsidRPr="00753330">
              <w:rPr>
                <w:rFonts w:eastAsia="Times New Roman"/>
              </w:rPr>
              <w:t>Вид промежуточной аттестации</w:t>
            </w:r>
          </w:p>
        </w:tc>
        <w:tc>
          <w:tcPr>
            <w:tcW w:w="2552" w:type="dxa"/>
            <w:shd w:val="clear" w:color="auto" w:fill="auto"/>
          </w:tcPr>
          <w:p w:rsidR="008B1719" w:rsidRPr="00753330" w:rsidRDefault="008B1719" w:rsidP="004768D6">
            <w:pPr>
              <w:widowControl w:val="0"/>
              <w:ind w:right="-286"/>
              <w:jc w:val="center"/>
              <w:rPr>
                <w:rFonts w:eastAsia="Times New Roman"/>
              </w:rPr>
            </w:pPr>
            <w:r w:rsidRPr="00753330">
              <w:rPr>
                <w:rFonts w:eastAsia="Times New Roman"/>
              </w:rPr>
              <w:t>зачет</w:t>
            </w:r>
          </w:p>
        </w:tc>
        <w:tc>
          <w:tcPr>
            <w:tcW w:w="2806" w:type="dxa"/>
            <w:shd w:val="clear" w:color="auto" w:fill="auto"/>
          </w:tcPr>
          <w:p w:rsidR="008B1719" w:rsidRPr="00753330" w:rsidRDefault="008B1719" w:rsidP="004768D6">
            <w:pPr>
              <w:widowControl w:val="0"/>
              <w:ind w:right="-286"/>
              <w:jc w:val="center"/>
              <w:rPr>
                <w:rFonts w:eastAsia="Times New Roman"/>
              </w:rPr>
            </w:pPr>
            <w:r w:rsidRPr="00753330">
              <w:rPr>
                <w:rFonts w:eastAsia="Times New Roman"/>
              </w:rPr>
              <w:t>зачет</w:t>
            </w:r>
          </w:p>
        </w:tc>
      </w:tr>
    </w:tbl>
    <w:p w:rsidR="005B70F7" w:rsidRPr="005B70F7" w:rsidRDefault="005B70F7" w:rsidP="004768D6">
      <w:pPr>
        <w:tabs>
          <w:tab w:val="right" w:pos="9072"/>
        </w:tabs>
        <w:suppressAutoHyphens/>
        <w:spacing w:line="276" w:lineRule="auto"/>
        <w:outlineLvl w:val="0"/>
        <w:rPr>
          <w:rFonts w:eastAsia="Calibri"/>
          <w:b/>
          <w:sz w:val="28"/>
          <w:szCs w:val="28"/>
          <w:lang w:eastAsia="ar-SA"/>
        </w:rPr>
      </w:pPr>
      <w:r w:rsidRPr="005B70F7">
        <w:rPr>
          <w:rFonts w:eastAsia="Calibri"/>
          <w:b/>
          <w:sz w:val="28"/>
          <w:szCs w:val="28"/>
          <w:lang w:eastAsia="ar-SA"/>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5B70F7" w:rsidRPr="005B70F7" w:rsidRDefault="005B70F7" w:rsidP="005B70F7">
      <w:pPr>
        <w:widowControl w:val="0"/>
        <w:autoSpaceDE w:val="0"/>
        <w:autoSpaceDN w:val="0"/>
        <w:adjustRightInd w:val="0"/>
        <w:jc w:val="both"/>
        <w:rPr>
          <w:rFonts w:eastAsia="Times New Roman"/>
          <w:b/>
          <w:bCs/>
          <w:sz w:val="28"/>
          <w:szCs w:val="28"/>
        </w:rPr>
      </w:pPr>
    </w:p>
    <w:p w:rsidR="005B70F7" w:rsidRPr="005B70F7" w:rsidRDefault="005B70F7" w:rsidP="005B70F7">
      <w:pPr>
        <w:tabs>
          <w:tab w:val="right" w:pos="9072"/>
        </w:tabs>
        <w:suppressAutoHyphens/>
        <w:spacing w:line="360" w:lineRule="auto"/>
        <w:ind w:firstLine="993"/>
        <w:jc w:val="both"/>
        <w:outlineLvl w:val="3"/>
        <w:rPr>
          <w:rFonts w:eastAsia="Calibri"/>
          <w:b/>
          <w:sz w:val="28"/>
          <w:szCs w:val="28"/>
          <w:lang w:eastAsia="ar-SA"/>
        </w:rPr>
      </w:pPr>
      <w:r w:rsidRPr="005B70F7">
        <w:rPr>
          <w:rFonts w:eastAsia="Calibri"/>
          <w:b/>
          <w:sz w:val="28"/>
          <w:szCs w:val="28"/>
          <w:lang w:eastAsia="ar-SA"/>
        </w:rPr>
        <w:t>5.1. Содержание дисциплины</w:t>
      </w:r>
    </w:p>
    <w:p w:rsidR="005B70F7" w:rsidRPr="005B70F7" w:rsidRDefault="005B70F7" w:rsidP="005B70F7">
      <w:pPr>
        <w:ind w:firstLine="709"/>
        <w:jc w:val="center"/>
        <w:rPr>
          <w:rFonts w:eastAsia="Times New Roman"/>
          <w:sz w:val="28"/>
          <w:szCs w:val="28"/>
        </w:rPr>
      </w:pPr>
    </w:p>
    <w:p w:rsidR="005B70F7" w:rsidRPr="005B70F7" w:rsidRDefault="005B70F7" w:rsidP="00452C00">
      <w:pPr>
        <w:spacing w:line="276" w:lineRule="auto"/>
        <w:ind w:firstLine="709"/>
        <w:jc w:val="center"/>
        <w:rPr>
          <w:rFonts w:eastAsia="Times New Roman"/>
          <w:b/>
          <w:i/>
          <w:sz w:val="28"/>
          <w:szCs w:val="28"/>
        </w:rPr>
      </w:pPr>
      <w:r w:rsidRPr="005B70F7">
        <w:rPr>
          <w:rFonts w:eastAsia="Times New Roman"/>
          <w:sz w:val="28"/>
          <w:szCs w:val="28"/>
        </w:rPr>
        <w:t xml:space="preserve">       </w:t>
      </w:r>
      <w:r w:rsidRPr="005B70F7">
        <w:rPr>
          <w:rFonts w:eastAsia="Times New Roman"/>
          <w:b/>
          <w:i/>
          <w:sz w:val="28"/>
          <w:szCs w:val="28"/>
        </w:rPr>
        <w:t>Тема 1. Понятие и сущность производных финансовых инструментов</w:t>
      </w:r>
    </w:p>
    <w:p w:rsidR="002F3518" w:rsidRDefault="005B70F7" w:rsidP="00331CD5">
      <w:pPr>
        <w:spacing w:line="360" w:lineRule="auto"/>
        <w:ind w:firstLine="709"/>
        <w:jc w:val="both"/>
        <w:rPr>
          <w:rFonts w:eastAsia="Times New Roman"/>
          <w:sz w:val="28"/>
          <w:szCs w:val="28"/>
        </w:rPr>
      </w:pPr>
      <w:r w:rsidRPr="005B70F7">
        <w:rPr>
          <w:rFonts w:eastAsia="Times New Roman"/>
          <w:sz w:val="28"/>
          <w:szCs w:val="28"/>
        </w:rPr>
        <w:t>Понятие производных финансовых инструментов. Различные подходы к определению производных финансовых инструментов.</w:t>
      </w:r>
      <w:r w:rsidR="00331CD5">
        <w:rPr>
          <w:rFonts w:eastAsia="Times New Roman"/>
          <w:sz w:val="28"/>
          <w:szCs w:val="28"/>
        </w:rPr>
        <w:t xml:space="preserve"> Критерии отнесения финансовых инструментов к производным.</w:t>
      </w:r>
      <w:r w:rsidRPr="005B70F7">
        <w:rPr>
          <w:rFonts w:eastAsia="Times New Roman"/>
          <w:sz w:val="28"/>
          <w:szCs w:val="28"/>
        </w:rPr>
        <w:t xml:space="preserve"> </w:t>
      </w:r>
      <w:r w:rsidR="002F3518">
        <w:rPr>
          <w:rFonts w:eastAsia="Times New Roman"/>
          <w:sz w:val="28"/>
          <w:szCs w:val="28"/>
        </w:rPr>
        <w:t>Правовой статус производных финансовых инструментов, их соотношение с иными видами финансовых инструментов.</w:t>
      </w:r>
    </w:p>
    <w:p w:rsidR="00331CD5" w:rsidRDefault="005B70F7" w:rsidP="00331CD5">
      <w:pPr>
        <w:spacing w:line="360" w:lineRule="auto"/>
        <w:ind w:firstLine="709"/>
        <w:jc w:val="both"/>
        <w:rPr>
          <w:rFonts w:eastAsia="Times New Roman"/>
          <w:sz w:val="28"/>
          <w:szCs w:val="28"/>
        </w:rPr>
      </w:pPr>
      <w:r w:rsidRPr="005B70F7">
        <w:rPr>
          <w:rFonts w:eastAsia="Times New Roman"/>
          <w:sz w:val="28"/>
          <w:szCs w:val="28"/>
        </w:rPr>
        <w:t xml:space="preserve">Функции производных финансовых инструментов. Понятие базисного актива срочной сделки. Основные свойства производных финансовых инструментов. Основные виды производных финансовых инструментов. </w:t>
      </w:r>
    </w:p>
    <w:p w:rsidR="005B70F7" w:rsidRPr="005B70F7" w:rsidRDefault="005B70F7" w:rsidP="00331CD5">
      <w:pPr>
        <w:spacing w:line="360" w:lineRule="auto"/>
        <w:ind w:firstLine="709"/>
        <w:jc w:val="both"/>
        <w:rPr>
          <w:rFonts w:eastAsia="Times New Roman"/>
          <w:sz w:val="28"/>
          <w:szCs w:val="28"/>
        </w:rPr>
      </w:pPr>
      <w:r w:rsidRPr="005B70F7">
        <w:rPr>
          <w:rFonts w:eastAsia="Times New Roman"/>
          <w:sz w:val="28"/>
          <w:szCs w:val="28"/>
        </w:rPr>
        <w:t>Классификации производных</w:t>
      </w:r>
      <w:r w:rsidR="00331CD5">
        <w:rPr>
          <w:rFonts w:eastAsia="Times New Roman"/>
          <w:sz w:val="28"/>
          <w:szCs w:val="28"/>
        </w:rPr>
        <w:t xml:space="preserve"> финансовых инструментов по рынкам обращения, по типу исполнения, видам базовых активов и иным критериям</w:t>
      </w:r>
      <w:r w:rsidRPr="005B70F7">
        <w:rPr>
          <w:rFonts w:eastAsia="Times New Roman"/>
          <w:sz w:val="28"/>
          <w:szCs w:val="28"/>
        </w:rPr>
        <w:t>. Практические цели использования</w:t>
      </w:r>
      <w:r w:rsidR="00331CD5">
        <w:rPr>
          <w:rFonts w:eastAsia="Times New Roman"/>
          <w:sz w:val="28"/>
          <w:szCs w:val="28"/>
        </w:rPr>
        <w:t xml:space="preserve"> </w:t>
      </w:r>
      <w:r w:rsidRPr="005B70F7">
        <w:rPr>
          <w:rFonts w:eastAsia="Times New Roman"/>
          <w:sz w:val="28"/>
          <w:szCs w:val="28"/>
        </w:rPr>
        <w:t>производных финансовых инструментов.</w:t>
      </w:r>
      <w:r w:rsidR="002F3518">
        <w:rPr>
          <w:rFonts w:eastAsia="Times New Roman"/>
          <w:sz w:val="28"/>
          <w:szCs w:val="28"/>
        </w:rPr>
        <w:t xml:space="preserve"> </w:t>
      </w:r>
    </w:p>
    <w:p w:rsidR="005B70F7" w:rsidRPr="005B70F7" w:rsidRDefault="005B70F7" w:rsidP="005B70F7">
      <w:pPr>
        <w:spacing w:before="120" w:after="120"/>
        <w:ind w:firstLine="709"/>
        <w:jc w:val="center"/>
        <w:rPr>
          <w:rFonts w:eastAsia="Times New Roman"/>
          <w:b/>
          <w:i/>
          <w:sz w:val="28"/>
          <w:szCs w:val="28"/>
        </w:rPr>
      </w:pPr>
      <w:r w:rsidRPr="005B70F7">
        <w:rPr>
          <w:rFonts w:eastAsia="Times New Roman"/>
          <w:b/>
          <w:i/>
          <w:sz w:val="32"/>
          <w:szCs w:val="32"/>
        </w:rPr>
        <w:t xml:space="preserve"> </w:t>
      </w:r>
      <w:r w:rsidRPr="005B70F7">
        <w:rPr>
          <w:rFonts w:eastAsia="Times New Roman"/>
          <w:b/>
          <w:i/>
          <w:sz w:val="28"/>
          <w:szCs w:val="28"/>
        </w:rPr>
        <w:t>Тема 2. Рынки производных финансовых инструментов</w:t>
      </w:r>
    </w:p>
    <w:p w:rsidR="005B70F7" w:rsidRPr="005B70F7" w:rsidRDefault="005B70F7" w:rsidP="005B70F7">
      <w:pPr>
        <w:spacing w:line="360" w:lineRule="auto"/>
        <w:ind w:firstLine="709"/>
        <w:jc w:val="both"/>
        <w:rPr>
          <w:rFonts w:eastAsia="Times New Roman"/>
          <w:sz w:val="28"/>
          <w:szCs w:val="28"/>
        </w:rPr>
      </w:pPr>
      <w:r w:rsidRPr="005B70F7">
        <w:rPr>
          <w:rFonts w:eastAsia="Times New Roman"/>
          <w:sz w:val="28"/>
          <w:szCs w:val="28"/>
        </w:rPr>
        <w:t xml:space="preserve">Структура и классификация рынков производных финансовых рынков. Причины возникновения производных финансовых инструментов. Причины начала активного развития рынков финансовых производных финансовых инструментов в 70-80 годы </w:t>
      </w:r>
      <w:r w:rsidRPr="005B70F7">
        <w:rPr>
          <w:rFonts w:eastAsia="Times New Roman"/>
          <w:sz w:val="28"/>
          <w:szCs w:val="28"/>
          <w:lang w:val="en-US"/>
        </w:rPr>
        <w:t>XX</w:t>
      </w:r>
      <w:r w:rsidRPr="005B70F7">
        <w:rPr>
          <w:rFonts w:eastAsia="Times New Roman"/>
          <w:sz w:val="28"/>
          <w:szCs w:val="28"/>
        </w:rPr>
        <w:t xml:space="preserve"> века.</w:t>
      </w:r>
    </w:p>
    <w:p w:rsidR="005B70F7" w:rsidRPr="00D101D8" w:rsidRDefault="005B70F7" w:rsidP="005B70F7">
      <w:pPr>
        <w:spacing w:line="360" w:lineRule="auto"/>
        <w:ind w:firstLine="709"/>
        <w:jc w:val="both"/>
        <w:rPr>
          <w:rFonts w:eastAsia="Times New Roman"/>
          <w:sz w:val="28"/>
          <w:szCs w:val="28"/>
        </w:rPr>
      </w:pPr>
      <w:r w:rsidRPr="005B70F7">
        <w:rPr>
          <w:rFonts w:eastAsia="Times New Roman"/>
          <w:sz w:val="28"/>
          <w:szCs w:val="28"/>
        </w:rPr>
        <w:t>Основные этапы создания и развития рынка производных финансовых инструментов в России. Особенности развития отечественного рынка производных.</w:t>
      </w:r>
      <w:r w:rsidR="00D101D8" w:rsidRPr="00D101D8">
        <w:rPr>
          <w:rFonts w:eastAsia="Times New Roman"/>
          <w:sz w:val="28"/>
          <w:szCs w:val="28"/>
        </w:rPr>
        <w:t xml:space="preserve"> </w:t>
      </w:r>
      <w:r w:rsidR="00D101D8">
        <w:rPr>
          <w:rFonts w:eastAsia="Times New Roman"/>
          <w:sz w:val="28"/>
          <w:szCs w:val="28"/>
        </w:rPr>
        <w:t>Наиболее востребованные производные финансовые продукты на отечественном рынке.</w:t>
      </w:r>
    </w:p>
    <w:p w:rsidR="005B70F7" w:rsidRPr="005B70F7" w:rsidRDefault="005B70F7" w:rsidP="005B70F7">
      <w:pPr>
        <w:spacing w:line="360" w:lineRule="auto"/>
        <w:ind w:firstLine="709"/>
        <w:jc w:val="both"/>
        <w:rPr>
          <w:rFonts w:eastAsia="Times New Roman"/>
          <w:sz w:val="28"/>
          <w:szCs w:val="28"/>
        </w:rPr>
      </w:pPr>
      <w:r w:rsidRPr="005B70F7">
        <w:rPr>
          <w:rFonts w:eastAsia="Times New Roman"/>
          <w:sz w:val="28"/>
          <w:szCs w:val="28"/>
        </w:rPr>
        <w:t xml:space="preserve">Масштабы мирового рынка производных финансовых инструментов. Классификация рынков производных финансовых рынков, их количественные </w:t>
      </w:r>
      <w:r w:rsidRPr="005B70F7">
        <w:rPr>
          <w:rFonts w:eastAsia="Times New Roman"/>
          <w:sz w:val="28"/>
          <w:szCs w:val="28"/>
        </w:rPr>
        <w:lastRenderedPageBreak/>
        <w:t>параметры. Основные источники информации по рынкам производных финансовых инструментов.</w:t>
      </w:r>
    </w:p>
    <w:p w:rsidR="005B70F7" w:rsidRPr="005B70F7" w:rsidRDefault="005B70F7" w:rsidP="005B70F7">
      <w:pPr>
        <w:spacing w:before="120" w:after="120" w:line="360" w:lineRule="auto"/>
        <w:ind w:firstLine="709"/>
        <w:jc w:val="center"/>
        <w:rPr>
          <w:rFonts w:eastAsia="Times New Roman"/>
          <w:b/>
          <w:i/>
          <w:sz w:val="28"/>
          <w:szCs w:val="28"/>
        </w:rPr>
      </w:pPr>
      <w:r w:rsidRPr="005B70F7">
        <w:rPr>
          <w:rFonts w:eastAsia="Times New Roman"/>
          <w:b/>
          <w:i/>
          <w:sz w:val="28"/>
          <w:szCs w:val="28"/>
        </w:rPr>
        <w:t>Тема 3. Форвардные контракты</w:t>
      </w:r>
    </w:p>
    <w:p w:rsidR="00AF021D" w:rsidRDefault="005B70F7" w:rsidP="005B70F7">
      <w:pPr>
        <w:spacing w:line="360" w:lineRule="auto"/>
        <w:ind w:firstLine="706"/>
        <w:jc w:val="both"/>
        <w:rPr>
          <w:rFonts w:eastAsia="Times New Roman"/>
          <w:sz w:val="28"/>
          <w:szCs w:val="28"/>
        </w:rPr>
      </w:pPr>
      <w:r w:rsidRPr="005B70F7">
        <w:rPr>
          <w:rFonts w:eastAsia="Times New Roman"/>
          <w:sz w:val="28"/>
          <w:szCs w:val="28"/>
        </w:rPr>
        <w:t>Понятие форвардного контракта.</w:t>
      </w:r>
      <w:r w:rsidR="00AF021D">
        <w:rPr>
          <w:rFonts w:eastAsia="Times New Roman"/>
          <w:sz w:val="28"/>
          <w:szCs w:val="28"/>
        </w:rPr>
        <w:t xml:space="preserve"> Классификаци</w:t>
      </w:r>
      <w:r w:rsidR="001B19E9">
        <w:rPr>
          <w:rFonts w:eastAsia="Times New Roman"/>
          <w:sz w:val="28"/>
          <w:szCs w:val="28"/>
        </w:rPr>
        <w:t>и</w:t>
      </w:r>
      <w:r w:rsidR="00AF021D">
        <w:rPr>
          <w:rFonts w:eastAsia="Times New Roman"/>
          <w:sz w:val="28"/>
          <w:szCs w:val="28"/>
        </w:rPr>
        <w:t xml:space="preserve"> форвардных контрактов</w:t>
      </w:r>
      <w:r w:rsidR="001B19E9">
        <w:rPr>
          <w:rFonts w:eastAsia="Times New Roman"/>
          <w:sz w:val="28"/>
          <w:szCs w:val="28"/>
        </w:rPr>
        <w:t xml:space="preserve">. </w:t>
      </w:r>
      <w:r w:rsidRPr="005B70F7">
        <w:rPr>
          <w:rFonts w:eastAsia="Times New Roman"/>
          <w:sz w:val="28"/>
          <w:szCs w:val="28"/>
        </w:rPr>
        <w:t xml:space="preserve">Виды базисных активов, лежащих в основе форвардных контрактов. </w:t>
      </w:r>
      <w:r w:rsidR="003A0746">
        <w:rPr>
          <w:rFonts w:eastAsia="Times New Roman"/>
          <w:sz w:val="28"/>
          <w:szCs w:val="28"/>
        </w:rPr>
        <w:t>Обязательства сторон по форвардному контракту</w:t>
      </w:r>
      <w:r w:rsidR="00AF021D">
        <w:rPr>
          <w:rFonts w:eastAsia="Times New Roman"/>
          <w:sz w:val="28"/>
          <w:szCs w:val="28"/>
        </w:rPr>
        <w:t xml:space="preserve"> и их цели</w:t>
      </w:r>
      <w:r w:rsidR="003A0746">
        <w:rPr>
          <w:rFonts w:eastAsia="Times New Roman"/>
          <w:sz w:val="28"/>
          <w:szCs w:val="28"/>
        </w:rPr>
        <w:t xml:space="preserve">. </w:t>
      </w:r>
      <w:r w:rsidRPr="005B70F7">
        <w:rPr>
          <w:rFonts w:eastAsia="Times New Roman"/>
          <w:sz w:val="28"/>
          <w:szCs w:val="28"/>
        </w:rPr>
        <w:t xml:space="preserve">Основные характеристики форвардных контрактов. </w:t>
      </w:r>
    </w:p>
    <w:p w:rsidR="005B70F7" w:rsidRPr="005B70F7" w:rsidRDefault="005B70F7" w:rsidP="005B70F7">
      <w:pPr>
        <w:spacing w:line="360" w:lineRule="auto"/>
        <w:ind w:firstLine="706"/>
        <w:jc w:val="both"/>
        <w:rPr>
          <w:rFonts w:eastAsia="Times New Roman"/>
          <w:sz w:val="28"/>
          <w:szCs w:val="28"/>
        </w:rPr>
      </w:pPr>
      <w:r w:rsidRPr="005B70F7">
        <w:rPr>
          <w:rFonts w:eastAsia="Times New Roman"/>
          <w:sz w:val="28"/>
          <w:szCs w:val="28"/>
        </w:rPr>
        <w:t xml:space="preserve">Практические цели применения форвардных контрактов. Спекулятивные, </w:t>
      </w:r>
      <w:proofErr w:type="spellStart"/>
      <w:r w:rsidRPr="005B70F7">
        <w:rPr>
          <w:rFonts w:eastAsia="Times New Roman"/>
          <w:sz w:val="28"/>
          <w:szCs w:val="28"/>
        </w:rPr>
        <w:t>хеджерские</w:t>
      </w:r>
      <w:proofErr w:type="spellEnd"/>
      <w:r w:rsidRPr="005B70F7">
        <w:rPr>
          <w:rFonts w:eastAsia="Times New Roman"/>
          <w:sz w:val="28"/>
          <w:szCs w:val="28"/>
        </w:rPr>
        <w:t xml:space="preserve"> и арбитражные операции с форвардными контрактами. </w:t>
      </w:r>
      <w:r w:rsidR="001B19E9">
        <w:rPr>
          <w:rFonts w:eastAsia="Times New Roman"/>
          <w:sz w:val="28"/>
          <w:szCs w:val="28"/>
        </w:rPr>
        <w:t xml:space="preserve">Достоинства и недостатки применения форвардных контрактов для достижения различных целей на финансовом рынке. </w:t>
      </w:r>
    </w:p>
    <w:p w:rsidR="005B70F7" w:rsidRPr="005B70F7" w:rsidRDefault="005B70F7" w:rsidP="005B70F7">
      <w:pPr>
        <w:spacing w:line="360" w:lineRule="auto"/>
        <w:ind w:firstLine="709"/>
        <w:jc w:val="both"/>
        <w:rPr>
          <w:rFonts w:eastAsia="Times New Roman"/>
          <w:sz w:val="28"/>
          <w:szCs w:val="28"/>
        </w:rPr>
      </w:pPr>
      <w:r w:rsidRPr="005B70F7">
        <w:rPr>
          <w:rFonts w:eastAsia="Times New Roman"/>
          <w:sz w:val="28"/>
          <w:szCs w:val="28"/>
        </w:rPr>
        <w:t>Понятие цены поставки, форвардной цены и цены форвардного контракта. Принципы ценообразования форвардных контрактов</w:t>
      </w:r>
      <w:r w:rsidR="00AF021D">
        <w:rPr>
          <w:rFonts w:eastAsia="Times New Roman"/>
          <w:sz w:val="28"/>
          <w:szCs w:val="28"/>
        </w:rPr>
        <w:t xml:space="preserve"> на различные базисные активы</w:t>
      </w:r>
      <w:r w:rsidRPr="005B70F7">
        <w:rPr>
          <w:rFonts w:eastAsia="Times New Roman"/>
          <w:sz w:val="28"/>
          <w:szCs w:val="28"/>
        </w:rPr>
        <w:t xml:space="preserve">. </w:t>
      </w:r>
    </w:p>
    <w:p w:rsidR="005B70F7" w:rsidRPr="005B70F7" w:rsidRDefault="005B70F7" w:rsidP="005B70F7">
      <w:pPr>
        <w:spacing w:line="360" w:lineRule="auto"/>
        <w:ind w:firstLine="706"/>
        <w:jc w:val="center"/>
        <w:rPr>
          <w:rFonts w:eastAsia="Times New Roman"/>
          <w:b/>
          <w:i/>
          <w:sz w:val="28"/>
          <w:szCs w:val="28"/>
        </w:rPr>
      </w:pPr>
      <w:r w:rsidRPr="005B70F7">
        <w:rPr>
          <w:rFonts w:eastAsia="Times New Roman"/>
          <w:b/>
          <w:i/>
          <w:sz w:val="28"/>
          <w:szCs w:val="28"/>
        </w:rPr>
        <w:t>Тема 4. Фьючерсные контракты</w:t>
      </w:r>
    </w:p>
    <w:p w:rsidR="005B70F7" w:rsidRPr="005B70F7" w:rsidRDefault="005B70F7" w:rsidP="005B70F7">
      <w:pPr>
        <w:spacing w:line="360" w:lineRule="auto"/>
        <w:ind w:firstLine="706"/>
        <w:jc w:val="both"/>
        <w:rPr>
          <w:rFonts w:eastAsia="Times New Roman"/>
          <w:sz w:val="28"/>
          <w:szCs w:val="28"/>
        </w:rPr>
      </w:pPr>
      <w:r w:rsidRPr="005B70F7">
        <w:rPr>
          <w:rFonts w:eastAsia="Times New Roman"/>
          <w:sz w:val="28"/>
          <w:szCs w:val="28"/>
        </w:rPr>
        <w:t xml:space="preserve">Понятие фьючерсного контракта. Форвардные и фьючерсные контракты: общее и особенное. </w:t>
      </w:r>
    </w:p>
    <w:p w:rsidR="005B70F7" w:rsidRPr="005B70F7" w:rsidRDefault="005B70F7" w:rsidP="005B70F7">
      <w:pPr>
        <w:spacing w:line="360" w:lineRule="auto"/>
        <w:ind w:firstLine="706"/>
        <w:jc w:val="both"/>
        <w:rPr>
          <w:rFonts w:eastAsia="Times New Roman"/>
          <w:sz w:val="28"/>
          <w:szCs w:val="28"/>
        </w:rPr>
      </w:pPr>
      <w:r w:rsidRPr="005B70F7">
        <w:rPr>
          <w:rFonts w:eastAsia="Times New Roman"/>
          <w:sz w:val="28"/>
          <w:szCs w:val="28"/>
        </w:rPr>
        <w:t xml:space="preserve">Основные параметры и спецификация фьючерсного контракта. </w:t>
      </w:r>
    </w:p>
    <w:p w:rsidR="005B70F7" w:rsidRPr="005B70F7" w:rsidRDefault="005B70F7" w:rsidP="005B70F7">
      <w:pPr>
        <w:spacing w:line="360" w:lineRule="auto"/>
        <w:ind w:firstLine="706"/>
        <w:jc w:val="both"/>
        <w:rPr>
          <w:rFonts w:eastAsia="Times New Roman"/>
          <w:sz w:val="28"/>
          <w:szCs w:val="28"/>
        </w:rPr>
      </w:pPr>
      <w:r w:rsidRPr="005B70F7">
        <w:rPr>
          <w:rFonts w:eastAsia="Times New Roman"/>
          <w:sz w:val="28"/>
          <w:szCs w:val="28"/>
        </w:rPr>
        <w:t>Понятие фьючерсной цены. Факторы, влияющие на соотношение наличной и фьючерсных цен. Ситуации на рынке – «контанго» и «</w:t>
      </w:r>
      <w:proofErr w:type="spellStart"/>
      <w:r w:rsidRPr="005B70F7">
        <w:rPr>
          <w:rFonts w:eastAsia="Times New Roman"/>
          <w:sz w:val="28"/>
          <w:szCs w:val="28"/>
        </w:rPr>
        <w:t>бэквордейшн</w:t>
      </w:r>
      <w:proofErr w:type="spellEnd"/>
      <w:r w:rsidRPr="005B70F7">
        <w:rPr>
          <w:rFonts w:eastAsia="Times New Roman"/>
          <w:sz w:val="28"/>
          <w:szCs w:val="28"/>
        </w:rPr>
        <w:t>». Понятие котировочной цены.</w:t>
      </w:r>
    </w:p>
    <w:p w:rsidR="005B70F7" w:rsidRPr="005B70F7" w:rsidRDefault="005B70F7" w:rsidP="005B70F7">
      <w:pPr>
        <w:spacing w:line="360" w:lineRule="auto"/>
        <w:ind w:firstLine="706"/>
        <w:jc w:val="both"/>
        <w:rPr>
          <w:rFonts w:eastAsia="Times New Roman"/>
          <w:sz w:val="28"/>
          <w:szCs w:val="28"/>
        </w:rPr>
      </w:pPr>
      <w:r w:rsidRPr="005B70F7">
        <w:rPr>
          <w:rFonts w:eastAsia="Times New Roman"/>
          <w:sz w:val="28"/>
          <w:szCs w:val="28"/>
        </w:rPr>
        <w:t>Виды фьючерсных контрактов в зарубежной и отечественной практике. Расчетные и поставочные фьючерсы.</w:t>
      </w:r>
    </w:p>
    <w:p w:rsidR="005B70F7" w:rsidRPr="005B70F7" w:rsidRDefault="005B70F7" w:rsidP="005B70F7">
      <w:pPr>
        <w:spacing w:line="360" w:lineRule="auto"/>
        <w:ind w:firstLine="706"/>
        <w:jc w:val="both"/>
        <w:rPr>
          <w:rFonts w:eastAsia="Times New Roman"/>
          <w:sz w:val="28"/>
          <w:szCs w:val="28"/>
        </w:rPr>
      </w:pPr>
      <w:r w:rsidRPr="005B70F7">
        <w:rPr>
          <w:rFonts w:eastAsia="Times New Roman"/>
          <w:sz w:val="28"/>
          <w:szCs w:val="28"/>
        </w:rPr>
        <w:t xml:space="preserve">Основные участники фьючерсной торговли. Особенности организации биржевой торговли фьючерсными контрактами. Роль системы гарантий и маржинальных требований в торговле фьючерсами. </w:t>
      </w:r>
    </w:p>
    <w:p w:rsidR="005B70F7" w:rsidRPr="005B70F7" w:rsidRDefault="005B70F7" w:rsidP="005B70F7">
      <w:pPr>
        <w:spacing w:line="360" w:lineRule="auto"/>
        <w:ind w:firstLine="706"/>
        <w:jc w:val="both"/>
        <w:rPr>
          <w:rFonts w:eastAsia="Times New Roman"/>
          <w:sz w:val="28"/>
          <w:szCs w:val="28"/>
        </w:rPr>
      </w:pPr>
      <w:r w:rsidRPr="005B70F7">
        <w:rPr>
          <w:rFonts w:eastAsia="Times New Roman"/>
          <w:sz w:val="28"/>
          <w:szCs w:val="28"/>
        </w:rPr>
        <w:t xml:space="preserve">Арбитражные и спекулятивные операции с фьючерсными контрактами. Хеджирование фьючерсными контрактами.  </w:t>
      </w:r>
    </w:p>
    <w:p w:rsidR="005B70F7" w:rsidRPr="005B70F7" w:rsidRDefault="005B70F7" w:rsidP="005B70F7">
      <w:pPr>
        <w:spacing w:line="360" w:lineRule="auto"/>
        <w:ind w:firstLine="706"/>
        <w:jc w:val="both"/>
        <w:rPr>
          <w:rFonts w:eastAsia="Times New Roman"/>
          <w:sz w:val="28"/>
          <w:szCs w:val="28"/>
        </w:rPr>
      </w:pPr>
      <w:r w:rsidRPr="005B70F7">
        <w:rPr>
          <w:rFonts w:eastAsia="Times New Roman"/>
          <w:sz w:val="28"/>
          <w:szCs w:val="28"/>
        </w:rPr>
        <w:lastRenderedPageBreak/>
        <w:t xml:space="preserve">Фьючерсные контракты на фондовые ценности, валютные, процентные и товарные фьючерсные контракты: особенности ценообразования и использования в практических целях. </w:t>
      </w:r>
    </w:p>
    <w:p w:rsidR="005B70F7" w:rsidRPr="005B70F7" w:rsidRDefault="005B70F7" w:rsidP="005B70F7">
      <w:pPr>
        <w:spacing w:before="120" w:after="120" w:line="360" w:lineRule="auto"/>
        <w:ind w:firstLine="709"/>
        <w:jc w:val="center"/>
        <w:rPr>
          <w:rFonts w:eastAsia="Times New Roman"/>
          <w:b/>
          <w:i/>
          <w:sz w:val="28"/>
          <w:szCs w:val="28"/>
        </w:rPr>
      </w:pPr>
      <w:r w:rsidRPr="005B70F7">
        <w:rPr>
          <w:rFonts w:eastAsia="Times New Roman"/>
          <w:b/>
          <w:i/>
          <w:sz w:val="28"/>
          <w:szCs w:val="28"/>
        </w:rPr>
        <w:t>Тема 5. Опционные контракты</w:t>
      </w:r>
    </w:p>
    <w:p w:rsidR="005B70F7" w:rsidRPr="005B70F7" w:rsidRDefault="005B70F7" w:rsidP="005B70F7">
      <w:pPr>
        <w:spacing w:line="360" w:lineRule="auto"/>
        <w:ind w:firstLine="706"/>
        <w:jc w:val="both"/>
        <w:rPr>
          <w:rFonts w:eastAsia="Times New Roman"/>
          <w:sz w:val="28"/>
          <w:szCs w:val="28"/>
        </w:rPr>
      </w:pPr>
      <w:r w:rsidRPr="005B70F7">
        <w:rPr>
          <w:rFonts w:eastAsia="Times New Roman"/>
          <w:sz w:val="28"/>
          <w:szCs w:val="28"/>
        </w:rPr>
        <w:t xml:space="preserve">Понятие опционного контракта. Опционные и фьючерсные контракты: общее и особенное. </w:t>
      </w:r>
    </w:p>
    <w:p w:rsidR="005B70F7" w:rsidRPr="005B70F7" w:rsidRDefault="005B70F7" w:rsidP="005B70F7">
      <w:pPr>
        <w:spacing w:line="360" w:lineRule="auto"/>
        <w:ind w:firstLine="706"/>
        <w:jc w:val="both"/>
        <w:rPr>
          <w:rFonts w:eastAsia="Times New Roman"/>
          <w:sz w:val="28"/>
          <w:szCs w:val="28"/>
        </w:rPr>
      </w:pPr>
      <w:r w:rsidRPr="005B70F7">
        <w:rPr>
          <w:rFonts w:eastAsia="Times New Roman"/>
          <w:sz w:val="28"/>
          <w:szCs w:val="28"/>
        </w:rPr>
        <w:t xml:space="preserve">Основные параметры и спецификация опционного контракта. </w:t>
      </w:r>
    </w:p>
    <w:p w:rsidR="005B70F7" w:rsidRPr="005B70F7" w:rsidRDefault="005B70F7" w:rsidP="005B70F7">
      <w:pPr>
        <w:spacing w:line="360" w:lineRule="auto"/>
        <w:ind w:firstLine="706"/>
        <w:jc w:val="both"/>
        <w:rPr>
          <w:rFonts w:eastAsia="Times New Roman"/>
          <w:sz w:val="28"/>
          <w:szCs w:val="28"/>
        </w:rPr>
      </w:pPr>
      <w:r w:rsidRPr="005B70F7">
        <w:rPr>
          <w:rFonts w:eastAsia="Times New Roman"/>
          <w:sz w:val="28"/>
          <w:szCs w:val="28"/>
        </w:rPr>
        <w:t xml:space="preserve">Опционы на покупку и опционы на продажу. Американские и европейские опционы. </w:t>
      </w:r>
    </w:p>
    <w:p w:rsidR="005B70F7" w:rsidRPr="005B70F7" w:rsidRDefault="005B70F7" w:rsidP="005B70F7">
      <w:pPr>
        <w:spacing w:line="360" w:lineRule="auto"/>
        <w:ind w:firstLine="706"/>
        <w:jc w:val="both"/>
        <w:rPr>
          <w:rFonts w:eastAsia="Times New Roman"/>
          <w:sz w:val="28"/>
          <w:szCs w:val="28"/>
        </w:rPr>
      </w:pPr>
      <w:r w:rsidRPr="005B70F7">
        <w:rPr>
          <w:rFonts w:eastAsia="Times New Roman"/>
          <w:sz w:val="28"/>
          <w:szCs w:val="28"/>
        </w:rPr>
        <w:t xml:space="preserve">Опционная премия. Факторы, влияющие на величину премии. Паритет европейских опционов </w:t>
      </w:r>
      <w:proofErr w:type="spellStart"/>
      <w:r w:rsidRPr="005B70F7">
        <w:rPr>
          <w:rFonts w:eastAsia="Times New Roman"/>
          <w:sz w:val="28"/>
          <w:szCs w:val="28"/>
        </w:rPr>
        <w:t>колл</w:t>
      </w:r>
      <w:proofErr w:type="spellEnd"/>
      <w:r w:rsidRPr="005B70F7">
        <w:rPr>
          <w:rFonts w:eastAsia="Times New Roman"/>
          <w:sz w:val="28"/>
          <w:szCs w:val="28"/>
        </w:rPr>
        <w:t xml:space="preserve"> и пут.</w:t>
      </w:r>
    </w:p>
    <w:p w:rsidR="005B70F7" w:rsidRPr="005B70F7" w:rsidRDefault="005B70F7" w:rsidP="005B70F7">
      <w:pPr>
        <w:spacing w:line="360" w:lineRule="auto"/>
        <w:ind w:firstLine="706"/>
        <w:jc w:val="both"/>
        <w:rPr>
          <w:rFonts w:eastAsia="Times New Roman"/>
          <w:sz w:val="28"/>
          <w:szCs w:val="28"/>
        </w:rPr>
      </w:pPr>
      <w:r w:rsidRPr="005B70F7">
        <w:rPr>
          <w:rFonts w:eastAsia="Times New Roman"/>
          <w:sz w:val="28"/>
          <w:szCs w:val="28"/>
        </w:rPr>
        <w:t xml:space="preserve">Особенности организации биржевой торговли опционными контрактами. Арбитражные и спекулятивные операции, хеджирование опционными контрактами.  </w:t>
      </w:r>
    </w:p>
    <w:p w:rsidR="005B70F7" w:rsidRPr="005B70F7" w:rsidRDefault="005B70F7" w:rsidP="005B70F7">
      <w:pPr>
        <w:spacing w:line="360" w:lineRule="auto"/>
        <w:ind w:firstLine="706"/>
        <w:jc w:val="both"/>
        <w:rPr>
          <w:rFonts w:eastAsia="Times New Roman"/>
          <w:sz w:val="28"/>
          <w:szCs w:val="28"/>
        </w:rPr>
      </w:pPr>
      <w:r w:rsidRPr="005B70F7">
        <w:rPr>
          <w:rFonts w:eastAsia="Times New Roman"/>
          <w:sz w:val="28"/>
          <w:szCs w:val="28"/>
        </w:rPr>
        <w:t xml:space="preserve">Модели определения цены опционов. Биномиальная модель. Формулы </w:t>
      </w:r>
      <w:proofErr w:type="spellStart"/>
      <w:r w:rsidRPr="005B70F7">
        <w:rPr>
          <w:rFonts w:eastAsia="Times New Roman"/>
          <w:sz w:val="28"/>
          <w:szCs w:val="28"/>
        </w:rPr>
        <w:t>Блэка-Шоулза</w:t>
      </w:r>
      <w:proofErr w:type="spellEnd"/>
      <w:r w:rsidRPr="005B70F7">
        <w:rPr>
          <w:rFonts w:eastAsia="Times New Roman"/>
          <w:sz w:val="28"/>
          <w:szCs w:val="28"/>
        </w:rPr>
        <w:t xml:space="preserve"> для различных видов опционов. Коэффициенты чувствительности премии опциона. </w:t>
      </w:r>
    </w:p>
    <w:p w:rsidR="005B70F7" w:rsidRPr="005B70F7" w:rsidRDefault="005B70F7" w:rsidP="005B70F7">
      <w:pPr>
        <w:spacing w:line="360" w:lineRule="auto"/>
        <w:ind w:firstLine="706"/>
        <w:jc w:val="both"/>
        <w:rPr>
          <w:rFonts w:eastAsia="Times New Roman"/>
          <w:sz w:val="28"/>
          <w:szCs w:val="28"/>
        </w:rPr>
      </w:pPr>
      <w:r w:rsidRPr="005B70F7">
        <w:rPr>
          <w:rFonts w:eastAsia="Times New Roman"/>
          <w:sz w:val="28"/>
          <w:szCs w:val="28"/>
        </w:rPr>
        <w:t>Создание синтетических активов с использованием опционных контрактов. Понятие опционной стратегии. Применение различных опционных стратегий для защиты от риска и извлечения спекулятивной прибыли при растущем, падающем и боковом тренде. Использование опционных контрактов при построении структурированных финансовых продуктов.</w:t>
      </w:r>
    </w:p>
    <w:p w:rsidR="005B70F7" w:rsidRPr="005B70F7" w:rsidRDefault="005B70F7" w:rsidP="00452C00">
      <w:pPr>
        <w:spacing w:before="120" w:after="120" w:line="276" w:lineRule="auto"/>
        <w:ind w:firstLine="709"/>
        <w:jc w:val="center"/>
        <w:rPr>
          <w:rFonts w:eastAsia="Times New Roman"/>
          <w:b/>
          <w:i/>
          <w:sz w:val="28"/>
          <w:szCs w:val="28"/>
        </w:rPr>
      </w:pPr>
      <w:r w:rsidRPr="005B70F7">
        <w:rPr>
          <w:rFonts w:eastAsia="Times New Roman"/>
          <w:b/>
          <w:i/>
          <w:sz w:val="28"/>
          <w:szCs w:val="28"/>
        </w:rPr>
        <w:t>Тема 6. Свопы и соглашения о форвардных ставках, экзотические, погодные, кредитные производные финансовые инструменты</w:t>
      </w:r>
    </w:p>
    <w:p w:rsidR="00452C00" w:rsidRDefault="00452C00" w:rsidP="005B70F7">
      <w:pPr>
        <w:spacing w:line="360" w:lineRule="auto"/>
        <w:ind w:firstLine="706"/>
        <w:jc w:val="both"/>
        <w:rPr>
          <w:rFonts w:eastAsia="Times New Roman"/>
          <w:sz w:val="28"/>
          <w:szCs w:val="28"/>
        </w:rPr>
      </w:pPr>
    </w:p>
    <w:p w:rsidR="005B70F7" w:rsidRPr="005B70F7" w:rsidRDefault="005B70F7" w:rsidP="005B70F7">
      <w:pPr>
        <w:spacing w:line="360" w:lineRule="auto"/>
        <w:ind w:firstLine="706"/>
        <w:jc w:val="both"/>
        <w:rPr>
          <w:rFonts w:eastAsia="Times New Roman"/>
          <w:sz w:val="28"/>
          <w:szCs w:val="28"/>
        </w:rPr>
      </w:pPr>
      <w:r w:rsidRPr="005B70F7">
        <w:rPr>
          <w:rFonts w:eastAsia="Times New Roman"/>
          <w:sz w:val="28"/>
          <w:szCs w:val="28"/>
        </w:rPr>
        <w:t>Понятие свопа. Классификации свопов. Цели заключения свопов.</w:t>
      </w:r>
    </w:p>
    <w:p w:rsidR="005B70F7" w:rsidRPr="005B70F7" w:rsidRDefault="005B70F7" w:rsidP="005B70F7">
      <w:pPr>
        <w:spacing w:line="360" w:lineRule="auto"/>
        <w:ind w:firstLine="706"/>
        <w:jc w:val="both"/>
        <w:rPr>
          <w:rFonts w:eastAsia="Times New Roman"/>
          <w:sz w:val="28"/>
          <w:szCs w:val="28"/>
        </w:rPr>
      </w:pPr>
      <w:r w:rsidRPr="005B70F7">
        <w:rPr>
          <w:rFonts w:eastAsia="Times New Roman"/>
          <w:sz w:val="28"/>
          <w:szCs w:val="28"/>
        </w:rPr>
        <w:t xml:space="preserve">Процентный своп. Валютный своп. Товарный своп и другие разновидности свопов. </w:t>
      </w:r>
    </w:p>
    <w:p w:rsidR="005B70F7" w:rsidRPr="005B70F7" w:rsidRDefault="005B70F7" w:rsidP="005B70F7">
      <w:pPr>
        <w:spacing w:line="360" w:lineRule="auto"/>
        <w:ind w:firstLine="706"/>
        <w:jc w:val="both"/>
        <w:rPr>
          <w:rFonts w:eastAsia="Times New Roman"/>
          <w:sz w:val="28"/>
          <w:szCs w:val="28"/>
        </w:rPr>
      </w:pPr>
      <w:r w:rsidRPr="005B70F7">
        <w:rPr>
          <w:rFonts w:eastAsia="Times New Roman"/>
          <w:sz w:val="28"/>
          <w:szCs w:val="28"/>
        </w:rPr>
        <w:lastRenderedPageBreak/>
        <w:t xml:space="preserve">Котировки свопов. Оценка стоимости свопа. </w:t>
      </w:r>
    </w:p>
    <w:p w:rsidR="005B70F7" w:rsidRPr="005B70F7" w:rsidRDefault="005B70F7" w:rsidP="005B70F7">
      <w:pPr>
        <w:spacing w:line="360" w:lineRule="auto"/>
        <w:ind w:firstLine="706"/>
        <w:jc w:val="both"/>
        <w:rPr>
          <w:rFonts w:eastAsia="Times New Roman"/>
          <w:b/>
          <w:i/>
          <w:sz w:val="28"/>
          <w:szCs w:val="28"/>
        </w:rPr>
      </w:pPr>
      <w:r w:rsidRPr="005B70F7">
        <w:rPr>
          <w:rFonts w:eastAsia="Times New Roman"/>
          <w:sz w:val="28"/>
          <w:szCs w:val="28"/>
        </w:rPr>
        <w:t>Соглашение о форвардной ставке: понятие, особенности инструмента, цели практического использования.</w:t>
      </w:r>
      <w:r w:rsidRPr="005B70F7">
        <w:rPr>
          <w:rFonts w:eastAsia="Times New Roman"/>
          <w:b/>
          <w:i/>
          <w:sz w:val="28"/>
          <w:szCs w:val="28"/>
        </w:rPr>
        <w:t xml:space="preserve"> </w:t>
      </w:r>
    </w:p>
    <w:p w:rsidR="005B70F7" w:rsidRPr="005B70F7" w:rsidRDefault="005B70F7" w:rsidP="005B70F7">
      <w:pPr>
        <w:spacing w:line="360" w:lineRule="auto"/>
        <w:ind w:firstLine="720"/>
        <w:jc w:val="both"/>
        <w:rPr>
          <w:rFonts w:eastAsia="Times New Roman"/>
          <w:sz w:val="28"/>
          <w:szCs w:val="28"/>
        </w:rPr>
      </w:pPr>
      <w:r w:rsidRPr="005B70F7">
        <w:rPr>
          <w:rFonts w:eastAsia="Times New Roman"/>
          <w:sz w:val="28"/>
          <w:szCs w:val="28"/>
        </w:rPr>
        <w:t xml:space="preserve">Понятие экзотических производных. Основные виды экзотических опционов. </w:t>
      </w:r>
    </w:p>
    <w:p w:rsidR="005B70F7" w:rsidRPr="005B70F7" w:rsidRDefault="005B70F7" w:rsidP="005B70F7">
      <w:pPr>
        <w:spacing w:line="360" w:lineRule="auto"/>
        <w:ind w:firstLine="720"/>
        <w:jc w:val="both"/>
        <w:rPr>
          <w:rFonts w:eastAsia="Times New Roman"/>
          <w:sz w:val="28"/>
          <w:szCs w:val="28"/>
        </w:rPr>
      </w:pPr>
      <w:r w:rsidRPr="005B70F7">
        <w:rPr>
          <w:rFonts w:eastAsia="Times New Roman"/>
          <w:sz w:val="28"/>
          <w:szCs w:val="28"/>
        </w:rPr>
        <w:t xml:space="preserve">Понятие и общая характеристика погодных производных. Виды погодных производных. </w:t>
      </w:r>
    </w:p>
    <w:p w:rsidR="005B70F7" w:rsidRDefault="005B70F7" w:rsidP="005B70F7">
      <w:pPr>
        <w:spacing w:line="360" w:lineRule="auto"/>
        <w:ind w:firstLine="720"/>
        <w:jc w:val="both"/>
        <w:rPr>
          <w:rFonts w:eastAsia="Times New Roman"/>
          <w:sz w:val="28"/>
          <w:szCs w:val="28"/>
        </w:rPr>
      </w:pPr>
      <w:r w:rsidRPr="005B70F7">
        <w:rPr>
          <w:rFonts w:eastAsia="Times New Roman"/>
          <w:sz w:val="28"/>
          <w:szCs w:val="28"/>
        </w:rPr>
        <w:t xml:space="preserve">Понятие кредитных производных финансовых инструментов. Классификации кредитных производных. Сфера применения кредитных производных. Основы ценообразования кредитных производных. </w:t>
      </w:r>
    </w:p>
    <w:p w:rsidR="00D101D8" w:rsidRPr="005B70F7" w:rsidRDefault="00D101D8" w:rsidP="005B70F7">
      <w:pPr>
        <w:spacing w:line="360" w:lineRule="auto"/>
        <w:ind w:firstLine="720"/>
        <w:jc w:val="both"/>
        <w:rPr>
          <w:rFonts w:eastAsia="Times New Roman"/>
          <w:sz w:val="28"/>
          <w:szCs w:val="28"/>
        </w:rPr>
      </w:pPr>
      <w:r>
        <w:rPr>
          <w:rFonts w:eastAsia="Times New Roman"/>
          <w:sz w:val="28"/>
          <w:szCs w:val="28"/>
        </w:rPr>
        <w:t>«Зелёные» производные финансовые инструменты: виды, специфические особенности, перспективы применения.</w:t>
      </w:r>
    </w:p>
    <w:p w:rsidR="005B70F7" w:rsidRDefault="005B70F7" w:rsidP="005B70F7">
      <w:pPr>
        <w:spacing w:line="360" w:lineRule="auto"/>
        <w:ind w:firstLine="720"/>
        <w:jc w:val="both"/>
        <w:rPr>
          <w:rFonts w:eastAsia="Times New Roman"/>
          <w:sz w:val="28"/>
          <w:szCs w:val="28"/>
        </w:rPr>
      </w:pPr>
      <w:r w:rsidRPr="005B70F7">
        <w:rPr>
          <w:rFonts w:eastAsia="Times New Roman"/>
          <w:sz w:val="28"/>
          <w:szCs w:val="28"/>
        </w:rPr>
        <w:t>Перспективы развития рынков экзотических, погодных и кредитных производных финансовых инструментов в России.</w:t>
      </w:r>
    </w:p>
    <w:p w:rsidR="00C01902" w:rsidRDefault="005B70F7" w:rsidP="005B70F7">
      <w:pPr>
        <w:tabs>
          <w:tab w:val="right" w:pos="9072"/>
        </w:tabs>
        <w:suppressAutoHyphens/>
        <w:spacing w:line="360" w:lineRule="auto"/>
        <w:ind w:firstLine="993"/>
        <w:jc w:val="both"/>
        <w:outlineLvl w:val="3"/>
        <w:rPr>
          <w:rFonts w:eastAsia="Calibri"/>
          <w:b/>
          <w:sz w:val="28"/>
          <w:szCs w:val="28"/>
          <w:lang w:eastAsia="ar-SA"/>
        </w:rPr>
      </w:pPr>
      <w:r w:rsidRPr="005B70F7">
        <w:rPr>
          <w:rFonts w:ascii="Calibri" w:eastAsia="Calibri" w:hAnsi="Calibri"/>
          <w:sz w:val="22"/>
          <w:szCs w:val="22"/>
          <w:lang w:eastAsia="ar-SA"/>
        </w:rPr>
        <w:t xml:space="preserve">        </w:t>
      </w:r>
    </w:p>
    <w:p w:rsidR="005B70F7" w:rsidRPr="005B70F7" w:rsidRDefault="005B70F7" w:rsidP="005B70F7">
      <w:pPr>
        <w:tabs>
          <w:tab w:val="right" w:pos="9072"/>
        </w:tabs>
        <w:suppressAutoHyphens/>
        <w:spacing w:line="360" w:lineRule="auto"/>
        <w:ind w:firstLine="993"/>
        <w:jc w:val="both"/>
        <w:outlineLvl w:val="3"/>
        <w:rPr>
          <w:rFonts w:eastAsia="Calibri"/>
          <w:b/>
          <w:sz w:val="28"/>
          <w:szCs w:val="28"/>
          <w:lang w:eastAsia="ar-SA"/>
        </w:rPr>
      </w:pPr>
      <w:r w:rsidRPr="005B70F7">
        <w:rPr>
          <w:rFonts w:eastAsia="Calibri"/>
          <w:b/>
          <w:sz w:val="28"/>
          <w:szCs w:val="28"/>
          <w:lang w:eastAsia="ar-SA"/>
        </w:rPr>
        <w:t>5.2. Учебно-тематический план</w:t>
      </w:r>
    </w:p>
    <w:p w:rsidR="00753330" w:rsidRDefault="00753330" w:rsidP="00753330">
      <w:pPr>
        <w:tabs>
          <w:tab w:val="right" w:pos="9072"/>
        </w:tabs>
        <w:suppressAutoHyphens/>
        <w:jc w:val="both"/>
        <w:rPr>
          <w:rFonts w:eastAsia="Times New Roman"/>
          <w:sz w:val="28"/>
          <w:szCs w:val="28"/>
        </w:rPr>
      </w:pPr>
      <w:r>
        <w:rPr>
          <w:rFonts w:eastAsia="Times New Roman"/>
          <w:sz w:val="28"/>
          <w:szCs w:val="28"/>
        </w:rPr>
        <w:t xml:space="preserve">Для ОП «Экономика и финансы», </w:t>
      </w:r>
    </w:p>
    <w:p w:rsidR="00753330" w:rsidRDefault="00753330" w:rsidP="00753330">
      <w:pPr>
        <w:tabs>
          <w:tab w:val="right" w:pos="9072"/>
        </w:tabs>
        <w:suppressAutoHyphens/>
        <w:jc w:val="both"/>
        <w:rPr>
          <w:rFonts w:eastAsia="Times New Roman"/>
          <w:sz w:val="28"/>
          <w:szCs w:val="28"/>
        </w:rPr>
      </w:pPr>
      <w:r>
        <w:rPr>
          <w:rFonts w:eastAsia="Times New Roman"/>
          <w:sz w:val="28"/>
          <w:szCs w:val="28"/>
        </w:rPr>
        <w:t xml:space="preserve">Профили: </w:t>
      </w:r>
    </w:p>
    <w:p w:rsidR="00753330" w:rsidRDefault="00753330" w:rsidP="00753330">
      <w:pPr>
        <w:tabs>
          <w:tab w:val="right" w:pos="9072"/>
        </w:tabs>
        <w:suppressAutoHyphens/>
        <w:jc w:val="both"/>
        <w:rPr>
          <w:rFonts w:eastAsia="Times New Roman"/>
          <w:iCs/>
          <w:sz w:val="28"/>
          <w:szCs w:val="28"/>
        </w:rPr>
      </w:pPr>
      <w:r>
        <w:rPr>
          <w:rFonts w:eastAsia="Times New Roman"/>
          <w:iCs/>
          <w:sz w:val="28"/>
          <w:szCs w:val="28"/>
        </w:rPr>
        <w:t xml:space="preserve"> «Финансы и управление финансовыми активами», «Финансы и банковское дело», </w:t>
      </w:r>
    </w:p>
    <w:p w:rsidR="00753330" w:rsidRDefault="00753330" w:rsidP="00753330">
      <w:pPr>
        <w:tabs>
          <w:tab w:val="right" w:pos="9072"/>
        </w:tabs>
        <w:suppressAutoHyphens/>
        <w:jc w:val="both"/>
        <w:rPr>
          <w:rFonts w:eastAsia="Times New Roman"/>
          <w:sz w:val="28"/>
          <w:szCs w:val="28"/>
        </w:rPr>
      </w:pPr>
      <w:r>
        <w:rPr>
          <w:rFonts w:eastAsia="Times New Roman"/>
          <w:sz w:val="28"/>
          <w:szCs w:val="28"/>
        </w:rPr>
        <w:t xml:space="preserve">«Финансовые рынки и банки»- </w:t>
      </w:r>
      <w:proofErr w:type="spellStart"/>
      <w:r>
        <w:rPr>
          <w:rFonts w:eastAsia="Times New Roman"/>
          <w:sz w:val="28"/>
          <w:szCs w:val="28"/>
        </w:rPr>
        <w:t>озо</w:t>
      </w:r>
      <w:proofErr w:type="spellEnd"/>
      <w:r>
        <w:rPr>
          <w:rFonts w:eastAsia="Times New Roman"/>
          <w:sz w:val="28"/>
          <w:szCs w:val="28"/>
        </w:rPr>
        <w:t xml:space="preserve"> (ИОО)</w:t>
      </w:r>
    </w:p>
    <w:p w:rsidR="00BA5562" w:rsidRDefault="00BA5562" w:rsidP="00753330">
      <w:pPr>
        <w:tabs>
          <w:tab w:val="right" w:pos="9072"/>
        </w:tabs>
        <w:suppressAutoHyphens/>
        <w:jc w:val="both"/>
        <w:rPr>
          <w:rFonts w:eastAsia="Times New Roman"/>
          <w:iCs/>
          <w:sz w:val="28"/>
          <w:szCs w:val="28"/>
        </w:rPr>
      </w:pPr>
    </w:p>
    <w:p w:rsidR="0024322F" w:rsidRPr="005B19CF" w:rsidRDefault="00BA5562" w:rsidP="005B19CF">
      <w:pPr>
        <w:tabs>
          <w:tab w:val="right" w:pos="9072"/>
        </w:tabs>
        <w:suppressAutoHyphens/>
        <w:ind w:firstLine="709"/>
        <w:jc w:val="both"/>
        <w:rPr>
          <w:rFonts w:eastAsia="Times New Roman"/>
          <w:iCs/>
          <w:sz w:val="28"/>
          <w:szCs w:val="28"/>
        </w:rPr>
      </w:pPr>
      <w:r>
        <w:rPr>
          <w:rFonts w:eastAsia="Calibri"/>
          <w:sz w:val="28"/>
          <w:szCs w:val="28"/>
          <w:lang w:eastAsia="en-US"/>
        </w:rPr>
        <w:t xml:space="preserve">                                                                                               </w:t>
      </w:r>
      <w:r w:rsidRPr="003E6A05">
        <w:rPr>
          <w:rFonts w:eastAsia="Calibri"/>
          <w:sz w:val="28"/>
          <w:szCs w:val="28"/>
          <w:lang w:eastAsia="en-US"/>
        </w:rPr>
        <w:t xml:space="preserve">Таблица </w:t>
      </w:r>
      <w:r>
        <w:rPr>
          <w:rFonts w:eastAsia="Calibri"/>
          <w:sz w:val="28"/>
          <w:szCs w:val="28"/>
          <w:lang w:eastAsia="en-US"/>
        </w:rPr>
        <w:t>3.1</w:t>
      </w:r>
    </w:p>
    <w:tbl>
      <w:tblPr>
        <w:tblW w:w="938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956"/>
        <w:gridCol w:w="879"/>
        <w:gridCol w:w="709"/>
        <w:gridCol w:w="567"/>
        <w:gridCol w:w="1134"/>
        <w:gridCol w:w="992"/>
        <w:gridCol w:w="2410"/>
      </w:tblGrid>
      <w:tr w:rsidR="00976981" w:rsidRPr="005B70F7" w:rsidTr="004F71D1">
        <w:tc>
          <w:tcPr>
            <w:tcW w:w="738" w:type="dxa"/>
            <w:vMerge w:val="restart"/>
            <w:shd w:val="clear" w:color="auto" w:fill="auto"/>
          </w:tcPr>
          <w:p w:rsidR="00976981" w:rsidRPr="00753330" w:rsidRDefault="00753330" w:rsidP="005B70F7">
            <w:pPr>
              <w:tabs>
                <w:tab w:val="right" w:pos="851"/>
              </w:tabs>
              <w:suppressAutoHyphens/>
              <w:spacing w:after="200"/>
              <w:rPr>
                <w:rFonts w:eastAsia="Calibri"/>
                <w:lang w:eastAsia="ar-SA"/>
              </w:rPr>
            </w:pPr>
            <w:r w:rsidRPr="00753330">
              <w:rPr>
                <w:rFonts w:eastAsia="Times New Roman"/>
              </w:rPr>
              <w:t>№</w:t>
            </w:r>
            <w:r w:rsidR="005B70F7" w:rsidRPr="00753330">
              <w:rPr>
                <w:rFonts w:eastAsia="Times New Roman"/>
              </w:rPr>
              <w:t xml:space="preserve">   </w:t>
            </w:r>
            <w:bookmarkStart w:id="22" w:name="_Hlk43196304"/>
          </w:p>
          <w:p w:rsidR="00976981" w:rsidRPr="00976981" w:rsidRDefault="00976981" w:rsidP="005B70F7">
            <w:pPr>
              <w:tabs>
                <w:tab w:val="right" w:pos="851"/>
              </w:tabs>
              <w:suppressAutoHyphens/>
              <w:spacing w:after="200"/>
              <w:rPr>
                <w:rFonts w:eastAsia="Calibri"/>
                <w:lang w:eastAsia="ar-SA"/>
              </w:rPr>
            </w:pPr>
            <w:r w:rsidRPr="00976981">
              <w:rPr>
                <w:rFonts w:eastAsia="Calibri"/>
                <w:lang w:eastAsia="ar-SA"/>
              </w:rPr>
              <w:t>п/п</w:t>
            </w:r>
          </w:p>
        </w:tc>
        <w:tc>
          <w:tcPr>
            <w:tcW w:w="1956" w:type="dxa"/>
            <w:vMerge w:val="restart"/>
            <w:shd w:val="clear" w:color="auto" w:fill="auto"/>
          </w:tcPr>
          <w:p w:rsidR="00976981" w:rsidRPr="00976981" w:rsidRDefault="00976981" w:rsidP="005B70F7">
            <w:pPr>
              <w:tabs>
                <w:tab w:val="right" w:pos="851"/>
              </w:tabs>
              <w:suppressAutoHyphens/>
              <w:spacing w:after="200"/>
              <w:rPr>
                <w:rFonts w:eastAsia="Calibri"/>
                <w:lang w:eastAsia="ar-SA"/>
              </w:rPr>
            </w:pPr>
            <w:r w:rsidRPr="00976981">
              <w:rPr>
                <w:rFonts w:eastAsia="Calibri"/>
                <w:b/>
                <w:lang w:eastAsia="ar-SA"/>
              </w:rPr>
              <w:t>Наименование тем (раздел</w:t>
            </w:r>
            <w:r w:rsidR="00753330">
              <w:rPr>
                <w:rFonts w:eastAsia="Calibri"/>
                <w:b/>
                <w:lang w:eastAsia="ar-SA"/>
              </w:rPr>
              <w:t>ов</w:t>
            </w:r>
            <w:r w:rsidRPr="00976981">
              <w:rPr>
                <w:rFonts w:eastAsia="Calibri"/>
                <w:b/>
                <w:lang w:eastAsia="ar-SA"/>
              </w:rPr>
              <w:t>) дисциплины</w:t>
            </w:r>
          </w:p>
        </w:tc>
        <w:tc>
          <w:tcPr>
            <w:tcW w:w="4281" w:type="dxa"/>
            <w:gridSpan w:val="5"/>
          </w:tcPr>
          <w:p w:rsidR="00976981" w:rsidRPr="00976981" w:rsidRDefault="00976981" w:rsidP="005B70F7">
            <w:pPr>
              <w:tabs>
                <w:tab w:val="right" w:pos="851"/>
              </w:tabs>
              <w:suppressAutoHyphens/>
              <w:spacing w:after="200"/>
              <w:jc w:val="center"/>
              <w:rPr>
                <w:rFonts w:eastAsia="Calibri"/>
                <w:b/>
                <w:lang w:eastAsia="ar-SA"/>
              </w:rPr>
            </w:pPr>
            <w:r w:rsidRPr="00976981">
              <w:rPr>
                <w:rFonts w:eastAsia="Calibri"/>
                <w:b/>
                <w:lang w:eastAsia="ar-SA"/>
              </w:rPr>
              <w:t>Трудоемкость в часах</w:t>
            </w:r>
          </w:p>
        </w:tc>
        <w:tc>
          <w:tcPr>
            <w:tcW w:w="2410" w:type="dxa"/>
            <w:vMerge w:val="restart"/>
            <w:shd w:val="clear" w:color="auto" w:fill="auto"/>
            <w:textDirection w:val="btLr"/>
          </w:tcPr>
          <w:p w:rsidR="00BA5562" w:rsidRDefault="00BA5562" w:rsidP="00BA5562">
            <w:pPr>
              <w:tabs>
                <w:tab w:val="right" w:pos="851"/>
              </w:tabs>
              <w:suppressAutoHyphens/>
              <w:spacing w:after="200"/>
              <w:ind w:left="113" w:right="113"/>
              <w:jc w:val="center"/>
              <w:rPr>
                <w:rFonts w:eastAsia="Calibri"/>
                <w:b/>
                <w:lang w:eastAsia="ar-SA"/>
              </w:rPr>
            </w:pPr>
            <w:r>
              <w:rPr>
                <w:rFonts w:eastAsia="Calibri"/>
                <w:b/>
                <w:lang w:eastAsia="ar-SA"/>
              </w:rPr>
              <w:t xml:space="preserve">  </w:t>
            </w:r>
          </w:p>
          <w:p w:rsidR="00976981" w:rsidRPr="00976981" w:rsidRDefault="00976981" w:rsidP="00BA5562">
            <w:pPr>
              <w:tabs>
                <w:tab w:val="right" w:pos="851"/>
              </w:tabs>
              <w:suppressAutoHyphens/>
              <w:spacing w:after="200"/>
              <w:ind w:left="113" w:right="113"/>
              <w:jc w:val="center"/>
              <w:rPr>
                <w:rFonts w:eastAsia="Calibri"/>
                <w:b/>
                <w:lang w:eastAsia="ar-SA"/>
              </w:rPr>
            </w:pPr>
            <w:r w:rsidRPr="00976981">
              <w:rPr>
                <w:rFonts w:eastAsia="Calibri"/>
                <w:b/>
                <w:lang w:eastAsia="ar-SA"/>
              </w:rPr>
              <w:t>Формы текущего контроля успеваемости</w:t>
            </w:r>
          </w:p>
        </w:tc>
      </w:tr>
      <w:tr w:rsidR="00976981" w:rsidRPr="005B70F7" w:rsidTr="004F71D1">
        <w:tc>
          <w:tcPr>
            <w:tcW w:w="738" w:type="dxa"/>
            <w:vMerge/>
            <w:shd w:val="clear" w:color="auto" w:fill="auto"/>
          </w:tcPr>
          <w:p w:rsidR="00976981" w:rsidRPr="00976981" w:rsidRDefault="00976981" w:rsidP="005B70F7">
            <w:pPr>
              <w:tabs>
                <w:tab w:val="right" w:pos="851"/>
              </w:tabs>
              <w:suppressAutoHyphens/>
              <w:spacing w:after="200"/>
              <w:rPr>
                <w:rFonts w:eastAsia="Calibri"/>
                <w:lang w:eastAsia="ar-SA"/>
              </w:rPr>
            </w:pPr>
          </w:p>
        </w:tc>
        <w:tc>
          <w:tcPr>
            <w:tcW w:w="1956" w:type="dxa"/>
            <w:vMerge/>
            <w:shd w:val="clear" w:color="auto" w:fill="auto"/>
          </w:tcPr>
          <w:p w:rsidR="00976981" w:rsidRPr="00976981" w:rsidRDefault="00976981" w:rsidP="005B70F7">
            <w:pPr>
              <w:tabs>
                <w:tab w:val="right" w:pos="851"/>
              </w:tabs>
              <w:suppressAutoHyphens/>
              <w:spacing w:after="200"/>
              <w:rPr>
                <w:rFonts w:eastAsia="Calibri"/>
                <w:lang w:eastAsia="ar-SA"/>
              </w:rPr>
            </w:pPr>
          </w:p>
        </w:tc>
        <w:tc>
          <w:tcPr>
            <w:tcW w:w="879" w:type="dxa"/>
            <w:vMerge w:val="restart"/>
            <w:shd w:val="clear" w:color="auto" w:fill="auto"/>
          </w:tcPr>
          <w:p w:rsidR="00976981" w:rsidRPr="00976981" w:rsidRDefault="00976981" w:rsidP="005B70F7">
            <w:pPr>
              <w:tabs>
                <w:tab w:val="right" w:pos="851"/>
              </w:tabs>
              <w:suppressAutoHyphens/>
              <w:spacing w:after="200"/>
              <w:rPr>
                <w:rFonts w:eastAsia="Calibri"/>
                <w:b/>
                <w:lang w:eastAsia="ar-SA"/>
              </w:rPr>
            </w:pPr>
            <w:r w:rsidRPr="00976981">
              <w:rPr>
                <w:rFonts w:eastAsia="Calibri"/>
                <w:b/>
                <w:lang w:eastAsia="ar-SA"/>
              </w:rPr>
              <w:t>Всего</w:t>
            </w:r>
          </w:p>
        </w:tc>
        <w:tc>
          <w:tcPr>
            <w:tcW w:w="2410" w:type="dxa"/>
            <w:gridSpan w:val="3"/>
            <w:shd w:val="clear" w:color="auto" w:fill="auto"/>
          </w:tcPr>
          <w:p w:rsidR="00753330" w:rsidRPr="00144E87" w:rsidRDefault="00753330" w:rsidP="00753330">
            <w:pPr>
              <w:tabs>
                <w:tab w:val="right" w:pos="851"/>
              </w:tabs>
              <w:jc w:val="center"/>
              <w:rPr>
                <w:b/>
              </w:rPr>
            </w:pPr>
            <w:r w:rsidRPr="00144E87">
              <w:rPr>
                <w:b/>
              </w:rPr>
              <w:t>Контактная работа-</w:t>
            </w:r>
          </w:p>
          <w:p w:rsidR="00976981" w:rsidRPr="00976981" w:rsidRDefault="00753330" w:rsidP="00753330">
            <w:pPr>
              <w:tabs>
                <w:tab w:val="right" w:pos="851"/>
              </w:tabs>
              <w:suppressAutoHyphens/>
              <w:spacing w:after="200"/>
              <w:rPr>
                <w:rFonts w:eastAsia="Calibri"/>
                <w:b/>
                <w:lang w:eastAsia="ar-SA"/>
              </w:rPr>
            </w:pPr>
            <w:r w:rsidRPr="00144E87">
              <w:rPr>
                <w:b/>
              </w:rPr>
              <w:t>Аудиторная работа</w:t>
            </w:r>
          </w:p>
        </w:tc>
        <w:tc>
          <w:tcPr>
            <w:tcW w:w="992" w:type="dxa"/>
            <w:vMerge w:val="restart"/>
            <w:shd w:val="clear" w:color="auto" w:fill="auto"/>
            <w:textDirection w:val="btLr"/>
          </w:tcPr>
          <w:p w:rsidR="00976981" w:rsidRPr="00976981" w:rsidRDefault="00976981" w:rsidP="005B70F7">
            <w:pPr>
              <w:tabs>
                <w:tab w:val="right" w:pos="851"/>
              </w:tabs>
              <w:suppressAutoHyphens/>
              <w:spacing w:after="200"/>
              <w:ind w:left="113" w:right="113"/>
              <w:rPr>
                <w:rFonts w:eastAsia="Calibri"/>
                <w:lang w:eastAsia="ar-SA"/>
              </w:rPr>
            </w:pPr>
            <w:r w:rsidRPr="00976981">
              <w:rPr>
                <w:rFonts w:eastAsia="Calibri"/>
                <w:b/>
                <w:lang w:eastAsia="ar-SA"/>
              </w:rPr>
              <w:t>Самостоятельная работа</w:t>
            </w:r>
          </w:p>
        </w:tc>
        <w:tc>
          <w:tcPr>
            <w:tcW w:w="2410" w:type="dxa"/>
            <w:vMerge/>
            <w:shd w:val="clear" w:color="auto" w:fill="auto"/>
          </w:tcPr>
          <w:p w:rsidR="00976981" w:rsidRPr="00976981" w:rsidRDefault="00976981" w:rsidP="005B70F7">
            <w:pPr>
              <w:tabs>
                <w:tab w:val="right" w:pos="851"/>
              </w:tabs>
              <w:suppressAutoHyphens/>
              <w:spacing w:after="200"/>
              <w:rPr>
                <w:rFonts w:eastAsia="Calibri"/>
                <w:lang w:eastAsia="ar-SA"/>
              </w:rPr>
            </w:pPr>
          </w:p>
        </w:tc>
      </w:tr>
      <w:tr w:rsidR="004F71D1" w:rsidRPr="005B70F7" w:rsidTr="004F71D1">
        <w:trPr>
          <w:cantSplit/>
          <w:trHeight w:val="2212"/>
        </w:trPr>
        <w:tc>
          <w:tcPr>
            <w:tcW w:w="738" w:type="dxa"/>
            <w:vMerge/>
            <w:shd w:val="clear" w:color="auto" w:fill="auto"/>
          </w:tcPr>
          <w:p w:rsidR="004F71D1" w:rsidRPr="005B70F7" w:rsidRDefault="004F71D1" w:rsidP="004F71D1">
            <w:pPr>
              <w:tabs>
                <w:tab w:val="right" w:pos="851"/>
              </w:tabs>
              <w:suppressAutoHyphens/>
              <w:spacing w:after="200"/>
              <w:rPr>
                <w:rFonts w:eastAsia="Calibri"/>
                <w:sz w:val="26"/>
                <w:szCs w:val="26"/>
                <w:lang w:eastAsia="ar-SA"/>
              </w:rPr>
            </w:pPr>
          </w:p>
        </w:tc>
        <w:tc>
          <w:tcPr>
            <w:tcW w:w="1956" w:type="dxa"/>
            <w:vMerge/>
            <w:shd w:val="clear" w:color="auto" w:fill="auto"/>
          </w:tcPr>
          <w:p w:rsidR="004F71D1" w:rsidRPr="005B70F7" w:rsidRDefault="004F71D1" w:rsidP="004F71D1">
            <w:pPr>
              <w:tabs>
                <w:tab w:val="right" w:pos="851"/>
              </w:tabs>
              <w:suppressAutoHyphens/>
              <w:spacing w:after="200"/>
              <w:rPr>
                <w:rFonts w:eastAsia="Calibri"/>
                <w:sz w:val="26"/>
                <w:szCs w:val="26"/>
                <w:lang w:eastAsia="ar-SA"/>
              </w:rPr>
            </w:pPr>
          </w:p>
        </w:tc>
        <w:tc>
          <w:tcPr>
            <w:tcW w:w="879" w:type="dxa"/>
            <w:vMerge/>
            <w:shd w:val="clear" w:color="auto" w:fill="auto"/>
          </w:tcPr>
          <w:p w:rsidR="004F71D1" w:rsidRPr="005B70F7" w:rsidRDefault="004F71D1" w:rsidP="004F71D1">
            <w:pPr>
              <w:tabs>
                <w:tab w:val="right" w:pos="851"/>
              </w:tabs>
              <w:suppressAutoHyphens/>
              <w:spacing w:after="200"/>
              <w:rPr>
                <w:rFonts w:eastAsia="Calibri"/>
                <w:sz w:val="28"/>
                <w:szCs w:val="28"/>
                <w:lang w:eastAsia="ar-SA"/>
              </w:rPr>
            </w:pPr>
          </w:p>
        </w:tc>
        <w:tc>
          <w:tcPr>
            <w:tcW w:w="709" w:type="dxa"/>
            <w:shd w:val="clear" w:color="auto" w:fill="auto"/>
            <w:textDirection w:val="btLr"/>
          </w:tcPr>
          <w:p w:rsidR="004F71D1" w:rsidRPr="00976981" w:rsidRDefault="004F71D1" w:rsidP="004F71D1">
            <w:pPr>
              <w:tabs>
                <w:tab w:val="right" w:pos="851"/>
              </w:tabs>
              <w:suppressAutoHyphens/>
              <w:spacing w:after="200"/>
              <w:ind w:left="113" w:right="113"/>
              <w:rPr>
                <w:rFonts w:eastAsia="Calibri"/>
                <w:lang w:eastAsia="ar-SA"/>
              </w:rPr>
            </w:pPr>
            <w:r w:rsidRPr="002B16E6">
              <w:t xml:space="preserve">Общая, </w:t>
            </w:r>
            <w:r>
              <w:br/>
            </w:r>
            <w:r w:rsidRPr="002B16E6">
              <w:t>в т.</w:t>
            </w:r>
            <w:r>
              <w:t xml:space="preserve"> </w:t>
            </w:r>
            <w:r w:rsidRPr="002B16E6">
              <w:t>ч.:</w:t>
            </w:r>
          </w:p>
        </w:tc>
        <w:tc>
          <w:tcPr>
            <w:tcW w:w="567" w:type="dxa"/>
            <w:shd w:val="clear" w:color="auto" w:fill="auto"/>
            <w:textDirection w:val="btLr"/>
          </w:tcPr>
          <w:p w:rsidR="004F71D1" w:rsidRPr="00976981" w:rsidRDefault="004F71D1" w:rsidP="004F71D1">
            <w:pPr>
              <w:tabs>
                <w:tab w:val="right" w:pos="851"/>
              </w:tabs>
              <w:suppressAutoHyphens/>
              <w:spacing w:after="200"/>
              <w:ind w:left="113" w:right="113"/>
              <w:rPr>
                <w:rFonts w:eastAsia="Calibri"/>
                <w:lang w:eastAsia="ar-SA"/>
              </w:rPr>
            </w:pPr>
            <w:r w:rsidRPr="00976981">
              <w:rPr>
                <w:rFonts w:eastAsia="Calibri"/>
                <w:lang w:eastAsia="ar-SA"/>
              </w:rPr>
              <w:t>Лекции</w:t>
            </w:r>
          </w:p>
        </w:tc>
        <w:tc>
          <w:tcPr>
            <w:tcW w:w="1134" w:type="dxa"/>
            <w:shd w:val="clear" w:color="auto" w:fill="auto"/>
            <w:textDirection w:val="btLr"/>
            <w:vAlign w:val="center"/>
          </w:tcPr>
          <w:p w:rsidR="004F71D1" w:rsidRPr="002B16E6" w:rsidRDefault="004F71D1" w:rsidP="004F71D1">
            <w:pPr>
              <w:tabs>
                <w:tab w:val="right" w:pos="851"/>
              </w:tabs>
            </w:pPr>
            <w:r w:rsidRPr="00A5620B">
              <w:rPr>
                <w:b/>
              </w:rPr>
              <w:t>Семинары, практические занятия</w:t>
            </w:r>
          </w:p>
        </w:tc>
        <w:tc>
          <w:tcPr>
            <w:tcW w:w="992" w:type="dxa"/>
            <w:vMerge/>
            <w:shd w:val="clear" w:color="auto" w:fill="auto"/>
          </w:tcPr>
          <w:p w:rsidR="004F71D1" w:rsidRPr="00976981" w:rsidRDefault="004F71D1" w:rsidP="004F71D1">
            <w:pPr>
              <w:tabs>
                <w:tab w:val="right" w:pos="851"/>
              </w:tabs>
              <w:suppressAutoHyphens/>
              <w:spacing w:after="200"/>
              <w:rPr>
                <w:rFonts w:eastAsia="Calibri"/>
                <w:lang w:eastAsia="ar-SA"/>
              </w:rPr>
            </w:pPr>
          </w:p>
        </w:tc>
        <w:tc>
          <w:tcPr>
            <w:tcW w:w="2410" w:type="dxa"/>
            <w:vMerge/>
            <w:shd w:val="clear" w:color="auto" w:fill="auto"/>
          </w:tcPr>
          <w:p w:rsidR="004F71D1" w:rsidRPr="00976981" w:rsidRDefault="004F71D1" w:rsidP="004F71D1">
            <w:pPr>
              <w:tabs>
                <w:tab w:val="right" w:pos="851"/>
              </w:tabs>
              <w:suppressAutoHyphens/>
              <w:spacing w:after="200"/>
              <w:rPr>
                <w:rFonts w:eastAsia="Calibri"/>
                <w:lang w:eastAsia="ar-SA"/>
              </w:rPr>
            </w:pPr>
          </w:p>
        </w:tc>
      </w:tr>
      <w:tr w:rsidR="004F71D1" w:rsidRPr="005B70F7" w:rsidTr="004F71D1">
        <w:trPr>
          <w:trHeight w:val="1924"/>
        </w:trPr>
        <w:tc>
          <w:tcPr>
            <w:tcW w:w="738" w:type="dxa"/>
            <w:shd w:val="clear" w:color="auto" w:fill="auto"/>
          </w:tcPr>
          <w:p w:rsidR="004F71D1" w:rsidRPr="00130678" w:rsidRDefault="004F71D1" w:rsidP="004F71D1">
            <w:pPr>
              <w:tabs>
                <w:tab w:val="right" w:pos="851"/>
              </w:tabs>
              <w:suppressAutoHyphens/>
              <w:spacing w:after="200"/>
              <w:rPr>
                <w:rFonts w:eastAsia="Calibri"/>
                <w:lang w:eastAsia="ar-SA"/>
              </w:rPr>
            </w:pPr>
            <w:r w:rsidRPr="00130678">
              <w:rPr>
                <w:rFonts w:eastAsia="Calibri"/>
                <w:lang w:eastAsia="ar-SA"/>
              </w:rPr>
              <w:lastRenderedPageBreak/>
              <w:t>1.</w:t>
            </w:r>
          </w:p>
        </w:tc>
        <w:tc>
          <w:tcPr>
            <w:tcW w:w="1956" w:type="dxa"/>
          </w:tcPr>
          <w:p w:rsidR="004F71D1" w:rsidRPr="00130678" w:rsidRDefault="004F71D1" w:rsidP="004F71D1">
            <w:pPr>
              <w:rPr>
                <w:rFonts w:eastAsia="Times New Roman"/>
              </w:rPr>
            </w:pPr>
            <w:r w:rsidRPr="00130678">
              <w:rPr>
                <w:rFonts w:eastAsia="Times New Roman"/>
              </w:rPr>
              <w:t xml:space="preserve">Тема 1. </w:t>
            </w:r>
            <w:bookmarkStart w:id="23" w:name="_Hlk501458640"/>
            <w:r w:rsidRPr="00130678">
              <w:rPr>
                <w:rFonts w:eastAsia="Times New Roman"/>
              </w:rPr>
              <w:t>Понятие и сущность производных финансовых инструментов</w:t>
            </w:r>
            <w:bookmarkEnd w:id="23"/>
          </w:p>
        </w:tc>
        <w:tc>
          <w:tcPr>
            <w:tcW w:w="879"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sidRPr="00130678">
              <w:rPr>
                <w:rFonts w:eastAsia="Calibri"/>
                <w:lang w:eastAsia="ar-SA"/>
              </w:rPr>
              <w:t>12</w:t>
            </w:r>
          </w:p>
        </w:tc>
        <w:tc>
          <w:tcPr>
            <w:tcW w:w="709"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sidRPr="00130678">
              <w:rPr>
                <w:rFonts w:eastAsia="Calibri"/>
                <w:lang w:eastAsia="ar-SA"/>
              </w:rPr>
              <w:t>4</w:t>
            </w:r>
          </w:p>
        </w:tc>
        <w:tc>
          <w:tcPr>
            <w:tcW w:w="567"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sidRPr="00130678">
              <w:rPr>
                <w:rFonts w:eastAsia="Calibri"/>
                <w:lang w:eastAsia="ar-SA"/>
              </w:rPr>
              <w:t>2</w:t>
            </w:r>
          </w:p>
        </w:tc>
        <w:tc>
          <w:tcPr>
            <w:tcW w:w="1134"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sidRPr="00130678">
              <w:rPr>
                <w:rFonts w:eastAsia="Calibri"/>
                <w:lang w:eastAsia="ar-SA"/>
              </w:rPr>
              <w:t>2</w:t>
            </w:r>
          </w:p>
        </w:tc>
        <w:tc>
          <w:tcPr>
            <w:tcW w:w="992"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sidRPr="00130678">
              <w:rPr>
                <w:rFonts w:eastAsia="Calibri"/>
                <w:lang w:eastAsia="ar-SA"/>
              </w:rPr>
              <w:t>8</w:t>
            </w:r>
          </w:p>
        </w:tc>
        <w:tc>
          <w:tcPr>
            <w:tcW w:w="2410" w:type="dxa"/>
            <w:shd w:val="clear" w:color="auto" w:fill="auto"/>
          </w:tcPr>
          <w:p w:rsidR="004F71D1" w:rsidRPr="00976981" w:rsidRDefault="004F71D1" w:rsidP="004F71D1">
            <w:pPr>
              <w:tabs>
                <w:tab w:val="right" w:pos="851"/>
              </w:tabs>
              <w:suppressAutoHyphens/>
              <w:spacing w:after="200"/>
              <w:rPr>
                <w:rFonts w:eastAsia="Calibri"/>
                <w:lang w:eastAsia="ar-SA"/>
              </w:rPr>
            </w:pPr>
            <w:r w:rsidRPr="00976981">
              <w:rPr>
                <w:rFonts w:eastAsia="Calibri"/>
                <w:lang w:eastAsia="ar-SA"/>
              </w:rPr>
              <w:t>Решение ситуационных задач, о</w:t>
            </w:r>
            <w:r>
              <w:rPr>
                <w:rFonts w:eastAsia="Calibri"/>
                <w:lang w:eastAsia="ar-SA"/>
              </w:rPr>
              <w:t>бсуждение результатов самостоя</w:t>
            </w:r>
            <w:r w:rsidRPr="00976981">
              <w:rPr>
                <w:rFonts w:eastAsia="Calibri"/>
                <w:lang w:eastAsia="ar-SA"/>
              </w:rPr>
              <w:t>тель</w:t>
            </w:r>
            <w:r>
              <w:rPr>
                <w:rFonts w:eastAsia="Calibri"/>
                <w:lang w:eastAsia="ar-SA"/>
              </w:rPr>
              <w:t>ной ра</w:t>
            </w:r>
            <w:r w:rsidRPr="00976981">
              <w:rPr>
                <w:rFonts w:eastAsia="Calibri"/>
                <w:lang w:eastAsia="ar-SA"/>
              </w:rPr>
              <w:t>боты</w:t>
            </w:r>
          </w:p>
        </w:tc>
      </w:tr>
      <w:tr w:rsidR="004F71D1" w:rsidRPr="005B70F7" w:rsidTr="004F71D1">
        <w:trPr>
          <w:trHeight w:val="2055"/>
        </w:trPr>
        <w:tc>
          <w:tcPr>
            <w:tcW w:w="738" w:type="dxa"/>
            <w:shd w:val="clear" w:color="auto" w:fill="auto"/>
          </w:tcPr>
          <w:p w:rsidR="004F71D1" w:rsidRPr="00130678" w:rsidRDefault="004F71D1" w:rsidP="004F71D1">
            <w:pPr>
              <w:tabs>
                <w:tab w:val="right" w:pos="851"/>
              </w:tabs>
              <w:suppressAutoHyphens/>
              <w:spacing w:after="200"/>
              <w:rPr>
                <w:rFonts w:eastAsia="Calibri"/>
                <w:lang w:eastAsia="ar-SA"/>
              </w:rPr>
            </w:pPr>
            <w:r w:rsidRPr="00130678">
              <w:rPr>
                <w:rFonts w:eastAsia="Calibri"/>
                <w:lang w:eastAsia="ar-SA"/>
              </w:rPr>
              <w:t>2.</w:t>
            </w:r>
          </w:p>
        </w:tc>
        <w:tc>
          <w:tcPr>
            <w:tcW w:w="1956" w:type="dxa"/>
          </w:tcPr>
          <w:p w:rsidR="004F71D1" w:rsidRPr="00130678" w:rsidRDefault="004F71D1" w:rsidP="004F71D1">
            <w:pPr>
              <w:rPr>
                <w:rFonts w:eastAsia="Times New Roman"/>
              </w:rPr>
            </w:pPr>
            <w:r w:rsidRPr="00130678">
              <w:rPr>
                <w:rFonts w:eastAsia="Times New Roman"/>
              </w:rPr>
              <w:t>Тема 2. Рынки производных финансовых инструментов</w:t>
            </w:r>
          </w:p>
        </w:tc>
        <w:tc>
          <w:tcPr>
            <w:tcW w:w="879"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sidRPr="00130678">
              <w:rPr>
                <w:rFonts w:eastAsia="Calibri"/>
                <w:lang w:eastAsia="ar-SA"/>
              </w:rPr>
              <w:t>16</w:t>
            </w:r>
          </w:p>
        </w:tc>
        <w:tc>
          <w:tcPr>
            <w:tcW w:w="709"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Pr>
                <w:rFonts w:eastAsia="Calibri"/>
                <w:lang w:eastAsia="ar-SA"/>
              </w:rPr>
              <w:t>4</w:t>
            </w:r>
          </w:p>
        </w:tc>
        <w:tc>
          <w:tcPr>
            <w:tcW w:w="567"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sidRPr="00130678">
              <w:rPr>
                <w:rFonts w:eastAsia="Calibri"/>
                <w:lang w:eastAsia="ar-SA"/>
              </w:rPr>
              <w:t>2</w:t>
            </w:r>
          </w:p>
        </w:tc>
        <w:tc>
          <w:tcPr>
            <w:tcW w:w="1134"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sidRPr="00130678">
              <w:rPr>
                <w:rFonts w:eastAsia="Calibri"/>
                <w:lang w:eastAsia="ar-SA"/>
              </w:rPr>
              <w:t>2</w:t>
            </w:r>
          </w:p>
        </w:tc>
        <w:tc>
          <w:tcPr>
            <w:tcW w:w="992"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sidRPr="00130678">
              <w:rPr>
                <w:rFonts w:eastAsia="Calibri"/>
                <w:lang w:eastAsia="ar-SA"/>
              </w:rPr>
              <w:t>12</w:t>
            </w:r>
          </w:p>
        </w:tc>
        <w:tc>
          <w:tcPr>
            <w:tcW w:w="2410" w:type="dxa"/>
            <w:shd w:val="clear" w:color="auto" w:fill="auto"/>
          </w:tcPr>
          <w:p w:rsidR="004F71D1" w:rsidRPr="00130678" w:rsidRDefault="004F71D1" w:rsidP="004F71D1">
            <w:pPr>
              <w:tabs>
                <w:tab w:val="right" w:pos="851"/>
              </w:tabs>
              <w:suppressAutoHyphens/>
              <w:spacing w:after="200"/>
              <w:rPr>
                <w:rFonts w:eastAsia="Calibri"/>
                <w:lang w:eastAsia="ar-SA"/>
              </w:rPr>
            </w:pPr>
            <w:r>
              <w:rPr>
                <w:rFonts w:eastAsia="Calibri"/>
                <w:lang w:eastAsia="ar-SA"/>
              </w:rPr>
              <w:t xml:space="preserve">Экспресс-тестирование. Дискуссия по проблемам организации срочных рынков.  </w:t>
            </w:r>
          </w:p>
        </w:tc>
      </w:tr>
      <w:tr w:rsidR="004F71D1" w:rsidRPr="005B70F7" w:rsidTr="004F71D1">
        <w:tc>
          <w:tcPr>
            <w:tcW w:w="738" w:type="dxa"/>
            <w:shd w:val="clear" w:color="auto" w:fill="auto"/>
          </w:tcPr>
          <w:p w:rsidR="004F71D1" w:rsidRPr="00130678" w:rsidRDefault="004F71D1" w:rsidP="004F71D1">
            <w:pPr>
              <w:tabs>
                <w:tab w:val="right" w:pos="851"/>
              </w:tabs>
              <w:suppressAutoHyphens/>
              <w:spacing w:after="200"/>
              <w:rPr>
                <w:rFonts w:eastAsia="Calibri"/>
                <w:lang w:eastAsia="ar-SA"/>
              </w:rPr>
            </w:pPr>
            <w:r w:rsidRPr="00130678">
              <w:rPr>
                <w:rFonts w:eastAsia="Calibri"/>
                <w:lang w:eastAsia="ar-SA"/>
              </w:rPr>
              <w:t>3.</w:t>
            </w:r>
          </w:p>
        </w:tc>
        <w:tc>
          <w:tcPr>
            <w:tcW w:w="1956" w:type="dxa"/>
          </w:tcPr>
          <w:p w:rsidR="004F71D1" w:rsidRPr="00130678" w:rsidRDefault="004F71D1" w:rsidP="004F71D1">
            <w:pPr>
              <w:rPr>
                <w:rFonts w:eastAsia="Times New Roman"/>
              </w:rPr>
            </w:pPr>
            <w:r w:rsidRPr="00130678">
              <w:rPr>
                <w:rFonts w:eastAsia="Times New Roman"/>
              </w:rPr>
              <w:t>Тема 3. Форвардные контракты</w:t>
            </w:r>
          </w:p>
        </w:tc>
        <w:tc>
          <w:tcPr>
            <w:tcW w:w="879"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sidRPr="00130678">
              <w:rPr>
                <w:rFonts w:eastAsia="Calibri"/>
                <w:lang w:eastAsia="ar-SA"/>
              </w:rPr>
              <w:t>16</w:t>
            </w:r>
          </w:p>
        </w:tc>
        <w:tc>
          <w:tcPr>
            <w:tcW w:w="709"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sidRPr="00130678">
              <w:rPr>
                <w:rFonts w:eastAsia="Calibri"/>
                <w:lang w:eastAsia="ar-SA"/>
              </w:rPr>
              <w:t>4</w:t>
            </w:r>
          </w:p>
        </w:tc>
        <w:tc>
          <w:tcPr>
            <w:tcW w:w="567"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sidRPr="00130678">
              <w:rPr>
                <w:rFonts w:eastAsia="Calibri"/>
                <w:lang w:eastAsia="ar-SA"/>
              </w:rPr>
              <w:t>2</w:t>
            </w:r>
          </w:p>
        </w:tc>
        <w:tc>
          <w:tcPr>
            <w:tcW w:w="1134"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sidRPr="00130678">
              <w:rPr>
                <w:rFonts w:eastAsia="Calibri"/>
                <w:lang w:eastAsia="ar-SA"/>
              </w:rPr>
              <w:t>2</w:t>
            </w:r>
          </w:p>
        </w:tc>
        <w:tc>
          <w:tcPr>
            <w:tcW w:w="992"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sidRPr="00130678">
              <w:rPr>
                <w:rFonts w:eastAsia="Calibri"/>
                <w:lang w:eastAsia="ar-SA"/>
              </w:rPr>
              <w:t>12</w:t>
            </w:r>
          </w:p>
        </w:tc>
        <w:tc>
          <w:tcPr>
            <w:tcW w:w="2410" w:type="dxa"/>
            <w:shd w:val="clear" w:color="auto" w:fill="auto"/>
          </w:tcPr>
          <w:p w:rsidR="004F71D1" w:rsidRPr="00130678" w:rsidRDefault="004F71D1" w:rsidP="004F71D1">
            <w:pPr>
              <w:tabs>
                <w:tab w:val="right" w:pos="851"/>
              </w:tabs>
              <w:suppressAutoHyphens/>
              <w:spacing w:after="200"/>
              <w:rPr>
                <w:rFonts w:eastAsia="Calibri"/>
                <w:lang w:eastAsia="ar-SA"/>
              </w:rPr>
            </w:pPr>
            <w:r w:rsidRPr="00505765">
              <w:rPr>
                <w:rFonts w:eastAsia="Calibri"/>
                <w:lang w:eastAsia="ar-SA"/>
              </w:rPr>
              <w:t>Экспресс-тестирование.</w:t>
            </w:r>
            <w:r>
              <w:rPr>
                <w:rFonts w:eastAsia="Calibri"/>
                <w:lang w:eastAsia="ar-SA"/>
              </w:rPr>
              <w:t xml:space="preserve"> Решение задач.</w:t>
            </w:r>
            <w:r w:rsidRPr="00976981">
              <w:rPr>
                <w:rFonts w:eastAsia="Calibri"/>
                <w:lang w:eastAsia="ar-SA"/>
              </w:rPr>
              <w:t xml:space="preserve"> </w:t>
            </w:r>
            <w:r>
              <w:rPr>
                <w:rFonts w:eastAsia="Calibri"/>
                <w:lang w:eastAsia="ar-SA"/>
              </w:rPr>
              <w:t>Обсуждение результатов самостоя</w:t>
            </w:r>
            <w:r w:rsidRPr="00976981">
              <w:rPr>
                <w:rFonts w:eastAsia="Calibri"/>
                <w:lang w:eastAsia="ar-SA"/>
              </w:rPr>
              <w:t>тель</w:t>
            </w:r>
            <w:r>
              <w:rPr>
                <w:rFonts w:eastAsia="Calibri"/>
                <w:lang w:eastAsia="ar-SA"/>
              </w:rPr>
              <w:t>ной ра</w:t>
            </w:r>
            <w:r w:rsidRPr="00976981">
              <w:rPr>
                <w:rFonts w:eastAsia="Calibri"/>
                <w:lang w:eastAsia="ar-SA"/>
              </w:rPr>
              <w:t>боты</w:t>
            </w:r>
          </w:p>
        </w:tc>
      </w:tr>
      <w:tr w:rsidR="004F71D1" w:rsidRPr="005B70F7" w:rsidTr="004F71D1">
        <w:tc>
          <w:tcPr>
            <w:tcW w:w="738" w:type="dxa"/>
            <w:shd w:val="clear" w:color="auto" w:fill="auto"/>
          </w:tcPr>
          <w:p w:rsidR="004F71D1" w:rsidRPr="00130678" w:rsidRDefault="004F71D1" w:rsidP="004F71D1">
            <w:pPr>
              <w:tabs>
                <w:tab w:val="right" w:pos="851"/>
              </w:tabs>
              <w:suppressAutoHyphens/>
              <w:spacing w:after="200"/>
              <w:rPr>
                <w:rFonts w:eastAsia="Calibri"/>
                <w:lang w:eastAsia="ar-SA"/>
              </w:rPr>
            </w:pPr>
            <w:r w:rsidRPr="00130678">
              <w:rPr>
                <w:rFonts w:eastAsia="Calibri"/>
                <w:lang w:eastAsia="ar-SA"/>
              </w:rPr>
              <w:t>4</w:t>
            </w:r>
          </w:p>
        </w:tc>
        <w:tc>
          <w:tcPr>
            <w:tcW w:w="1956" w:type="dxa"/>
          </w:tcPr>
          <w:p w:rsidR="004F71D1" w:rsidRPr="00130678" w:rsidRDefault="004F71D1" w:rsidP="004F71D1">
            <w:pPr>
              <w:rPr>
                <w:rFonts w:eastAsia="Times New Roman"/>
              </w:rPr>
            </w:pPr>
            <w:r w:rsidRPr="00130678">
              <w:rPr>
                <w:rFonts w:eastAsia="Times New Roman"/>
              </w:rPr>
              <w:t>Тема 4. Фьючерсные контракты</w:t>
            </w:r>
          </w:p>
        </w:tc>
        <w:tc>
          <w:tcPr>
            <w:tcW w:w="879"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Pr>
                <w:rFonts w:eastAsia="Calibri"/>
                <w:lang w:eastAsia="ar-SA"/>
              </w:rPr>
              <w:t>18</w:t>
            </w:r>
          </w:p>
        </w:tc>
        <w:tc>
          <w:tcPr>
            <w:tcW w:w="709"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Pr>
                <w:rFonts w:eastAsia="Calibri"/>
                <w:lang w:eastAsia="ar-SA"/>
              </w:rPr>
              <w:t>6</w:t>
            </w:r>
          </w:p>
        </w:tc>
        <w:tc>
          <w:tcPr>
            <w:tcW w:w="567"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Pr>
                <w:rFonts w:eastAsia="Calibri"/>
                <w:lang w:eastAsia="ar-SA"/>
              </w:rPr>
              <w:t>2</w:t>
            </w:r>
          </w:p>
        </w:tc>
        <w:tc>
          <w:tcPr>
            <w:tcW w:w="1134"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sidRPr="00130678">
              <w:rPr>
                <w:rFonts w:eastAsia="Calibri"/>
                <w:lang w:eastAsia="ar-SA"/>
              </w:rPr>
              <w:t>4</w:t>
            </w:r>
          </w:p>
        </w:tc>
        <w:tc>
          <w:tcPr>
            <w:tcW w:w="992"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sidRPr="00130678">
              <w:rPr>
                <w:rFonts w:eastAsia="Calibri"/>
                <w:lang w:eastAsia="ar-SA"/>
              </w:rPr>
              <w:t>12</w:t>
            </w:r>
          </w:p>
        </w:tc>
        <w:tc>
          <w:tcPr>
            <w:tcW w:w="2410" w:type="dxa"/>
            <w:shd w:val="clear" w:color="auto" w:fill="auto"/>
          </w:tcPr>
          <w:p w:rsidR="004F71D1" w:rsidRDefault="004F71D1" w:rsidP="004F71D1">
            <w:pPr>
              <w:tabs>
                <w:tab w:val="right" w:pos="851"/>
              </w:tabs>
              <w:suppressAutoHyphens/>
              <w:rPr>
                <w:rFonts w:eastAsia="Calibri"/>
                <w:lang w:eastAsia="ar-SA"/>
              </w:rPr>
            </w:pPr>
            <w:r w:rsidRPr="00505765">
              <w:rPr>
                <w:rFonts w:eastAsia="Calibri"/>
                <w:lang w:eastAsia="ar-SA"/>
              </w:rPr>
              <w:t>Экспресс-тестирование.</w:t>
            </w:r>
            <w:r>
              <w:rPr>
                <w:rFonts w:eastAsia="Calibri"/>
                <w:lang w:eastAsia="ar-SA"/>
              </w:rPr>
              <w:t xml:space="preserve"> Решение задач.</w:t>
            </w:r>
          </w:p>
          <w:p w:rsidR="004F71D1" w:rsidRPr="00130678" w:rsidRDefault="004F71D1" w:rsidP="004F71D1">
            <w:pPr>
              <w:tabs>
                <w:tab w:val="right" w:pos="851"/>
              </w:tabs>
              <w:suppressAutoHyphens/>
              <w:rPr>
                <w:rFonts w:eastAsia="Calibri"/>
                <w:lang w:eastAsia="ar-SA"/>
              </w:rPr>
            </w:pPr>
            <w:r>
              <w:rPr>
                <w:rFonts w:eastAsia="Calibri"/>
                <w:lang w:eastAsia="ar-SA"/>
              </w:rPr>
              <w:t>О</w:t>
            </w:r>
            <w:r w:rsidRPr="00505765">
              <w:rPr>
                <w:rFonts w:eastAsia="Calibri"/>
                <w:lang w:eastAsia="ar-SA"/>
              </w:rPr>
              <w:t>бсуждение результатов самостоятельной работы</w:t>
            </w:r>
          </w:p>
        </w:tc>
      </w:tr>
      <w:tr w:rsidR="004F71D1" w:rsidRPr="005B70F7" w:rsidTr="004F71D1">
        <w:tc>
          <w:tcPr>
            <w:tcW w:w="738" w:type="dxa"/>
            <w:shd w:val="clear" w:color="auto" w:fill="auto"/>
          </w:tcPr>
          <w:p w:rsidR="004F71D1" w:rsidRPr="00130678" w:rsidRDefault="004F71D1" w:rsidP="004F71D1">
            <w:pPr>
              <w:tabs>
                <w:tab w:val="right" w:pos="851"/>
              </w:tabs>
              <w:suppressAutoHyphens/>
              <w:spacing w:after="200"/>
              <w:rPr>
                <w:rFonts w:eastAsia="Calibri"/>
                <w:lang w:eastAsia="ar-SA"/>
              </w:rPr>
            </w:pPr>
            <w:r w:rsidRPr="00130678">
              <w:rPr>
                <w:rFonts w:eastAsia="Calibri"/>
                <w:lang w:eastAsia="ar-SA"/>
              </w:rPr>
              <w:t>5</w:t>
            </w:r>
          </w:p>
        </w:tc>
        <w:tc>
          <w:tcPr>
            <w:tcW w:w="1956" w:type="dxa"/>
          </w:tcPr>
          <w:p w:rsidR="004F71D1" w:rsidRPr="00130678" w:rsidRDefault="004F71D1" w:rsidP="004F71D1">
            <w:pPr>
              <w:rPr>
                <w:rFonts w:eastAsia="Times New Roman"/>
              </w:rPr>
            </w:pPr>
            <w:r w:rsidRPr="00130678">
              <w:rPr>
                <w:rFonts w:eastAsia="Times New Roman"/>
              </w:rPr>
              <w:t>Тема 5. Опционные контракты</w:t>
            </w:r>
          </w:p>
        </w:tc>
        <w:tc>
          <w:tcPr>
            <w:tcW w:w="879"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Pr>
                <w:rFonts w:eastAsia="Calibri"/>
                <w:lang w:eastAsia="ar-SA"/>
              </w:rPr>
              <w:t>30</w:t>
            </w:r>
          </w:p>
        </w:tc>
        <w:tc>
          <w:tcPr>
            <w:tcW w:w="709"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sidRPr="00130678">
              <w:rPr>
                <w:rFonts w:eastAsia="Calibri"/>
                <w:lang w:eastAsia="ar-SA"/>
              </w:rPr>
              <w:t>12</w:t>
            </w:r>
          </w:p>
        </w:tc>
        <w:tc>
          <w:tcPr>
            <w:tcW w:w="567"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sidRPr="00130678">
              <w:rPr>
                <w:rFonts w:eastAsia="Calibri"/>
                <w:lang w:eastAsia="ar-SA"/>
              </w:rPr>
              <w:t>6</w:t>
            </w:r>
          </w:p>
        </w:tc>
        <w:tc>
          <w:tcPr>
            <w:tcW w:w="1134"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sidRPr="00130678">
              <w:rPr>
                <w:rFonts w:eastAsia="Calibri"/>
                <w:lang w:eastAsia="ar-SA"/>
              </w:rPr>
              <w:t>6</w:t>
            </w:r>
          </w:p>
        </w:tc>
        <w:tc>
          <w:tcPr>
            <w:tcW w:w="992"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Pr>
                <w:rFonts w:eastAsia="Calibri"/>
                <w:lang w:eastAsia="ar-SA"/>
              </w:rPr>
              <w:t>18</w:t>
            </w:r>
          </w:p>
        </w:tc>
        <w:tc>
          <w:tcPr>
            <w:tcW w:w="2410" w:type="dxa"/>
            <w:shd w:val="clear" w:color="auto" w:fill="auto"/>
          </w:tcPr>
          <w:p w:rsidR="004F71D1" w:rsidRPr="00130678" w:rsidRDefault="004F71D1" w:rsidP="004F71D1">
            <w:pPr>
              <w:tabs>
                <w:tab w:val="right" w:pos="851"/>
              </w:tabs>
              <w:suppressAutoHyphens/>
              <w:spacing w:after="200"/>
              <w:rPr>
                <w:rFonts w:eastAsia="Calibri"/>
                <w:lang w:eastAsia="ar-SA"/>
              </w:rPr>
            </w:pPr>
            <w:r w:rsidRPr="00505765">
              <w:rPr>
                <w:rFonts w:eastAsia="Calibri"/>
                <w:lang w:eastAsia="ar-SA"/>
              </w:rPr>
              <w:t xml:space="preserve">Контрольная работа, </w:t>
            </w:r>
            <w:r>
              <w:rPr>
                <w:rFonts w:eastAsia="Calibri"/>
                <w:lang w:eastAsia="ar-SA"/>
              </w:rPr>
              <w:t>обсуждение вопросов темы и результатов самостоя</w:t>
            </w:r>
            <w:r w:rsidRPr="00505765">
              <w:rPr>
                <w:rFonts w:eastAsia="Calibri"/>
                <w:lang w:eastAsia="ar-SA"/>
              </w:rPr>
              <w:t>тель</w:t>
            </w:r>
            <w:r>
              <w:rPr>
                <w:rFonts w:eastAsia="Calibri"/>
                <w:lang w:eastAsia="ar-SA"/>
              </w:rPr>
              <w:t>ной ра</w:t>
            </w:r>
            <w:r w:rsidRPr="00505765">
              <w:rPr>
                <w:rFonts w:eastAsia="Calibri"/>
                <w:lang w:eastAsia="ar-SA"/>
              </w:rPr>
              <w:t>боты</w:t>
            </w:r>
            <w:r>
              <w:rPr>
                <w:rFonts w:eastAsia="Calibri"/>
                <w:lang w:eastAsia="ar-SA"/>
              </w:rPr>
              <w:t>. Проведение деловой игры.</w:t>
            </w:r>
          </w:p>
        </w:tc>
      </w:tr>
      <w:tr w:rsidR="004F71D1" w:rsidRPr="005B70F7" w:rsidTr="004F71D1">
        <w:tc>
          <w:tcPr>
            <w:tcW w:w="738" w:type="dxa"/>
            <w:shd w:val="clear" w:color="auto" w:fill="auto"/>
          </w:tcPr>
          <w:p w:rsidR="004F71D1" w:rsidRPr="00130678" w:rsidRDefault="004F71D1" w:rsidP="004F71D1">
            <w:pPr>
              <w:tabs>
                <w:tab w:val="right" w:pos="851"/>
              </w:tabs>
              <w:suppressAutoHyphens/>
              <w:spacing w:after="200"/>
              <w:rPr>
                <w:rFonts w:eastAsia="Calibri"/>
                <w:lang w:eastAsia="ar-SA"/>
              </w:rPr>
            </w:pPr>
            <w:r w:rsidRPr="00130678">
              <w:rPr>
                <w:rFonts w:eastAsia="Calibri"/>
                <w:lang w:eastAsia="ar-SA"/>
              </w:rPr>
              <w:t>6</w:t>
            </w:r>
          </w:p>
        </w:tc>
        <w:tc>
          <w:tcPr>
            <w:tcW w:w="1956" w:type="dxa"/>
          </w:tcPr>
          <w:p w:rsidR="004F71D1" w:rsidRPr="00130678" w:rsidRDefault="004F71D1" w:rsidP="004F71D1">
            <w:pPr>
              <w:rPr>
                <w:rFonts w:eastAsia="Times New Roman"/>
              </w:rPr>
            </w:pPr>
            <w:r w:rsidRPr="00130678">
              <w:rPr>
                <w:rFonts w:eastAsia="Times New Roman"/>
              </w:rPr>
              <w:t>Тема 6. Свопы</w:t>
            </w:r>
            <w:r>
              <w:rPr>
                <w:rFonts w:eastAsia="Times New Roman"/>
              </w:rPr>
              <w:t xml:space="preserve"> и</w:t>
            </w:r>
            <w:r w:rsidRPr="00130678">
              <w:rPr>
                <w:rFonts w:eastAsia="Times New Roman"/>
              </w:rPr>
              <w:t xml:space="preserve"> соглашения о форвардных ставках, экзотические, погодные, кредитные производные финансовые инструменты </w:t>
            </w:r>
          </w:p>
        </w:tc>
        <w:tc>
          <w:tcPr>
            <w:tcW w:w="879"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sidRPr="00130678">
              <w:rPr>
                <w:rFonts w:eastAsia="Calibri"/>
                <w:lang w:eastAsia="ar-SA"/>
              </w:rPr>
              <w:t>16</w:t>
            </w:r>
          </w:p>
        </w:tc>
        <w:tc>
          <w:tcPr>
            <w:tcW w:w="709"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sidRPr="00130678">
              <w:rPr>
                <w:rFonts w:eastAsia="Calibri"/>
                <w:lang w:eastAsia="ar-SA"/>
              </w:rPr>
              <w:t>4</w:t>
            </w:r>
          </w:p>
        </w:tc>
        <w:tc>
          <w:tcPr>
            <w:tcW w:w="567"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sidRPr="00130678">
              <w:rPr>
                <w:rFonts w:eastAsia="Calibri"/>
                <w:lang w:eastAsia="ar-SA"/>
              </w:rPr>
              <w:t>2</w:t>
            </w:r>
          </w:p>
        </w:tc>
        <w:tc>
          <w:tcPr>
            <w:tcW w:w="1134"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sidRPr="00130678">
              <w:rPr>
                <w:rFonts w:eastAsia="Calibri"/>
                <w:lang w:eastAsia="ar-SA"/>
              </w:rPr>
              <w:t>2</w:t>
            </w:r>
          </w:p>
        </w:tc>
        <w:tc>
          <w:tcPr>
            <w:tcW w:w="992"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sidRPr="00130678">
              <w:rPr>
                <w:rFonts w:eastAsia="Calibri"/>
                <w:lang w:eastAsia="ar-SA"/>
              </w:rPr>
              <w:t>12</w:t>
            </w:r>
          </w:p>
        </w:tc>
        <w:tc>
          <w:tcPr>
            <w:tcW w:w="2410" w:type="dxa"/>
            <w:shd w:val="clear" w:color="auto" w:fill="auto"/>
          </w:tcPr>
          <w:p w:rsidR="004F71D1" w:rsidRPr="00130678" w:rsidRDefault="004F71D1" w:rsidP="004F71D1">
            <w:pPr>
              <w:tabs>
                <w:tab w:val="right" w:pos="851"/>
              </w:tabs>
              <w:suppressAutoHyphens/>
              <w:spacing w:after="200"/>
              <w:rPr>
                <w:rFonts w:eastAsia="Calibri"/>
                <w:lang w:eastAsia="ar-SA"/>
              </w:rPr>
            </w:pPr>
            <w:r w:rsidRPr="00505765">
              <w:rPr>
                <w:rFonts w:eastAsia="Calibri"/>
                <w:lang w:eastAsia="ar-SA"/>
              </w:rPr>
              <w:t>Экспресс-тестирование. Решение задач.</w:t>
            </w:r>
          </w:p>
        </w:tc>
      </w:tr>
      <w:tr w:rsidR="004F71D1" w:rsidRPr="005B70F7" w:rsidTr="004F71D1">
        <w:tc>
          <w:tcPr>
            <w:tcW w:w="738" w:type="dxa"/>
            <w:shd w:val="clear" w:color="auto" w:fill="auto"/>
          </w:tcPr>
          <w:p w:rsidR="004F71D1" w:rsidRPr="00130678" w:rsidRDefault="004F71D1" w:rsidP="004F71D1">
            <w:pPr>
              <w:tabs>
                <w:tab w:val="right" w:pos="851"/>
              </w:tabs>
              <w:suppressAutoHyphens/>
              <w:spacing w:after="200"/>
              <w:rPr>
                <w:rFonts w:eastAsia="Calibri"/>
                <w:lang w:eastAsia="ar-SA"/>
              </w:rPr>
            </w:pPr>
          </w:p>
        </w:tc>
        <w:tc>
          <w:tcPr>
            <w:tcW w:w="1956" w:type="dxa"/>
          </w:tcPr>
          <w:p w:rsidR="004F71D1" w:rsidRPr="00130678" w:rsidRDefault="004F71D1" w:rsidP="004F71D1">
            <w:pPr>
              <w:rPr>
                <w:rFonts w:eastAsia="Times New Roman"/>
              </w:rPr>
            </w:pPr>
            <w:r>
              <w:rPr>
                <w:rFonts w:eastAsia="Times New Roman"/>
              </w:rPr>
              <w:t>В целом по дисциплине</w:t>
            </w:r>
          </w:p>
        </w:tc>
        <w:tc>
          <w:tcPr>
            <w:tcW w:w="879"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sidRPr="00130678">
              <w:rPr>
                <w:rFonts w:eastAsia="Calibri"/>
                <w:lang w:eastAsia="ar-SA"/>
              </w:rPr>
              <w:t>108</w:t>
            </w:r>
          </w:p>
        </w:tc>
        <w:tc>
          <w:tcPr>
            <w:tcW w:w="709"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Pr>
                <w:rFonts w:eastAsia="Calibri"/>
                <w:lang w:eastAsia="ar-SA"/>
              </w:rPr>
              <w:t>34</w:t>
            </w:r>
          </w:p>
        </w:tc>
        <w:tc>
          <w:tcPr>
            <w:tcW w:w="567"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Pr>
                <w:rFonts w:eastAsia="Calibri"/>
                <w:lang w:eastAsia="ar-SA"/>
              </w:rPr>
              <w:t>16</w:t>
            </w:r>
          </w:p>
        </w:tc>
        <w:tc>
          <w:tcPr>
            <w:tcW w:w="1134"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sidRPr="00130678">
              <w:rPr>
                <w:rFonts w:eastAsia="Calibri"/>
                <w:lang w:eastAsia="ar-SA"/>
              </w:rPr>
              <w:fldChar w:fldCharType="begin"/>
            </w:r>
            <w:r w:rsidRPr="00130678">
              <w:rPr>
                <w:rFonts w:eastAsia="Calibri"/>
                <w:lang w:eastAsia="ar-SA"/>
              </w:rPr>
              <w:instrText xml:space="preserve"> =SUM(ABOVE) </w:instrText>
            </w:r>
            <w:r w:rsidRPr="00130678">
              <w:rPr>
                <w:rFonts w:eastAsia="Calibri"/>
                <w:lang w:eastAsia="ar-SA"/>
              </w:rPr>
              <w:fldChar w:fldCharType="end"/>
            </w:r>
            <w:r w:rsidRPr="00130678">
              <w:rPr>
                <w:rFonts w:eastAsia="Calibri"/>
                <w:lang w:eastAsia="ar-SA"/>
              </w:rPr>
              <w:t>18</w:t>
            </w:r>
          </w:p>
        </w:tc>
        <w:tc>
          <w:tcPr>
            <w:tcW w:w="992"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Pr>
                <w:rFonts w:eastAsia="Calibri"/>
                <w:lang w:eastAsia="ar-SA"/>
              </w:rPr>
              <w:t>74</w:t>
            </w:r>
          </w:p>
        </w:tc>
        <w:tc>
          <w:tcPr>
            <w:tcW w:w="2410" w:type="dxa"/>
            <w:shd w:val="clear" w:color="auto" w:fill="auto"/>
          </w:tcPr>
          <w:p w:rsidR="004F71D1" w:rsidRPr="00505765" w:rsidRDefault="004F71D1" w:rsidP="004F71D1">
            <w:pPr>
              <w:tabs>
                <w:tab w:val="right" w:pos="851"/>
              </w:tabs>
              <w:suppressAutoHyphens/>
              <w:rPr>
                <w:rFonts w:eastAsia="Calibri"/>
                <w:lang w:eastAsia="ar-SA"/>
              </w:rPr>
            </w:pPr>
            <w:r w:rsidRPr="00AE6EBB">
              <w:t xml:space="preserve">Согласно учебному плану: </w:t>
            </w:r>
            <w:r>
              <w:rPr>
                <w:rFonts w:eastAsia="Calibri"/>
                <w:lang w:eastAsia="ar-SA"/>
              </w:rPr>
              <w:t>Контрольная работа</w:t>
            </w:r>
          </w:p>
        </w:tc>
      </w:tr>
      <w:tr w:rsidR="004F71D1" w:rsidRPr="005B70F7" w:rsidTr="004F71D1">
        <w:trPr>
          <w:trHeight w:val="254"/>
        </w:trPr>
        <w:tc>
          <w:tcPr>
            <w:tcW w:w="738" w:type="dxa"/>
            <w:shd w:val="clear" w:color="auto" w:fill="auto"/>
          </w:tcPr>
          <w:p w:rsidR="004F71D1" w:rsidRPr="00130678" w:rsidRDefault="004F71D1" w:rsidP="004F71D1">
            <w:pPr>
              <w:tabs>
                <w:tab w:val="right" w:pos="851"/>
              </w:tabs>
              <w:suppressAutoHyphens/>
              <w:spacing w:after="200"/>
              <w:rPr>
                <w:rFonts w:eastAsia="Calibri"/>
                <w:lang w:eastAsia="ar-SA"/>
              </w:rPr>
            </w:pPr>
          </w:p>
        </w:tc>
        <w:tc>
          <w:tcPr>
            <w:tcW w:w="1956" w:type="dxa"/>
            <w:shd w:val="clear" w:color="auto" w:fill="auto"/>
          </w:tcPr>
          <w:p w:rsidR="004F71D1" w:rsidRPr="00130678" w:rsidRDefault="004F71D1" w:rsidP="004F71D1">
            <w:pPr>
              <w:tabs>
                <w:tab w:val="right" w:pos="851"/>
              </w:tabs>
              <w:suppressAutoHyphens/>
              <w:spacing w:after="200"/>
              <w:rPr>
                <w:rFonts w:eastAsia="Calibri"/>
                <w:lang w:eastAsia="ar-SA"/>
              </w:rPr>
            </w:pPr>
            <w:r w:rsidRPr="00130678">
              <w:rPr>
                <w:rFonts w:eastAsia="Calibri"/>
                <w:lang w:eastAsia="ar-SA"/>
              </w:rPr>
              <w:t>Итого</w:t>
            </w:r>
            <w:r>
              <w:rPr>
                <w:rFonts w:eastAsia="Calibri"/>
                <w:lang w:eastAsia="ar-SA"/>
              </w:rPr>
              <w:t xml:space="preserve"> в %</w:t>
            </w:r>
          </w:p>
        </w:tc>
        <w:tc>
          <w:tcPr>
            <w:tcW w:w="879"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Pr>
                <w:rFonts w:eastAsia="Calibri"/>
                <w:lang w:eastAsia="ar-SA"/>
              </w:rPr>
              <w:t>100</w:t>
            </w:r>
          </w:p>
        </w:tc>
        <w:tc>
          <w:tcPr>
            <w:tcW w:w="709"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Pr>
                <w:rFonts w:eastAsia="Calibri"/>
                <w:lang w:eastAsia="ar-SA"/>
              </w:rPr>
              <w:t>31</w:t>
            </w:r>
          </w:p>
        </w:tc>
        <w:tc>
          <w:tcPr>
            <w:tcW w:w="567"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Pr>
                <w:rFonts w:eastAsia="Calibri"/>
                <w:lang w:eastAsia="ar-SA"/>
              </w:rPr>
              <w:t>47</w:t>
            </w:r>
          </w:p>
        </w:tc>
        <w:tc>
          <w:tcPr>
            <w:tcW w:w="1134"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Pr>
                <w:rFonts w:eastAsia="Calibri"/>
                <w:lang w:eastAsia="ar-SA"/>
              </w:rPr>
              <w:t>53</w:t>
            </w:r>
          </w:p>
        </w:tc>
        <w:tc>
          <w:tcPr>
            <w:tcW w:w="992" w:type="dxa"/>
            <w:shd w:val="clear" w:color="auto" w:fill="auto"/>
          </w:tcPr>
          <w:p w:rsidR="004F71D1" w:rsidRPr="00130678" w:rsidRDefault="004F71D1" w:rsidP="004F71D1">
            <w:pPr>
              <w:tabs>
                <w:tab w:val="right" w:pos="851"/>
              </w:tabs>
              <w:suppressAutoHyphens/>
              <w:spacing w:after="200"/>
              <w:jc w:val="center"/>
              <w:rPr>
                <w:rFonts w:eastAsia="Calibri"/>
                <w:lang w:eastAsia="ar-SA"/>
              </w:rPr>
            </w:pPr>
            <w:r>
              <w:rPr>
                <w:rFonts w:eastAsia="Calibri"/>
                <w:lang w:eastAsia="ar-SA"/>
              </w:rPr>
              <w:t>69</w:t>
            </w:r>
          </w:p>
        </w:tc>
        <w:tc>
          <w:tcPr>
            <w:tcW w:w="2410" w:type="dxa"/>
            <w:shd w:val="clear" w:color="auto" w:fill="auto"/>
          </w:tcPr>
          <w:p w:rsidR="004F71D1" w:rsidRPr="00130678" w:rsidRDefault="004F71D1" w:rsidP="004F71D1">
            <w:pPr>
              <w:tabs>
                <w:tab w:val="right" w:pos="851"/>
              </w:tabs>
              <w:suppressAutoHyphens/>
              <w:spacing w:after="200"/>
              <w:rPr>
                <w:rFonts w:eastAsia="Calibri"/>
                <w:lang w:eastAsia="ar-SA"/>
              </w:rPr>
            </w:pPr>
          </w:p>
        </w:tc>
      </w:tr>
      <w:bookmarkEnd w:id="22"/>
    </w:tbl>
    <w:p w:rsidR="000B0AA7" w:rsidRDefault="000B0AA7" w:rsidP="000B0AA7">
      <w:pPr>
        <w:tabs>
          <w:tab w:val="right" w:pos="9072"/>
        </w:tabs>
        <w:suppressAutoHyphens/>
        <w:ind w:firstLine="709"/>
        <w:jc w:val="both"/>
        <w:rPr>
          <w:rFonts w:eastAsia="Times New Roman"/>
          <w:sz w:val="28"/>
          <w:szCs w:val="28"/>
        </w:rPr>
      </w:pPr>
    </w:p>
    <w:p w:rsidR="000B0AA7" w:rsidRDefault="000B0AA7" w:rsidP="000B0AA7">
      <w:pPr>
        <w:tabs>
          <w:tab w:val="right" w:pos="9072"/>
        </w:tabs>
        <w:suppressAutoHyphens/>
        <w:ind w:firstLine="709"/>
        <w:jc w:val="both"/>
        <w:rPr>
          <w:rFonts w:eastAsia="Times New Roman"/>
          <w:iCs/>
          <w:sz w:val="28"/>
          <w:szCs w:val="28"/>
        </w:rPr>
      </w:pPr>
      <w:r w:rsidRPr="0064443A">
        <w:rPr>
          <w:rFonts w:eastAsia="Times New Roman"/>
          <w:sz w:val="28"/>
          <w:szCs w:val="28"/>
        </w:rPr>
        <w:t xml:space="preserve">Для профиля подготовки </w:t>
      </w:r>
      <w:r w:rsidRPr="0064443A">
        <w:rPr>
          <w:rFonts w:eastAsia="Times New Roman"/>
          <w:iCs/>
          <w:sz w:val="28"/>
          <w:szCs w:val="28"/>
        </w:rPr>
        <w:t>«Финанс</w:t>
      </w:r>
      <w:r w:rsidR="00BA5562">
        <w:rPr>
          <w:rFonts w:eastAsia="Times New Roman"/>
          <w:iCs/>
          <w:sz w:val="28"/>
          <w:szCs w:val="28"/>
        </w:rPr>
        <w:t xml:space="preserve">ы </w:t>
      </w:r>
      <w:r w:rsidRPr="0064443A">
        <w:rPr>
          <w:rFonts w:eastAsia="Times New Roman"/>
          <w:iCs/>
          <w:sz w:val="28"/>
          <w:szCs w:val="28"/>
        </w:rPr>
        <w:t xml:space="preserve">и </w:t>
      </w:r>
      <w:r w:rsidR="00C87A62">
        <w:rPr>
          <w:rFonts w:eastAsia="Times New Roman"/>
          <w:iCs/>
          <w:sz w:val="28"/>
          <w:szCs w:val="28"/>
        </w:rPr>
        <w:t>инвестиции</w:t>
      </w:r>
      <w:r w:rsidRPr="0064443A">
        <w:rPr>
          <w:rFonts w:eastAsia="Times New Roman"/>
          <w:iCs/>
          <w:sz w:val="28"/>
          <w:szCs w:val="28"/>
        </w:rPr>
        <w:t>»</w:t>
      </w:r>
      <w:r w:rsidR="004F71D1">
        <w:rPr>
          <w:rFonts w:eastAsia="Times New Roman"/>
          <w:iCs/>
          <w:sz w:val="28"/>
          <w:szCs w:val="28"/>
        </w:rPr>
        <w:t xml:space="preserve">- </w:t>
      </w:r>
      <w:proofErr w:type="spellStart"/>
      <w:r w:rsidR="004F71D1">
        <w:rPr>
          <w:rFonts w:eastAsia="Times New Roman"/>
          <w:iCs/>
          <w:sz w:val="28"/>
          <w:szCs w:val="28"/>
        </w:rPr>
        <w:t>озо</w:t>
      </w:r>
      <w:proofErr w:type="spellEnd"/>
    </w:p>
    <w:p w:rsidR="00BA5562" w:rsidRPr="0064443A" w:rsidRDefault="00BA5562" w:rsidP="000B0AA7">
      <w:pPr>
        <w:tabs>
          <w:tab w:val="right" w:pos="9072"/>
        </w:tabs>
        <w:suppressAutoHyphens/>
        <w:ind w:firstLine="709"/>
        <w:jc w:val="both"/>
        <w:rPr>
          <w:rFonts w:eastAsia="Times New Roman"/>
          <w:iCs/>
          <w:sz w:val="28"/>
          <w:szCs w:val="28"/>
        </w:rPr>
      </w:pPr>
      <w:r>
        <w:rPr>
          <w:rFonts w:eastAsia="Times New Roman"/>
          <w:iCs/>
          <w:sz w:val="28"/>
          <w:szCs w:val="28"/>
        </w:rPr>
        <w:t xml:space="preserve">                                                                                              </w:t>
      </w:r>
      <w:r w:rsidRPr="003E6A05">
        <w:rPr>
          <w:rFonts w:eastAsia="Calibri"/>
          <w:sz w:val="28"/>
          <w:szCs w:val="28"/>
          <w:lang w:eastAsia="en-US"/>
        </w:rPr>
        <w:t xml:space="preserve">Таблица </w:t>
      </w:r>
      <w:r>
        <w:rPr>
          <w:rFonts w:eastAsia="Calibri"/>
          <w:sz w:val="28"/>
          <w:szCs w:val="28"/>
          <w:lang w:eastAsia="en-US"/>
        </w:rPr>
        <w:t>3.2</w:t>
      </w:r>
    </w:p>
    <w:tbl>
      <w:tblPr>
        <w:tblW w:w="938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814"/>
        <w:gridCol w:w="880"/>
        <w:gridCol w:w="850"/>
        <w:gridCol w:w="567"/>
        <w:gridCol w:w="1134"/>
        <w:gridCol w:w="709"/>
        <w:gridCol w:w="2693"/>
      </w:tblGrid>
      <w:tr w:rsidR="00BD186C" w:rsidRPr="005B70F7" w:rsidTr="00BA5562">
        <w:tc>
          <w:tcPr>
            <w:tcW w:w="738" w:type="dxa"/>
            <w:vMerge w:val="restart"/>
            <w:shd w:val="clear" w:color="auto" w:fill="auto"/>
          </w:tcPr>
          <w:p w:rsidR="00BD186C" w:rsidRPr="00976981" w:rsidRDefault="00396F42" w:rsidP="00F66625">
            <w:pPr>
              <w:tabs>
                <w:tab w:val="right" w:pos="851"/>
              </w:tabs>
              <w:suppressAutoHyphens/>
              <w:spacing w:after="200"/>
              <w:rPr>
                <w:rFonts w:eastAsia="Calibri"/>
                <w:lang w:eastAsia="ar-SA"/>
              </w:rPr>
            </w:pPr>
            <w:bookmarkStart w:id="24" w:name="_Hlk43198611"/>
            <w:r>
              <w:rPr>
                <w:rFonts w:eastAsia="Calibri"/>
                <w:lang w:eastAsia="ar-SA"/>
              </w:rPr>
              <w:t>№</w:t>
            </w:r>
          </w:p>
          <w:p w:rsidR="00BD186C" w:rsidRPr="00976981" w:rsidRDefault="00BD186C" w:rsidP="00F66625">
            <w:pPr>
              <w:tabs>
                <w:tab w:val="right" w:pos="851"/>
              </w:tabs>
              <w:suppressAutoHyphens/>
              <w:spacing w:after="200"/>
              <w:rPr>
                <w:rFonts w:eastAsia="Calibri"/>
                <w:lang w:eastAsia="ar-SA"/>
              </w:rPr>
            </w:pPr>
            <w:r w:rsidRPr="00976981">
              <w:rPr>
                <w:rFonts w:eastAsia="Calibri"/>
                <w:lang w:eastAsia="ar-SA"/>
              </w:rPr>
              <w:t>п/п</w:t>
            </w:r>
          </w:p>
        </w:tc>
        <w:tc>
          <w:tcPr>
            <w:tcW w:w="1814" w:type="dxa"/>
            <w:vMerge w:val="restart"/>
            <w:shd w:val="clear" w:color="auto" w:fill="auto"/>
          </w:tcPr>
          <w:p w:rsidR="00BD186C" w:rsidRPr="00976981" w:rsidRDefault="00BD186C" w:rsidP="00F66625">
            <w:pPr>
              <w:tabs>
                <w:tab w:val="right" w:pos="851"/>
              </w:tabs>
              <w:suppressAutoHyphens/>
              <w:spacing w:after="200"/>
              <w:rPr>
                <w:rFonts w:eastAsia="Calibri"/>
                <w:lang w:eastAsia="ar-SA"/>
              </w:rPr>
            </w:pPr>
            <w:r w:rsidRPr="00976981">
              <w:rPr>
                <w:rFonts w:eastAsia="Calibri"/>
                <w:b/>
                <w:lang w:eastAsia="ar-SA"/>
              </w:rPr>
              <w:t>Наименование те</w:t>
            </w:r>
            <w:r w:rsidR="00BA5562">
              <w:rPr>
                <w:rFonts w:eastAsia="Calibri"/>
                <w:b/>
                <w:lang w:eastAsia="ar-SA"/>
              </w:rPr>
              <w:t xml:space="preserve">м </w:t>
            </w:r>
            <w:r w:rsidRPr="00976981">
              <w:rPr>
                <w:rFonts w:eastAsia="Calibri"/>
                <w:b/>
                <w:lang w:eastAsia="ar-SA"/>
              </w:rPr>
              <w:t>(раздел</w:t>
            </w:r>
            <w:r w:rsidR="00396F42">
              <w:rPr>
                <w:rFonts w:eastAsia="Calibri"/>
                <w:b/>
                <w:lang w:eastAsia="ar-SA"/>
              </w:rPr>
              <w:t>ов</w:t>
            </w:r>
            <w:r w:rsidRPr="00976981">
              <w:rPr>
                <w:rFonts w:eastAsia="Calibri"/>
                <w:b/>
                <w:lang w:eastAsia="ar-SA"/>
              </w:rPr>
              <w:t>) дисциплины</w:t>
            </w:r>
          </w:p>
        </w:tc>
        <w:tc>
          <w:tcPr>
            <w:tcW w:w="4140" w:type="dxa"/>
            <w:gridSpan w:val="5"/>
          </w:tcPr>
          <w:p w:rsidR="00BD186C" w:rsidRPr="00976981" w:rsidRDefault="00BD186C" w:rsidP="00F66625">
            <w:pPr>
              <w:tabs>
                <w:tab w:val="right" w:pos="851"/>
              </w:tabs>
              <w:suppressAutoHyphens/>
              <w:spacing w:after="200"/>
              <w:jc w:val="center"/>
              <w:rPr>
                <w:rFonts w:eastAsia="Calibri"/>
                <w:b/>
                <w:lang w:eastAsia="ar-SA"/>
              </w:rPr>
            </w:pPr>
            <w:r w:rsidRPr="00976981">
              <w:rPr>
                <w:rFonts w:eastAsia="Calibri"/>
                <w:b/>
                <w:lang w:eastAsia="ar-SA"/>
              </w:rPr>
              <w:t>Трудоемкость в часах</w:t>
            </w:r>
          </w:p>
        </w:tc>
        <w:tc>
          <w:tcPr>
            <w:tcW w:w="2693" w:type="dxa"/>
            <w:vMerge w:val="restart"/>
            <w:shd w:val="clear" w:color="auto" w:fill="auto"/>
            <w:textDirection w:val="btLr"/>
          </w:tcPr>
          <w:p w:rsidR="00BA5562" w:rsidRDefault="00BA5562" w:rsidP="00F66625">
            <w:pPr>
              <w:tabs>
                <w:tab w:val="right" w:pos="851"/>
              </w:tabs>
              <w:suppressAutoHyphens/>
              <w:spacing w:after="200"/>
              <w:ind w:left="113" w:right="113"/>
              <w:jc w:val="center"/>
              <w:rPr>
                <w:rFonts w:eastAsia="Calibri"/>
                <w:b/>
                <w:lang w:eastAsia="ar-SA"/>
              </w:rPr>
            </w:pPr>
          </w:p>
          <w:p w:rsidR="00BD186C" w:rsidRPr="00976981" w:rsidRDefault="00BD186C" w:rsidP="00F66625">
            <w:pPr>
              <w:tabs>
                <w:tab w:val="right" w:pos="851"/>
              </w:tabs>
              <w:suppressAutoHyphens/>
              <w:spacing w:after="200"/>
              <w:ind w:left="113" w:right="113"/>
              <w:jc w:val="center"/>
              <w:rPr>
                <w:rFonts w:eastAsia="Calibri"/>
                <w:b/>
                <w:lang w:eastAsia="ar-SA"/>
              </w:rPr>
            </w:pPr>
            <w:r w:rsidRPr="00976981">
              <w:rPr>
                <w:rFonts w:eastAsia="Calibri"/>
                <w:b/>
                <w:lang w:eastAsia="ar-SA"/>
              </w:rPr>
              <w:t>Формы текущего контроля успеваемости</w:t>
            </w:r>
          </w:p>
        </w:tc>
      </w:tr>
      <w:tr w:rsidR="004F71D1" w:rsidRPr="005B70F7" w:rsidTr="00BA5562">
        <w:tc>
          <w:tcPr>
            <w:tcW w:w="738" w:type="dxa"/>
            <w:vMerge/>
            <w:shd w:val="clear" w:color="auto" w:fill="auto"/>
          </w:tcPr>
          <w:p w:rsidR="004F71D1" w:rsidRPr="00976981" w:rsidRDefault="004F71D1" w:rsidP="004F71D1">
            <w:pPr>
              <w:tabs>
                <w:tab w:val="right" w:pos="851"/>
              </w:tabs>
              <w:suppressAutoHyphens/>
              <w:spacing w:after="200"/>
              <w:rPr>
                <w:rFonts w:eastAsia="Calibri"/>
                <w:lang w:eastAsia="ar-SA"/>
              </w:rPr>
            </w:pPr>
          </w:p>
        </w:tc>
        <w:tc>
          <w:tcPr>
            <w:tcW w:w="1814" w:type="dxa"/>
            <w:vMerge/>
            <w:shd w:val="clear" w:color="auto" w:fill="auto"/>
          </w:tcPr>
          <w:p w:rsidR="004F71D1" w:rsidRPr="00976981" w:rsidRDefault="004F71D1" w:rsidP="004F71D1">
            <w:pPr>
              <w:tabs>
                <w:tab w:val="right" w:pos="851"/>
              </w:tabs>
              <w:suppressAutoHyphens/>
              <w:spacing w:after="200"/>
              <w:rPr>
                <w:rFonts w:eastAsia="Calibri"/>
                <w:lang w:eastAsia="ar-SA"/>
              </w:rPr>
            </w:pPr>
          </w:p>
        </w:tc>
        <w:tc>
          <w:tcPr>
            <w:tcW w:w="880" w:type="dxa"/>
            <w:vMerge w:val="restart"/>
            <w:shd w:val="clear" w:color="auto" w:fill="auto"/>
          </w:tcPr>
          <w:p w:rsidR="004F71D1" w:rsidRPr="00976981" w:rsidRDefault="004F71D1" w:rsidP="004F71D1">
            <w:pPr>
              <w:tabs>
                <w:tab w:val="right" w:pos="851"/>
              </w:tabs>
              <w:suppressAutoHyphens/>
              <w:spacing w:after="200"/>
              <w:rPr>
                <w:rFonts w:eastAsia="Calibri"/>
                <w:b/>
                <w:lang w:eastAsia="ar-SA"/>
              </w:rPr>
            </w:pPr>
            <w:r w:rsidRPr="00976981">
              <w:rPr>
                <w:rFonts w:eastAsia="Calibri"/>
                <w:b/>
                <w:lang w:eastAsia="ar-SA"/>
              </w:rPr>
              <w:t>Всего</w:t>
            </w:r>
          </w:p>
        </w:tc>
        <w:tc>
          <w:tcPr>
            <w:tcW w:w="2551" w:type="dxa"/>
            <w:gridSpan w:val="3"/>
            <w:shd w:val="clear" w:color="auto" w:fill="auto"/>
          </w:tcPr>
          <w:p w:rsidR="004F71D1" w:rsidRPr="00144E87" w:rsidRDefault="004F71D1" w:rsidP="004F71D1">
            <w:pPr>
              <w:tabs>
                <w:tab w:val="right" w:pos="851"/>
              </w:tabs>
              <w:jc w:val="center"/>
              <w:rPr>
                <w:b/>
              </w:rPr>
            </w:pPr>
            <w:r w:rsidRPr="00144E87">
              <w:rPr>
                <w:b/>
              </w:rPr>
              <w:t>Контактная работа-</w:t>
            </w:r>
          </w:p>
          <w:p w:rsidR="004F71D1" w:rsidRPr="00976981" w:rsidRDefault="004F71D1" w:rsidP="004F71D1">
            <w:pPr>
              <w:tabs>
                <w:tab w:val="right" w:pos="851"/>
              </w:tabs>
              <w:suppressAutoHyphens/>
              <w:spacing w:after="200"/>
              <w:rPr>
                <w:rFonts w:eastAsia="Calibri"/>
                <w:b/>
                <w:lang w:eastAsia="ar-SA"/>
              </w:rPr>
            </w:pPr>
            <w:r w:rsidRPr="00144E87">
              <w:rPr>
                <w:b/>
              </w:rPr>
              <w:t>Аудиторная работа</w:t>
            </w:r>
          </w:p>
        </w:tc>
        <w:tc>
          <w:tcPr>
            <w:tcW w:w="709" w:type="dxa"/>
            <w:vMerge w:val="restart"/>
            <w:shd w:val="clear" w:color="auto" w:fill="auto"/>
            <w:textDirection w:val="btLr"/>
          </w:tcPr>
          <w:p w:rsidR="004F71D1" w:rsidRPr="00976981" w:rsidRDefault="004F71D1" w:rsidP="004F71D1">
            <w:pPr>
              <w:tabs>
                <w:tab w:val="right" w:pos="851"/>
              </w:tabs>
              <w:suppressAutoHyphens/>
              <w:spacing w:after="200"/>
              <w:ind w:left="113" w:right="113"/>
              <w:rPr>
                <w:rFonts w:eastAsia="Calibri"/>
                <w:lang w:eastAsia="ar-SA"/>
              </w:rPr>
            </w:pPr>
            <w:r w:rsidRPr="00976981">
              <w:rPr>
                <w:rFonts w:eastAsia="Calibri"/>
                <w:b/>
                <w:lang w:eastAsia="ar-SA"/>
              </w:rPr>
              <w:t>Самостоятельная работа</w:t>
            </w:r>
          </w:p>
        </w:tc>
        <w:tc>
          <w:tcPr>
            <w:tcW w:w="2693" w:type="dxa"/>
            <w:vMerge/>
            <w:shd w:val="clear" w:color="auto" w:fill="auto"/>
          </w:tcPr>
          <w:p w:rsidR="004F71D1" w:rsidRPr="00976981" w:rsidRDefault="004F71D1" w:rsidP="004F71D1">
            <w:pPr>
              <w:tabs>
                <w:tab w:val="right" w:pos="851"/>
              </w:tabs>
              <w:suppressAutoHyphens/>
              <w:spacing w:after="200"/>
              <w:rPr>
                <w:rFonts w:eastAsia="Calibri"/>
                <w:lang w:eastAsia="ar-SA"/>
              </w:rPr>
            </w:pPr>
          </w:p>
        </w:tc>
      </w:tr>
      <w:tr w:rsidR="00396F42" w:rsidRPr="005B70F7" w:rsidTr="00BA5562">
        <w:trPr>
          <w:cantSplit/>
          <w:trHeight w:val="2212"/>
        </w:trPr>
        <w:tc>
          <w:tcPr>
            <w:tcW w:w="738" w:type="dxa"/>
            <w:vMerge/>
            <w:shd w:val="clear" w:color="auto" w:fill="auto"/>
          </w:tcPr>
          <w:p w:rsidR="00396F42" w:rsidRPr="005B70F7" w:rsidRDefault="00396F42" w:rsidP="00F66625">
            <w:pPr>
              <w:tabs>
                <w:tab w:val="right" w:pos="851"/>
              </w:tabs>
              <w:suppressAutoHyphens/>
              <w:spacing w:after="200"/>
              <w:rPr>
                <w:rFonts w:eastAsia="Calibri"/>
                <w:sz w:val="26"/>
                <w:szCs w:val="26"/>
                <w:lang w:eastAsia="ar-SA"/>
              </w:rPr>
            </w:pPr>
          </w:p>
        </w:tc>
        <w:tc>
          <w:tcPr>
            <w:tcW w:w="1814" w:type="dxa"/>
            <w:vMerge/>
            <w:shd w:val="clear" w:color="auto" w:fill="auto"/>
          </w:tcPr>
          <w:p w:rsidR="00396F42" w:rsidRPr="005B70F7" w:rsidRDefault="00396F42" w:rsidP="00F66625">
            <w:pPr>
              <w:tabs>
                <w:tab w:val="right" w:pos="851"/>
              </w:tabs>
              <w:suppressAutoHyphens/>
              <w:spacing w:after="200"/>
              <w:rPr>
                <w:rFonts w:eastAsia="Calibri"/>
                <w:sz w:val="26"/>
                <w:szCs w:val="26"/>
                <w:lang w:eastAsia="ar-SA"/>
              </w:rPr>
            </w:pPr>
          </w:p>
        </w:tc>
        <w:tc>
          <w:tcPr>
            <w:tcW w:w="880" w:type="dxa"/>
            <w:vMerge/>
            <w:shd w:val="clear" w:color="auto" w:fill="auto"/>
          </w:tcPr>
          <w:p w:rsidR="00396F42" w:rsidRPr="005B70F7" w:rsidRDefault="00396F42" w:rsidP="00F66625">
            <w:pPr>
              <w:tabs>
                <w:tab w:val="right" w:pos="851"/>
              </w:tabs>
              <w:suppressAutoHyphens/>
              <w:spacing w:after="200"/>
              <w:rPr>
                <w:rFonts w:eastAsia="Calibri"/>
                <w:sz w:val="28"/>
                <w:szCs w:val="28"/>
                <w:lang w:eastAsia="ar-SA"/>
              </w:rPr>
            </w:pPr>
          </w:p>
        </w:tc>
        <w:tc>
          <w:tcPr>
            <w:tcW w:w="850" w:type="dxa"/>
            <w:shd w:val="clear" w:color="auto" w:fill="auto"/>
            <w:textDirection w:val="btLr"/>
          </w:tcPr>
          <w:p w:rsidR="00396F42" w:rsidRPr="00976981" w:rsidRDefault="00396F42" w:rsidP="00F66625">
            <w:pPr>
              <w:tabs>
                <w:tab w:val="right" w:pos="851"/>
              </w:tabs>
              <w:suppressAutoHyphens/>
              <w:spacing w:after="200"/>
              <w:ind w:left="113" w:right="113"/>
              <w:rPr>
                <w:rFonts w:eastAsia="Calibri"/>
                <w:lang w:eastAsia="ar-SA"/>
              </w:rPr>
            </w:pPr>
            <w:r w:rsidRPr="002B16E6">
              <w:t xml:space="preserve">Общая, </w:t>
            </w:r>
            <w:r>
              <w:br/>
            </w:r>
            <w:r w:rsidRPr="002B16E6">
              <w:t>в т.</w:t>
            </w:r>
            <w:r>
              <w:t xml:space="preserve"> </w:t>
            </w:r>
            <w:r w:rsidRPr="002B16E6">
              <w:t>ч.:</w:t>
            </w:r>
          </w:p>
        </w:tc>
        <w:tc>
          <w:tcPr>
            <w:tcW w:w="567" w:type="dxa"/>
            <w:shd w:val="clear" w:color="auto" w:fill="auto"/>
            <w:textDirection w:val="btLr"/>
          </w:tcPr>
          <w:p w:rsidR="00396F42" w:rsidRPr="00976981" w:rsidRDefault="00396F42" w:rsidP="00F66625">
            <w:pPr>
              <w:tabs>
                <w:tab w:val="right" w:pos="851"/>
              </w:tabs>
              <w:suppressAutoHyphens/>
              <w:spacing w:after="200"/>
              <w:ind w:left="113" w:right="113"/>
              <w:rPr>
                <w:rFonts w:eastAsia="Calibri"/>
                <w:lang w:eastAsia="ar-SA"/>
              </w:rPr>
            </w:pPr>
            <w:r w:rsidRPr="00976981">
              <w:rPr>
                <w:rFonts w:eastAsia="Calibri"/>
                <w:lang w:eastAsia="ar-SA"/>
              </w:rPr>
              <w:t>Лекции</w:t>
            </w:r>
          </w:p>
        </w:tc>
        <w:tc>
          <w:tcPr>
            <w:tcW w:w="1134" w:type="dxa"/>
            <w:shd w:val="clear" w:color="auto" w:fill="auto"/>
            <w:textDirection w:val="btLr"/>
          </w:tcPr>
          <w:p w:rsidR="00396F42" w:rsidRPr="00976981" w:rsidRDefault="00396F42" w:rsidP="00F66625">
            <w:pPr>
              <w:tabs>
                <w:tab w:val="right" w:pos="851"/>
              </w:tabs>
              <w:suppressAutoHyphens/>
              <w:spacing w:after="200"/>
              <w:ind w:left="113" w:right="113"/>
              <w:rPr>
                <w:rFonts w:eastAsia="Calibri"/>
                <w:lang w:eastAsia="ar-SA"/>
              </w:rPr>
            </w:pPr>
            <w:r w:rsidRPr="00396F42">
              <w:rPr>
                <w:rFonts w:eastAsia="Calibri"/>
                <w:b/>
                <w:lang w:eastAsia="ar-SA"/>
              </w:rPr>
              <w:t>Семинары, практические занятия</w:t>
            </w:r>
          </w:p>
        </w:tc>
        <w:tc>
          <w:tcPr>
            <w:tcW w:w="709" w:type="dxa"/>
            <w:vMerge/>
            <w:shd w:val="clear" w:color="auto" w:fill="auto"/>
          </w:tcPr>
          <w:p w:rsidR="00396F42" w:rsidRPr="00976981" w:rsidRDefault="00396F42" w:rsidP="00F66625">
            <w:pPr>
              <w:tabs>
                <w:tab w:val="right" w:pos="851"/>
              </w:tabs>
              <w:suppressAutoHyphens/>
              <w:spacing w:after="200"/>
              <w:rPr>
                <w:rFonts w:eastAsia="Calibri"/>
                <w:lang w:eastAsia="ar-SA"/>
              </w:rPr>
            </w:pPr>
          </w:p>
        </w:tc>
        <w:tc>
          <w:tcPr>
            <w:tcW w:w="2693" w:type="dxa"/>
            <w:vMerge/>
            <w:shd w:val="clear" w:color="auto" w:fill="auto"/>
          </w:tcPr>
          <w:p w:rsidR="00396F42" w:rsidRPr="00976981" w:rsidRDefault="00396F42" w:rsidP="00F66625">
            <w:pPr>
              <w:tabs>
                <w:tab w:val="right" w:pos="851"/>
              </w:tabs>
              <w:suppressAutoHyphens/>
              <w:spacing w:after="200"/>
              <w:rPr>
                <w:rFonts w:eastAsia="Calibri"/>
                <w:lang w:eastAsia="ar-SA"/>
              </w:rPr>
            </w:pPr>
          </w:p>
        </w:tc>
      </w:tr>
      <w:tr w:rsidR="00396F42" w:rsidRPr="005B70F7" w:rsidTr="00BA5562">
        <w:trPr>
          <w:trHeight w:val="853"/>
        </w:trPr>
        <w:tc>
          <w:tcPr>
            <w:tcW w:w="738" w:type="dxa"/>
            <w:shd w:val="clear" w:color="auto" w:fill="auto"/>
          </w:tcPr>
          <w:p w:rsidR="00396F42" w:rsidRPr="00130678" w:rsidRDefault="00396F42" w:rsidP="00F66625">
            <w:pPr>
              <w:tabs>
                <w:tab w:val="right" w:pos="851"/>
              </w:tabs>
              <w:suppressAutoHyphens/>
              <w:spacing w:after="200"/>
              <w:rPr>
                <w:rFonts w:eastAsia="Calibri"/>
                <w:lang w:eastAsia="ar-SA"/>
              </w:rPr>
            </w:pPr>
            <w:r w:rsidRPr="00130678">
              <w:rPr>
                <w:rFonts w:eastAsia="Calibri"/>
                <w:lang w:eastAsia="ar-SA"/>
              </w:rPr>
              <w:t>1.</w:t>
            </w:r>
          </w:p>
        </w:tc>
        <w:tc>
          <w:tcPr>
            <w:tcW w:w="1814" w:type="dxa"/>
          </w:tcPr>
          <w:p w:rsidR="00396F42" w:rsidRPr="00130678" w:rsidRDefault="00396F42" w:rsidP="00F66625">
            <w:pPr>
              <w:rPr>
                <w:rFonts w:eastAsia="Times New Roman"/>
              </w:rPr>
            </w:pPr>
            <w:r w:rsidRPr="00130678">
              <w:rPr>
                <w:rFonts w:eastAsia="Times New Roman"/>
              </w:rPr>
              <w:t>Тема 1. Понятие и сущность производных финансовых инструментов</w:t>
            </w:r>
          </w:p>
        </w:tc>
        <w:tc>
          <w:tcPr>
            <w:tcW w:w="880" w:type="dxa"/>
            <w:shd w:val="clear" w:color="auto" w:fill="auto"/>
          </w:tcPr>
          <w:p w:rsidR="00396F42" w:rsidRPr="00130678" w:rsidRDefault="00396F42" w:rsidP="00F66625">
            <w:pPr>
              <w:tabs>
                <w:tab w:val="right" w:pos="851"/>
              </w:tabs>
              <w:suppressAutoHyphens/>
              <w:spacing w:after="200"/>
              <w:rPr>
                <w:rFonts w:eastAsia="Calibri"/>
                <w:lang w:eastAsia="ar-SA"/>
              </w:rPr>
            </w:pPr>
            <w:r>
              <w:rPr>
                <w:rFonts w:eastAsia="Calibri"/>
                <w:lang w:eastAsia="ar-SA"/>
              </w:rPr>
              <w:t>13</w:t>
            </w:r>
          </w:p>
        </w:tc>
        <w:tc>
          <w:tcPr>
            <w:tcW w:w="850" w:type="dxa"/>
            <w:shd w:val="clear" w:color="auto" w:fill="auto"/>
          </w:tcPr>
          <w:p w:rsidR="00396F42" w:rsidRPr="00B04667" w:rsidRDefault="00B04667" w:rsidP="00F66625">
            <w:pPr>
              <w:tabs>
                <w:tab w:val="right" w:pos="851"/>
              </w:tabs>
              <w:suppressAutoHyphens/>
              <w:spacing w:after="200"/>
              <w:rPr>
                <w:rFonts w:eastAsia="Calibri"/>
                <w:lang w:eastAsia="ar-SA"/>
              </w:rPr>
            </w:pPr>
            <w:r w:rsidRPr="00B04667">
              <w:rPr>
                <w:rFonts w:eastAsia="Calibri"/>
                <w:lang w:eastAsia="ar-SA"/>
              </w:rPr>
              <w:t>3</w:t>
            </w:r>
          </w:p>
        </w:tc>
        <w:tc>
          <w:tcPr>
            <w:tcW w:w="567" w:type="dxa"/>
            <w:shd w:val="clear" w:color="auto" w:fill="auto"/>
          </w:tcPr>
          <w:p w:rsidR="00396F42" w:rsidRPr="00B04667" w:rsidRDefault="00396F42" w:rsidP="00F66625">
            <w:pPr>
              <w:tabs>
                <w:tab w:val="right" w:pos="851"/>
              </w:tabs>
              <w:suppressAutoHyphens/>
              <w:spacing w:after="200"/>
              <w:rPr>
                <w:rFonts w:eastAsia="Calibri"/>
                <w:lang w:eastAsia="ar-SA"/>
              </w:rPr>
            </w:pPr>
            <w:r w:rsidRPr="00B04667">
              <w:rPr>
                <w:rFonts w:eastAsia="Calibri"/>
                <w:lang w:eastAsia="ar-SA"/>
              </w:rPr>
              <w:t>1</w:t>
            </w:r>
          </w:p>
        </w:tc>
        <w:tc>
          <w:tcPr>
            <w:tcW w:w="1134" w:type="dxa"/>
            <w:shd w:val="clear" w:color="auto" w:fill="auto"/>
          </w:tcPr>
          <w:p w:rsidR="00396F42" w:rsidRPr="00130678" w:rsidRDefault="00396F42" w:rsidP="00F66625">
            <w:pPr>
              <w:tabs>
                <w:tab w:val="right" w:pos="851"/>
              </w:tabs>
              <w:suppressAutoHyphens/>
              <w:spacing w:after="200"/>
              <w:rPr>
                <w:rFonts w:eastAsia="Calibri"/>
                <w:lang w:eastAsia="ar-SA"/>
              </w:rPr>
            </w:pPr>
            <w:r w:rsidRPr="00130678">
              <w:rPr>
                <w:rFonts w:eastAsia="Calibri"/>
                <w:lang w:eastAsia="ar-SA"/>
              </w:rPr>
              <w:t>2</w:t>
            </w:r>
          </w:p>
        </w:tc>
        <w:tc>
          <w:tcPr>
            <w:tcW w:w="709" w:type="dxa"/>
            <w:shd w:val="clear" w:color="auto" w:fill="auto"/>
          </w:tcPr>
          <w:p w:rsidR="00396F42" w:rsidRPr="00130678" w:rsidRDefault="00396F42" w:rsidP="00F66625">
            <w:pPr>
              <w:tabs>
                <w:tab w:val="right" w:pos="851"/>
              </w:tabs>
              <w:suppressAutoHyphens/>
              <w:spacing w:after="200"/>
              <w:rPr>
                <w:rFonts w:eastAsia="Calibri"/>
                <w:lang w:eastAsia="ar-SA"/>
              </w:rPr>
            </w:pPr>
            <w:r>
              <w:rPr>
                <w:rFonts w:eastAsia="Calibri"/>
                <w:lang w:eastAsia="ar-SA"/>
              </w:rPr>
              <w:t>1</w:t>
            </w:r>
            <w:r w:rsidR="00F01821">
              <w:rPr>
                <w:rFonts w:eastAsia="Calibri"/>
                <w:lang w:eastAsia="ar-SA"/>
              </w:rPr>
              <w:t>0</w:t>
            </w:r>
          </w:p>
        </w:tc>
        <w:tc>
          <w:tcPr>
            <w:tcW w:w="2693" w:type="dxa"/>
            <w:shd w:val="clear" w:color="auto" w:fill="auto"/>
          </w:tcPr>
          <w:p w:rsidR="00396F42" w:rsidRPr="00976981" w:rsidRDefault="00396F42" w:rsidP="00F66625">
            <w:pPr>
              <w:tabs>
                <w:tab w:val="right" w:pos="851"/>
              </w:tabs>
              <w:suppressAutoHyphens/>
              <w:spacing w:after="200"/>
              <w:rPr>
                <w:rFonts w:eastAsia="Calibri"/>
                <w:lang w:eastAsia="ar-SA"/>
              </w:rPr>
            </w:pPr>
            <w:r w:rsidRPr="00976981">
              <w:rPr>
                <w:rFonts w:eastAsia="Calibri"/>
                <w:lang w:eastAsia="ar-SA"/>
              </w:rPr>
              <w:t>Решение ситуационных задач, о</w:t>
            </w:r>
            <w:r>
              <w:rPr>
                <w:rFonts w:eastAsia="Calibri"/>
                <w:lang w:eastAsia="ar-SA"/>
              </w:rPr>
              <w:t>бсуждение результатов самостоя</w:t>
            </w:r>
            <w:r w:rsidRPr="00976981">
              <w:rPr>
                <w:rFonts w:eastAsia="Calibri"/>
                <w:lang w:eastAsia="ar-SA"/>
              </w:rPr>
              <w:t>тель</w:t>
            </w:r>
            <w:r>
              <w:rPr>
                <w:rFonts w:eastAsia="Calibri"/>
                <w:lang w:eastAsia="ar-SA"/>
              </w:rPr>
              <w:t>ной ра</w:t>
            </w:r>
            <w:r w:rsidRPr="00976981">
              <w:rPr>
                <w:rFonts w:eastAsia="Calibri"/>
                <w:lang w:eastAsia="ar-SA"/>
              </w:rPr>
              <w:t>боты</w:t>
            </w:r>
          </w:p>
        </w:tc>
      </w:tr>
      <w:tr w:rsidR="00396F42" w:rsidRPr="005B70F7" w:rsidTr="00BA5562">
        <w:tc>
          <w:tcPr>
            <w:tcW w:w="738" w:type="dxa"/>
            <w:shd w:val="clear" w:color="auto" w:fill="auto"/>
          </w:tcPr>
          <w:p w:rsidR="00396F42" w:rsidRPr="00130678" w:rsidRDefault="00396F42" w:rsidP="00F66625">
            <w:pPr>
              <w:tabs>
                <w:tab w:val="right" w:pos="851"/>
              </w:tabs>
              <w:suppressAutoHyphens/>
              <w:spacing w:after="200"/>
              <w:rPr>
                <w:rFonts w:eastAsia="Calibri"/>
                <w:lang w:eastAsia="ar-SA"/>
              </w:rPr>
            </w:pPr>
            <w:r w:rsidRPr="00130678">
              <w:rPr>
                <w:rFonts w:eastAsia="Calibri"/>
                <w:lang w:eastAsia="ar-SA"/>
              </w:rPr>
              <w:t>2.</w:t>
            </w:r>
          </w:p>
        </w:tc>
        <w:tc>
          <w:tcPr>
            <w:tcW w:w="1814" w:type="dxa"/>
          </w:tcPr>
          <w:p w:rsidR="00396F42" w:rsidRPr="00130678" w:rsidRDefault="00396F42" w:rsidP="00F66625">
            <w:pPr>
              <w:rPr>
                <w:rFonts w:eastAsia="Times New Roman"/>
              </w:rPr>
            </w:pPr>
            <w:r w:rsidRPr="00130678">
              <w:rPr>
                <w:rFonts w:eastAsia="Times New Roman"/>
              </w:rPr>
              <w:t>Тема 2. Рынки производных финансовых инструментов</w:t>
            </w:r>
          </w:p>
        </w:tc>
        <w:tc>
          <w:tcPr>
            <w:tcW w:w="880" w:type="dxa"/>
            <w:shd w:val="clear" w:color="auto" w:fill="auto"/>
          </w:tcPr>
          <w:p w:rsidR="00396F42" w:rsidRPr="00130678" w:rsidRDefault="00396F42" w:rsidP="00F66625">
            <w:pPr>
              <w:tabs>
                <w:tab w:val="right" w:pos="851"/>
              </w:tabs>
              <w:suppressAutoHyphens/>
              <w:spacing w:after="200"/>
              <w:rPr>
                <w:rFonts w:eastAsia="Calibri"/>
                <w:lang w:eastAsia="ar-SA"/>
              </w:rPr>
            </w:pPr>
            <w:r>
              <w:rPr>
                <w:rFonts w:eastAsia="Calibri"/>
                <w:lang w:eastAsia="ar-SA"/>
              </w:rPr>
              <w:t>17</w:t>
            </w:r>
          </w:p>
        </w:tc>
        <w:tc>
          <w:tcPr>
            <w:tcW w:w="850" w:type="dxa"/>
            <w:shd w:val="clear" w:color="auto" w:fill="auto"/>
          </w:tcPr>
          <w:p w:rsidR="00396F42" w:rsidRPr="00B04667" w:rsidRDefault="00B04667" w:rsidP="00F66625">
            <w:pPr>
              <w:tabs>
                <w:tab w:val="right" w:pos="851"/>
              </w:tabs>
              <w:suppressAutoHyphens/>
              <w:spacing w:after="200"/>
              <w:rPr>
                <w:rFonts w:eastAsia="Calibri"/>
                <w:lang w:eastAsia="ar-SA"/>
              </w:rPr>
            </w:pPr>
            <w:r w:rsidRPr="00B04667">
              <w:rPr>
                <w:rFonts w:eastAsia="Calibri"/>
                <w:lang w:eastAsia="ar-SA"/>
              </w:rPr>
              <w:t>3</w:t>
            </w:r>
          </w:p>
        </w:tc>
        <w:tc>
          <w:tcPr>
            <w:tcW w:w="567" w:type="dxa"/>
            <w:shd w:val="clear" w:color="auto" w:fill="auto"/>
          </w:tcPr>
          <w:p w:rsidR="00396F42" w:rsidRPr="00B04667" w:rsidRDefault="00396F42" w:rsidP="00F66625">
            <w:pPr>
              <w:tabs>
                <w:tab w:val="right" w:pos="851"/>
              </w:tabs>
              <w:suppressAutoHyphens/>
              <w:spacing w:after="200"/>
              <w:rPr>
                <w:rFonts w:eastAsia="Calibri"/>
                <w:lang w:eastAsia="ar-SA"/>
              </w:rPr>
            </w:pPr>
            <w:r w:rsidRPr="00B04667">
              <w:rPr>
                <w:rFonts w:eastAsia="Calibri"/>
                <w:lang w:eastAsia="ar-SA"/>
              </w:rPr>
              <w:t>1</w:t>
            </w:r>
          </w:p>
        </w:tc>
        <w:tc>
          <w:tcPr>
            <w:tcW w:w="1134" w:type="dxa"/>
            <w:shd w:val="clear" w:color="auto" w:fill="auto"/>
          </w:tcPr>
          <w:p w:rsidR="00396F42" w:rsidRPr="00130678" w:rsidRDefault="00396F42" w:rsidP="00F66625">
            <w:pPr>
              <w:tabs>
                <w:tab w:val="right" w:pos="851"/>
              </w:tabs>
              <w:suppressAutoHyphens/>
              <w:spacing w:after="200"/>
              <w:rPr>
                <w:rFonts w:eastAsia="Calibri"/>
                <w:lang w:eastAsia="ar-SA"/>
              </w:rPr>
            </w:pPr>
            <w:r w:rsidRPr="00130678">
              <w:rPr>
                <w:rFonts w:eastAsia="Calibri"/>
                <w:lang w:eastAsia="ar-SA"/>
              </w:rPr>
              <w:t>2</w:t>
            </w:r>
          </w:p>
        </w:tc>
        <w:tc>
          <w:tcPr>
            <w:tcW w:w="709" w:type="dxa"/>
            <w:shd w:val="clear" w:color="auto" w:fill="auto"/>
          </w:tcPr>
          <w:p w:rsidR="00396F42" w:rsidRPr="00130678" w:rsidRDefault="00396F42" w:rsidP="00F66625">
            <w:pPr>
              <w:tabs>
                <w:tab w:val="right" w:pos="851"/>
              </w:tabs>
              <w:suppressAutoHyphens/>
              <w:spacing w:after="200"/>
              <w:rPr>
                <w:rFonts w:eastAsia="Calibri"/>
                <w:lang w:eastAsia="ar-SA"/>
              </w:rPr>
            </w:pPr>
            <w:r w:rsidRPr="00130678">
              <w:rPr>
                <w:rFonts w:eastAsia="Calibri"/>
                <w:lang w:eastAsia="ar-SA"/>
              </w:rPr>
              <w:t>1</w:t>
            </w:r>
            <w:r>
              <w:rPr>
                <w:rFonts w:eastAsia="Calibri"/>
                <w:lang w:eastAsia="ar-SA"/>
              </w:rPr>
              <w:t>4</w:t>
            </w:r>
          </w:p>
        </w:tc>
        <w:tc>
          <w:tcPr>
            <w:tcW w:w="2693" w:type="dxa"/>
            <w:shd w:val="clear" w:color="auto" w:fill="auto"/>
          </w:tcPr>
          <w:p w:rsidR="00396F42" w:rsidRPr="00130678" w:rsidRDefault="00396F42" w:rsidP="00F66625">
            <w:pPr>
              <w:tabs>
                <w:tab w:val="right" w:pos="851"/>
              </w:tabs>
              <w:suppressAutoHyphens/>
              <w:spacing w:after="200"/>
              <w:rPr>
                <w:rFonts w:eastAsia="Calibri"/>
                <w:lang w:eastAsia="ar-SA"/>
              </w:rPr>
            </w:pPr>
            <w:r>
              <w:rPr>
                <w:rFonts w:eastAsia="Calibri"/>
                <w:lang w:eastAsia="ar-SA"/>
              </w:rPr>
              <w:t xml:space="preserve">Экспресс-тестирование. Дискуссия по проблемам организации срочных рынков.  </w:t>
            </w:r>
          </w:p>
        </w:tc>
      </w:tr>
      <w:tr w:rsidR="00396F42" w:rsidRPr="005B70F7" w:rsidTr="00BA5562">
        <w:tc>
          <w:tcPr>
            <w:tcW w:w="738" w:type="dxa"/>
            <w:shd w:val="clear" w:color="auto" w:fill="auto"/>
          </w:tcPr>
          <w:p w:rsidR="00396F42" w:rsidRPr="00130678" w:rsidRDefault="00396F42" w:rsidP="00F66625">
            <w:pPr>
              <w:tabs>
                <w:tab w:val="right" w:pos="851"/>
              </w:tabs>
              <w:suppressAutoHyphens/>
              <w:spacing w:after="200"/>
              <w:rPr>
                <w:rFonts w:eastAsia="Calibri"/>
                <w:lang w:eastAsia="ar-SA"/>
              </w:rPr>
            </w:pPr>
            <w:r w:rsidRPr="00130678">
              <w:rPr>
                <w:rFonts w:eastAsia="Calibri"/>
                <w:lang w:eastAsia="ar-SA"/>
              </w:rPr>
              <w:t>3.</w:t>
            </w:r>
          </w:p>
        </w:tc>
        <w:tc>
          <w:tcPr>
            <w:tcW w:w="1814" w:type="dxa"/>
          </w:tcPr>
          <w:p w:rsidR="00396F42" w:rsidRPr="00130678" w:rsidRDefault="00396F42" w:rsidP="00F66625">
            <w:pPr>
              <w:rPr>
                <w:rFonts w:eastAsia="Times New Roman"/>
              </w:rPr>
            </w:pPr>
            <w:r w:rsidRPr="00130678">
              <w:rPr>
                <w:rFonts w:eastAsia="Times New Roman"/>
              </w:rPr>
              <w:t>Тема 3. Форвардные контракты</w:t>
            </w:r>
          </w:p>
        </w:tc>
        <w:tc>
          <w:tcPr>
            <w:tcW w:w="880" w:type="dxa"/>
            <w:shd w:val="clear" w:color="auto" w:fill="auto"/>
          </w:tcPr>
          <w:p w:rsidR="00396F42" w:rsidRPr="00130678" w:rsidRDefault="00396F42" w:rsidP="00F66625">
            <w:pPr>
              <w:tabs>
                <w:tab w:val="right" w:pos="851"/>
              </w:tabs>
              <w:suppressAutoHyphens/>
              <w:spacing w:after="200"/>
              <w:rPr>
                <w:rFonts w:eastAsia="Calibri"/>
                <w:lang w:eastAsia="ar-SA"/>
              </w:rPr>
            </w:pPr>
            <w:r w:rsidRPr="00130678">
              <w:rPr>
                <w:rFonts w:eastAsia="Calibri"/>
                <w:lang w:eastAsia="ar-SA"/>
              </w:rPr>
              <w:t>16</w:t>
            </w:r>
          </w:p>
        </w:tc>
        <w:tc>
          <w:tcPr>
            <w:tcW w:w="850" w:type="dxa"/>
            <w:shd w:val="clear" w:color="auto" w:fill="auto"/>
          </w:tcPr>
          <w:p w:rsidR="00396F42" w:rsidRPr="00B04667" w:rsidRDefault="00B04667" w:rsidP="00F66625">
            <w:pPr>
              <w:tabs>
                <w:tab w:val="right" w:pos="851"/>
              </w:tabs>
              <w:suppressAutoHyphens/>
              <w:spacing w:after="200"/>
              <w:rPr>
                <w:rFonts w:eastAsia="Calibri"/>
                <w:lang w:eastAsia="ar-SA"/>
              </w:rPr>
            </w:pPr>
            <w:r w:rsidRPr="00B04667">
              <w:rPr>
                <w:rFonts w:eastAsia="Calibri"/>
                <w:lang w:eastAsia="ar-SA"/>
              </w:rPr>
              <w:t>3</w:t>
            </w:r>
          </w:p>
        </w:tc>
        <w:tc>
          <w:tcPr>
            <w:tcW w:w="567" w:type="dxa"/>
            <w:shd w:val="clear" w:color="auto" w:fill="auto"/>
          </w:tcPr>
          <w:p w:rsidR="00396F42" w:rsidRPr="00B04667" w:rsidRDefault="00B04667" w:rsidP="00F66625">
            <w:pPr>
              <w:tabs>
                <w:tab w:val="right" w:pos="851"/>
              </w:tabs>
              <w:suppressAutoHyphens/>
              <w:spacing w:after="200"/>
              <w:rPr>
                <w:rFonts w:eastAsia="Calibri"/>
                <w:lang w:eastAsia="ar-SA"/>
              </w:rPr>
            </w:pPr>
            <w:r w:rsidRPr="00B04667">
              <w:rPr>
                <w:rFonts w:eastAsia="Calibri"/>
                <w:lang w:eastAsia="ar-SA"/>
              </w:rPr>
              <w:t>1</w:t>
            </w:r>
          </w:p>
        </w:tc>
        <w:tc>
          <w:tcPr>
            <w:tcW w:w="1134" w:type="dxa"/>
            <w:shd w:val="clear" w:color="auto" w:fill="auto"/>
          </w:tcPr>
          <w:p w:rsidR="00396F42" w:rsidRPr="00130678" w:rsidRDefault="00396F42" w:rsidP="00F66625">
            <w:pPr>
              <w:tabs>
                <w:tab w:val="right" w:pos="851"/>
              </w:tabs>
              <w:suppressAutoHyphens/>
              <w:spacing w:after="200"/>
              <w:rPr>
                <w:rFonts w:eastAsia="Calibri"/>
                <w:lang w:eastAsia="ar-SA"/>
              </w:rPr>
            </w:pPr>
            <w:r w:rsidRPr="00130678">
              <w:rPr>
                <w:rFonts w:eastAsia="Calibri"/>
                <w:lang w:eastAsia="ar-SA"/>
              </w:rPr>
              <w:t>2</w:t>
            </w:r>
          </w:p>
        </w:tc>
        <w:tc>
          <w:tcPr>
            <w:tcW w:w="709" w:type="dxa"/>
            <w:shd w:val="clear" w:color="auto" w:fill="auto"/>
          </w:tcPr>
          <w:p w:rsidR="00396F42" w:rsidRPr="00130678" w:rsidRDefault="00F01821" w:rsidP="00F66625">
            <w:pPr>
              <w:tabs>
                <w:tab w:val="right" w:pos="851"/>
              </w:tabs>
              <w:suppressAutoHyphens/>
              <w:spacing w:after="200"/>
              <w:rPr>
                <w:rFonts w:eastAsia="Calibri"/>
                <w:lang w:eastAsia="ar-SA"/>
              </w:rPr>
            </w:pPr>
            <w:r>
              <w:rPr>
                <w:rFonts w:eastAsia="Calibri"/>
                <w:lang w:eastAsia="ar-SA"/>
              </w:rPr>
              <w:t>13</w:t>
            </w:r>
          </w:p>
        </w:tc>
        <w:tc>
          <w:tcPr>
            <w:tcW w:w="2693" w:type="dxa"/>
            <w:shd w:val="clear" w:color="auto" w:fill="auto"/>
          </w:tcPr>
          <w:p w:rsidR="00396F42" w:rsidRPr="00130678" w:rsidRDefault="00396F42" w:rsidP="00F66625">
            <w:pPr>
              <w:tabs>
                <w:tab w:val="right" w:pos="851"/>
              </w:tabs>
              <w:suppressAutoHyphens/>
              <w:spacing w:after="200"/>
              <w:rPr>
                <w:rFonts w:eastAsia="Calibri"/>
                <w:lang w:eastAsia="ar-SA"/>
              </w:rPr>
            </w:pPr>
            <w:r w:rsidRPr="00505765">
              <w:rPr>
                <w:rFonts w:eastAsia="Calibri"/>
                <w:lang w:eastAsia="ar-SA"/>
              </w:rPr>
              <w:t>Экспресс-тестирование.</w:t>
            </w:r>
            <w:r>
              <w:rPr>
                <w:rFonts w:eastAsia="Calibri"/>
                <w:lang w:eastAsia="ar-SA"/>
              </w:rPr>
              <w:t xml:space="preserve"> Решение задач.</w:t>
            </w:r>
            <w:r w:rsidRPr="00976981">
              <w:rPr>
                <w:rFonts w:eastAsia="Calibri"/>
                <w:lang w:eastAsia="ar-SA"/>
              </w:rPr>
              <w:t xml:space="preserve"> </w:t>
            </w:r>
            <w:r>
              <w:rPr>
                <w:rFonts w:eastAsia="Calibri"/>
                <w:lang w:eastAsia="ar-SA"/>
              </w:rPr>
              <w:t>Обсуждение результатов самостоя</w:t>
            </w:r>
            <w:r w:rsidRPr="00976981">
              <w:rPr>
                <w:rFonts w:eastAsia="Calibri"/>
                <w:lang w:eastAsia="ar-SA"/>
              </w:rPr>
              <w:t>тель</w:t>
            </w:r>
            <w:r>
              <w:rPr>
                <w:rFonts w:eastAsia="Calibri"/>
                <w:lang w:eastAsia="ar-SA"/>
              </w:rPr>
              <w:t>ной ра</w:t>
            </w:r>
            <w:r w:rsidRPr="00976981">
              <w:rPr>
                <w:rFonts w:eastAsia="Calibri"/>
                <w:lang w:eastAsia="ar-SA"/>
              </w:rPr>
              <w:t>боты</w:t>
            </w:r>
          </w:p>
        </w:tc>
      </w:tr>
      <w:tr w:rsidR="00396F42" w:rsidRPr="005B70F7" w:rsidTr="00BA5562">
        <w:tc>
          <w:tcPr>
            <w:tcW w:w="738" w:type="dxa"/>
            <w:shd w:val="clear" w:color="auto" w:fill="auto"/>
          </w:tcPr>
          <w:p w:rsidR="00396F42" w:rsidRPr="00130678" w:rsidRDefault="00396F42" w:rsidP="00F66625">
            <w:pPr>
              <w:tabs>
                <w:tab w:val="right" w:pos="851"/>
              </w:tabs>
              <w:suppressAutoHyphens/>
              <w:spacing w:after="200"/>
              <w:rPr>
                <w:rFonts w:eastAsia="Calibri"/>
                <w:lang w:eastAsia="ar-SA"/>
              </w:rPr>
            </w:pPr>
            <w:r w:rsidRPr="00130678">
              <w:rPr>
                <w:rFonts w:eastAsia="Calibri"/>
                <w:lang w:eastAsia="ar-SA"/>
              </w:rPr>
              <w:t>4</w:t>
            </w:r>
          </w:p>
        </w:tc>
        <w:tc>
          <w:tcPr>
            <w:tcW w:w="1814" w:type="dxa"/>
          </w:tcPr>
          <w:p w:rsidR="00396F42" w:rsidRPr="00130678" w:rsidRDefault="00396F42" w:rsidP="00F66625">
            <w:pPr>
              <w:rPr>
                <w:rFonts w:eastAsia="Times New Roman"/>
              </w:rPr>
            </w:pPr>
            <w:r w:rsidRPr="00130678">
              <w:rPr>
                <w:rFonts w:eastAsia="Times New Roman"/>
              </w:rPr>
              <w:t>Тема 4. Фьючерсные контракты</w:t>
            </w:r>
          </w:p>
        </w:tc>
        <w:tc>
          <w:tcPr>
            <w:tcW w:w="880" w:type="dxa"/>
            <w:shd w:val="clear" w:color="auto" w:fill="auto"/>
          </w:tcPr>
          <w:p w:rsidR="00396F42" w:rsidRPr="00130678" w:rsidRDefault="00396F42" w:rsidP="00F66625">
            <w:pPr>
              <w:tabs>
                <w:tab w:val="right" w:pos="851"/>
              </w:tabs>
              <w:suppressAutoHyphens/>
              <w:spacing w:after="200"/>
              <w:rPr>
                <w:rFonts w:eastAsia="Calibri"/>
                <w:lang w:eastAsia="ar-SA"/>
              </w:rPr>
            </w:pPr>
            <w:r>
              <w:rPr>
                <w:rFonts w:eastAsia="Calibri"/>
                <w:lang w:eastAsia="ar-SA"/>
              </w:rPr>
              <w:t>19</w:t>
            </w:r>
          </w:p>
        </w:tc>
        <w:tc>
          <w:tcPr>
            <w:tcW w:w="850" w:type="dxa"/>
            <w:shd w:val="clear" w:color="auto" w:fill="auto"/>
          </w:tcPr>
          <w:p w:rsidR="00396F42" w:rsidRPr="00B04667" w:rsidRDefault="00B04667" w:rsidP="00F66625">
            <w:pPr>
              <w:tabs>
                <w:tab w:val="right" w:pos="851"/>
              </w:tabs>
              <w:suppressAutoHyphens/>
              <w:spacing w:after="200"/>
              <w:rPr>
                <w:rFonts w:eastAsia="Calibri"/>
                <w:lang w:eastAsia="ar-SA"/>
              </w:rPr>
            </w:pPr>
            <w:r w:rsidRPr="00B04667">
              <w:rPr>
                <w:rFonts w:eastAsia="Calibri"/>
                <w:lang w:eastAsia="ar-SA"/>
              </w:rPr>
              <w:t>4</w:t>
            </w:r>
          </w:p>
        </w:tc>
        <w:tc>
          <w:tcPr>
            <w:tcW w:w="567" w:type="dxa"/>
            <w:shd w:val="clear" w:color="auto" w:fill="auto"/>
          </w:tcPr>
          <w:p w:rsidR="00396F42" w:rsidRPr="00B04667" w:rsidRDefault="00B04667" w:rsidP="00F66625">
            <w:pPr>
              <w:tabs>
                <w:tab w:val="right" w:pos="851"/>
              </w:tabs>
              <w:suppressAutoHyphens/>
              <w:spacing w:after="200"/>
              <w:rPr>
                <w:rFonts w:eastAsia="Calibri"/>
                <w:lang w:eastAsia="ar-SA"/>
              </w:rPr>
            </w:pPr>
            <w:r w:rsidRPr="00B04667">
              <w:rPr>
                <w:rFonts w:eastAsia="Calibri"/>
                <w:lang w:eastAsia="ar-SA"/>
              </w:rPr>
              <w:t>1</w:t>
            </w:r>
          </w:p>
        </w:tc>
        <w:tc>
          <w:tcPr>
            <w:tcW w:w="1134" w:type="dxa"/>
            <w:shd w:val="clear" w:color="auto" w:fill="auto"/>
          </w:tcPr>
          <w:p w:rsidR="00396F42" w:rsidRPr="00130678" w:rsidRDefault="00396F42" w:rsidP="00F66625">
            <w:pPr>
              <w:tabs>
                <w:tab w:val="right" w:pos="851"/>
              </w:tabs>
              <w:suppressAutoHyphens/>
              <w:spacing w:after="200"/>
              <w:rPr>
                <w:rFonts w:eastAsia="Calibri"/>
                <w:lang w:eastAsia="ar-SA"/>
              </w:rPr>
            </w:pPr>
            <w:r>
              <w:rPr>
                <w:rFonts w:eastAsia="Calibri"/>
                <w:lang w:eastAsia="ar-SA"/>
              </w:rPr>
              <w:t>3</w:t>
            </w:r>
          </w:p>
        </w:tc>
        <w:tc>
          <w:tcPr>
            <w:tcW w:w="709" w:type="dxa"/>
            <w:shd w:val="clear" w:color="auto" w:fill="auto"/>
          </w:tcPr>
          <w:p w:rsidR="00396F42" w:rsidRPr="00130678" w:rsidRDefault="00F01821" w:rsidP="00F66625">
            <w:pPr>
              <w:tabs>
                <w:tab w:val="right" w:pos="851"/>
              </w:tabs>
              <w:suppressAutoHyphens/>
              <w:spacing w:after="200"/>
              <w:rPr>
                <w:rFonts w:eastAsia="Calibri"/>
                <w:lang w:eastAsia="ar-SA"/>
              </w:rPr>
            </w:pPr>
            <w:r>
              <w:rPr>
                <w:rFonts w:eastAsia="Calibri"/>
                <w:lang w:eastAsia="ar-SA"/>
              </w:rPr>
              <w:t>15</w:t>
            </w:r>
          </w:p>
        </w:tc>
        <w:tc>
          <w:tcPr>
            <w:tcW w:w="2693" w:type="dxa"/>
            <w:shd w:val="clear" w:color="auto" w:fill="auto"/>
          </w:tcPr>
          <w:p w:rsidR="00396F42" w:rsidRDefault="00396F42" w:rsidP="00F66625">
            <w:pPr>
              <w:tabs>
                <w:tab w:val="right" w:pos="851"/>
              </w:tabs>
              <w:suppressAutoHyphens/>
              <w:rPr>
                <w:rFonts w:eastAsia="Calibri"/>
                <w:lang w:eastAsia="ar-SA"/>
              </w:rPr>
            </w:pPr>
            <w:r w:rsidRPr="00505765">
              <w:rPr>
                <w:rFonts w:eastAsia="Calibri"/>
                <w:lang w:eastAsia="ar-SA"/>
              </w:rPr>
              <w:t>Экспресс-тестирование.</w:t>
            </w:r>
            <w:r>
              <w:rPr>
                <w:rFonts w:eastAsia="Calibri"/>
                <w:lang w:eastAsia="ar-SA"/>
              </w:rPr>
              <w:t xml:space="preserve"> Решение задач.</w:t>
            </w:r>
          </w:p>
          <w:p w:rsidR="00396F42" w:rsidRPr="00130678" w:rsidRDefault="00396F42" w:rsidP="00F66625">
            <w:pPr>
              <w:tabs>
                <w:tab w:val="right" w:pos="851"/>
              </w:tabs>
              <w:suppressAutoHyphens/>
              <w:rPr>
                <w:rFonts w:eastAsia="Calibri"/>
                <w:lang w:eastAsia="ar-SA"/>
              </w:rPr>
            </w:pPr>
            <w:r>
              <w:rPr>
                <w:rFonts w:eastAsia="Calibri"/>
                <w:lang w:eastAsia="ar-SA"/>
              </w:rPr>
              <w:t>О</w:t>
            </w:r>
            <w:r w:rsidRPr="00505765">
              <w:rPr>
                <w:rFonts w:eastAsia="Calibri"/>
                <w:lang w:eastAsia="ar-SA"/>
              </w:rPr>
              <w:t>бсуждение результатов самостоятельной работы</w:t>
            </w:r>
          </w:p>
        </w:tc>
      </w:tr>
      <w:tr w:rsidR="00396F42" w:rsidRPr="005B70F7" w:rsidTr="00BA5562">
        <w:tc>
          <w:tcPr>
            <w:tcW w:w="738" w:type="dxa"/>
            <w:shd w:val="clear" w:color="auto" w:fill="auto"/>
          </w:tcPr>
          <w:p w:rsidR="00396F42" w:rsidRPr="00130678" w:rsidRDefault="00396F42" w:rsidP="00F66625">
            <w:pPr>
              <w:tabs>
                <w:tab w:val="right" w:pos="851"/>
              </w:tabs>
              <w:suppressAutoHyphens/>
              <w:spacing w:after="200"/>
              <w:rPr>
                <w:rFonts w:eastAsia="Calibri"/>
                <w:lang w:eastAsia="ar-SA"/>
              </w:rPr>
            </w:pPr>
            <w:r w:rsidRPr="00130678">
              <w:rPr>
                <w:rFonts w:eastAsia="Calibri"/>
                <w:lang w:eastAsia="ar-SA"/>
              </w:rPr>
              <w:t>5</w:t>
            </w:r>
          </w:p>
        </w:tc>
        <w:tc>
          <w:tcPr>
            <w:tcW w:w="1814" w:type="dxa"/>
          </w:tcPr>
          <w:p w:rsidR="00396F42" w:rsidRPr="00130678" w:rsidRDefault="00396F42" w:rsidP="00F66625">
            <w:pPr>
              <w:rPr>
                <w:rFonts w:eastAsia="Times New Roman"/>
              </w:rPr>
            </w:pPr>
            <w:r w:rsidRPr="00130678">
              <w:rPr>
                <w:rFonts w:eastAsia="Times New Roman"/>
              </w:rPr>
              <w:t>Тема 5. Опционные контракты</w:t>
            </w:r>
          </w:p>
        </w:tc>
        <w:tc>
          <w:tcPr>
            <w:tcW w:w="880" w:type="dxa"/>
            <w:shd w:val="clear" w:color="auto" w:fill="auto"/>
          </w:tcPr>
          <w:p w:rsidR="00396F42" w:rsidRPr="00130678" w:rsidRDefault="00396F42" w:rsidP="00F66625">
            <w:pPr>
              <w:tabs>
                <w:tab w:val="right" w:pos="851"/>
              </w:tabs>
              <w:suppressAutoHyphens/>
              <w:spacing w:after="200"/>
              <w:rPr>
                <w:rFonts w:eastAsia="Calibri"/>
                <w:lang w:eastAsia="ar-SA"/>
              </w:rPr>
            </w:pPr>
            <w:r>
              <w:rPr>
                <w:rFonts w:eastAsia="Calibri"/>
                <w:lang w:eastAsia="ar-SA"/>
              </w:rPr>
              <w:t>27</w:t>
            </w:r>
          </w:p>
        </w:tc>
        <w:tc>
          <w:tcPr>
            <w:tcW w:w="850" w:type="dxa"/>
            <w:shd w:val="clear" w:color="auto" w:fill="auto"/>
          </w:tcPr>
          <w:p w:rsidR="00396F42" w:rsidRPr="00B04667" w:rsidRDefault="00B04667" w:rsidP="00F66625">
            <w:pPr>
              <w:tabs>
                <w:tab w:val="right" w:pos="851"/>
              </w:tabs>
              <w:suppressAutoHyphens/>
              <w:spacing w:after="200"/>
              <w:rPr>
                <w:rFonts w:eastAsia="Calibri"/>
                <w:lang w:eastAsia="ar-SA"/>
              </w:rPr>
            </w:pPr>
            <w:r w:rsidRPr="00B04667">
              <w:rPr>
                <w:rFonts w:eastAsia="Calibri"/>
                <w:lang w:eastAsia="ar-SA"/>
              </w:rPr>
              <w:t>7</w:t>
            </w:r>
          </w:p>
        </w:tc>
        <w:tc>
          <w:tcPr>
            <w:tcW w:w="567" w:type="dxa"/>
            <w:shd w:val="clear" w:color="auto" w:fill="auto"/>
          </w:tcPr>
          <w:p w:rsidR="00396F42" w:rsidRPr="00B04667" w:rsidRDefault="00B04667" w:rsidP="00F66625">
            <w:pPr>
              <w:tabs>
                <w:tab w:val="right" w:pos="851"/>
              </w:tabs>
              <w:suppressAutoHyphens/>
              <w:spacing w:after="200"/>
              <w:rPr>
                <w:rFonts w:eastAsia="Calibri"/>
                <w:lang w:eastAsia="ar-SA"/>
              </w:rPr>
            </w:pPr>
            <w:r w:rsidRPr="00B04667">
              <w:rPr>
                <w:rFonts w:eastAsia="Calibri"/>
                <w:lang w:eastAsia="ar-SA"/>
              </w:rPr>
              <w:t>2</w:t>
            </w:r>
          </w:p>
        </w:tc>
        <w:tc>
          <w:tcPr>
            <w:tcW w:w="1134" w:type="dxa"/>
            <w:shd w:val="clear" w:color="auto" w:fill="auto"/>
          </w:tcPr>
          <w:p w:rsidR="00396F42" w:rsidRPr="00130678" w:rsidRDefault="00396F42" w:rsidP="00F66625">
            <w:pPr>
              <w:tabs>
                <w:tab w:val="right" w:pos="851"/>
              </w:tabs>
              <w:suppressAutoHyphens/>
              <w:spacing w:after="200"/>
              <w:rPr>
                <w:rFonts w:eastAsia="Calibri"/>
                <w:lang w:eastAsia="ar-SA"/>
              </w:rPr>
            </w:pPr>
            <w:r>
              <w:rPr>
                <w:rFonts w:eastAsia="Calibri"/>
                <w:lang w:eastAsia="ar-SA"/>
              </w:rPr>
              <w:t>5</w:t>
            </w:r>
          </w:p>
        </w:tc>
        <w:tc>
          <w:tcPr>
            <w:tcW w:w="709" w:type="dxa"/>
            <w:shd w:val="clear" w:color="auto" w:fill="auto"/>
          </w:tcPr>
          <w:p w:rsidR="00396F42" w:rsidRPr="00130678" w:rsidRDefault="00F01821" w:rsidP="00F66625">
            <w:pPr>
              <w:tabs>
                <w:tab w:val="right" w:pos="851"/>
              </w:tabs>
              <w:suppressAutoHyphens/>
              <w:spacing w:after="200"/>
              <w:rPr>
                <w:rFonts w:eastAsia="Calibri"/>
                <w:lang w:eastAsia="ar-SA"/>
              </w:rPr>
            </w:pPr>
            <w:r>
              <w:rPr>
                <w:rFonts w:eastAsia="Calibri"/>
                <w:lang w:eastAsia="ar-SA"/>
              </w:rPr>
              <w:t>20</w:t>
            </w:r>
          </w:p>
        </w:tc>
        <w:tc>
          <w:tcPr>
            <w:tcW w:w="2693" w:type="dxa"/>
            <w:shd w:val="clear" w:color="auto" w:fill="auto"/>
          </w:tcPr>
          <w:p w:rsidR="00396F42" w:rsidRPr="00130678" w:rsidRDefault="00396F42" w:rsidP="00F66625">
            <w:pPr>
              <w:tabs>
                <w:tab w:val="right" w:pos="851"/>
              </w:tabs>
              <w:suppressAutoHyphens/>
              <w:spacing w:after="200"/>
              <w:rPr>
                <w:rFonts w:eastAsia="Calibri"/>
                <w:lang w:eastAsia="ar-SA"/>
              </w:rPr>
            </w:pPr>
            <w:r w:rsidRPr="00505765">
              <w:rPr>
                <w:rFonts w:eastAsia="Calibri"/>
                <w:lang w:eastAsia="ar-SA"/>
              </w:rPr>
              <w:t xml:space="preserve">Контрольная </w:t>
            </w:r>
            <w:r w:rsidR="00BA5562" w:rsidRPr="00505765">
              <w:rPr>
                <w:rFonts w:eastAsia="Calibri"/>
                <w:lang w:eastAsia="ar-SA"/>
              </w:rPr>
              <w:t xml:space="preserve">работа, </w:t>
            </w:r>
            <w:r w:rsidR="00BA5562">
              <w:rPr>
                <w:rFonts w:eastAsia="Calibri"/>
                <w:lang w:eastAsia="ar-SA"/>
              </w:rPr>
              <w:t>обсуждение</w:t>
            </w:r>
            <w:r>
              <w:rPr>
                <w:rFonts w:eastAsia="Calibri"/>
                <w:lang w:eastAsia="ar-SA"/>
              </w:rPr>
              <w:t xml:space="preserve"> вопросов темы и результатов самостоя</w:t>
            </w:r>
            <w:r w:rsidRPr="00505765">
              <w:rPr>
                <w:rFonts w:eastAsia="Calibri"/>
                <w:lang w:eastAsia="ar-SA"/>
              </w:rPr>
              <w:t>тель</w:t>
            </w:r>
            <w:r>
              <w:rPr>
                <w:rFonts w:eastAsia="Calibri"/>
                <w:lang w:eastAsia="ar-SA"/>
              </w:rPr>
              <w:t>ной ра</w:t>
            </w:r>
            <w:r w:rsidRPr="00505765">
              <w:rPr>
                <w:rFonts w:eastAsia="Calibri"/>
                <w:lang w:eastAsia="ar-SA"/>
              </w:rPr>
              <w:t>боты</w:t>
            </w:r>
            <w:r>
              <w:rPr>
                <w:rFonts w:eastAsia="Calibri"/>
                <w:lang w:eastAsia="ar-SA"/>
              </w:rPr>
              <w:t>. Проведение деловой игры.</w:t>
            </w:r>
          </w:p>
        </w:tc>
      </w:tr>
      <w:tr w:rsidR="00396F42" w:rsidRPr="005B70F7" w:rsidTr="00BA5562">
        <w:tc>
          <w:tcPr>
            <w:tcW w:w="738" w:type="dxa"/>
            <w:shd w:val="clear" w:color="auto" w:fill="auto"/>
          </w:tcPr>
          <w:p w:rsidR="00396F42" w:rsidRPr="00130678" w:rsidRDefault="00396F42" w:rsidP="00F66625">
            <w:pPr>
              <w:tabs>
                <w:tab w:val="right" w:pos="851"/>
              </w:tabs>
              <w:suppressAutoHyphens/>
              <w:spacing w:after="200"/>
              <w:rPr>
                <w:rFonts w:eastAsia="Calibri"/>
                <w:lang w:eastAsia="ar-SA"/>
              </w:rPr>
            </w:pPr>
            <w:r w:rsidRPr="00130678">
              <w:rPr>
                <w:rFonts w:eastAsia="Calibri"/>
                <w:lang w:eastAsia="ar-SA"/>
              </w:rPr>
              <w:t>6</w:t>
            </w:r>
          </w:p>
        </w:tc>
        <w:tc>
          <w:tcPr>
            <w:tcW w:w="1814" w:type="dxa"/>
          </w:tcPr>
          <w:p w:rsidR="00396F42" w:rsidRPr="00130678" w:rsidRDefault="00396F42" w:rsidP="00F66625">
            <w:pPr>
              <w:rPr>
                <w:rFonts w:eastAsia="Times New Roman"/>
              </w:rPr>
            </w:pPr>
            <w:r w:rsidRPr="00130678">
              <w:rPr>
                <w:rFonts w:eastAsia="Times New Roman"/>
              </w:rPr>
              <w:t xml:space="preserve">Тема 6. Свопы, соглашения о форвардных ставках, экзотические, </w:t>
            </w:r>
            <w:r w:rsidRPr="00130678">
              <w:rPr>
                <w:rFonts w:eastAsia="Times New Roman"/>
              </w:rPr>
              <w:lastRenderedPageBreak/>
              <w:t xml:space="preserve">погодные, кредитные производные финансовые инструменты </w:t>
            </w:r>
          </w:p>
        </w:tc>
        <w:tc>
          <w:tcPr>
            <w:tcW w:w="880" w:type="dxa"/>
            <w:shd w:val="clear" w:color="auto" w:fill="auto"/>
          </w:tcPr>
          <w:p w:rsidR="00396F42" w:rsidRPr="00130678" w:rsidRDefault="00396F42" w:rsidP="00F66625">
            <w:pPr>
              <w:tabs>
                <w:tab w:val="right" w:pos="851"/>
              </w:tabs>
              <w:suppressAutoHyphens/>
              <w:spacing w:after="200"/>
              <w:rPr>
                <w:rFonts w:eastAsia="Calibri"/>
                <w:lang w:eastAsia="ar-SA"/>
              </w:rPr>
            </w:pPr>
            <w:r w:rsidRPr="00130678">
              <w:rPr>
                <w:rFonts w:eastAsia="Calibri"/>
                <w:lang w:eastAsia="ar-SA"/>
              </w:rPr>
              <w:lastRenderedPageBreak/>
              <w:t>16</w:t>
            </w:r>
          </w:p>
        </w:tc>
        <w:tc>
          <w:tcPr>
            <w:tcW w:w="850" w:type="dxa"/>
            <w:shd w:val="clear" w:color="auto" w:fill="auto"/>
          </w:tcPr>
          <w:p w:rsidR="00396F42" w:rsidRPr="00B04667" w:rsidRDefault="00396F42" w:rsidP="00F66625">
            <w:pPr>
              <w:tabs>
                <w:tab w:val="right" w:pos="851"/>
              </w:tabs>
              <w:suppressAutoHyphens/>
              <w:spacing w:after="200"/>
              <w:rPr>
                <w:rFonts w:eastAsia="Calibri"/>
                <w:lang w:eastAsia="ar-SA"/>
              </w:rPr>
            </w:pPr>
            <w:r w:rsidRPr="00B04667">
              <w:rPr>
                <w:rFonts w:eastAsia="Calibri"/>
                <w:lang w:eastAsia="ar-SA"/>
              </w:rPr>
              <w:t>4</w:t>
            </w:r>
          </w:p>
        </w:tc>
        <w:tc>
          <w:tcPr>
            <w:tcW w:w="567" w:type="dxa"/>
            <w:shd w:val="clear" w:color="auto" w:fill="auto"/>
          </w:tcPr>
          <w:p w:rsidR="00396F42" w:rsidRPr="00B04667" w:rsidRDefault="00396F42" w:rsidP="00F66625">
            <w:pPr>
              <w:tabs>
                <w:tab w:val="right" w:pos="851"/>
              </w:tabs>
              <w:suppressAutoHyphens/>
              <w:spacing w:after="200"/>
              <w:rPr>
                <w:rFonts w:eastAsia="Calibri"/>
                <w:lang w:eastAsia="ar-SA"/>
              </w:rPr>
            </w:pPr>
            <w:r w:rsidRPr="00B04667">
              <w:rPr>
                <w:rFonts w:eastAsia="Calibri"/>
                <w:lang w:eastAsia="ar-SA"/>
              </w:rPr>
              <w:t>2</w:t>
            </w:r>
          </w:p>
        </w:tc>
        <w:tc>
          <w:tcPr>
            <w:tcW w:w="1134" w:type="dxa"/>
            <w:shd w:val="clear" w:color="auto" w:fill="auto"/>
          </w:tcPr>
          <w:p w:rsidR="00396F42" w:rsidRPr="00130678" w:rsidRDefault="00396F42" w:rsidP="00F66625">
            <w:pPr>
              <w:tabs>
                <w:tab w:val="right" w:pos="851"/>
              </w:tabs>
              <w:suppressAutoHyphens/>
              <w:spacing w:after="200"/>
              <w:rPr>
                <w:rFonts w:eastAsia="Calibri"/>
                <w:lang w:eastAsia="ar-SA"/>
              </w:rPr>
            </w:pPr>
            <w:r w:rsidRPr="00130678">
              <w:rPr>
                <w:rFonts w:eastAsia="Calibri"/>
                <w:lang w:eastAsia="ar-SA"/>
              </w:rPr>
              <w:t>2</w:t>
            </w:r>
          </w:p>
        </w:tc>
        <w:tc>
          <w:tcPr>
            <w:tcW w:w="709" w:type="dxa"/>
            <w:shd w:val="clear" w:color="auto" w:fill="auto"/>
          </w:tcPr>
          <w:p w:rsidR="00396F42" w:rsidRPr="00130678" w:rsidRDefault="00396F42" w:rsidP="00F66625">
            <w:pPr>
              <w:tabs>
                <w:tab w:val="right" w:pos="851"/>
              </w:tabs>
              <w:suppressAutoHyphens/>
              <w:spacing w:after="200"/>
              <w:rPr>
                <w:rFonts w:eastAsia="Calibri"/>
                <w:lang w:eastAsia="ar-SA"/>
              </w:rPr>
            </w:pPr>
            <w:r w:rsidRPr="00130678">
              <w:rPr>
                <w:rFonts w:eastAsia="Calibri"/>
                <w:lang w:eastAsia="ar-SA"/>
              </w:rPr>
              <w:t>1</w:t>
            </w:r>
            <w:r w:rsidR="00F01821">
              <w:rPr>
                <w:rFonts w:eastAsia="Calibri"/>
                <w:lang w:eastAsia="ar-SA"/>
              </w:rPr>
              <w:t>2</w:t>
            </w:r>
          </w:p>
        </w:tc>
        <w:tc>
          <w:tcPr>
            <w:tcW w:w="2693" w:type="dxa"/>
            <w:shd w:val="clear" w:color="auto" w:fill="auto"/>
          </w:tcPr>
          <w:p w:rsidR="00396F42" w:rsidRPr="00130678" w:rsidRDefault="00396F42" w:rsidP="00F66625">
            <w:pPr>
              <w:tabs>
                <w:tab w:val="right" w:pos="851"/>
              </w:tabs>
              <w:suppressAutoHyphens/>
              <w:spacing w:after="200"/>
              <w:rPr>
                <w:rFonts w:eastAsia="Calibri"/>
                <w:lang w:eastAsia="ar-SA"/>
              </w:rPr>
            </w:pPr>
            <w:r w:rsidRPr="00505765">
              <w:rPr>
                <w:rFonts w:eastAsia="Calibri"/>
                <w:lang w:eastAsia="ar-SA"/>
              </w:rPr>
              <w:t>Экспресс-тестирование. Решение задач.</w:t>
            </w:r>
          </w:p>
        </w:tc>
      </w:tr>
      <w:tr w:rsidR="00BA5562" w:rsidRPr="005B70F7" w:rsidTr="00BA5562">
        <w:tc>
          <w:tcPr>
            <w:tcW w:w="738" w:type="dxa"/>
            <w:shd w:val="clear" w:color="auto" w:fill="auto"/>
          </w:tcPr>
          <w:p w:rsidR="00BA5562" w:rsidRPr="00130678" w:rsidRDefault="00BA5562" w:rsidP="00BD186C">
            <w:pPr>
              <w:tabs>
                <w:tab w:val="right" w:pos="851"/>
              </w:tabs>
              <w:suppressAutoHyphens/>
              <w:spacing w:after="200"/>
              <w:rPr>
                <w:rFonts w:eastAsia="Calibri"/>
                <w:lang w:eastAsia="ar-SA"/>
              </w:rPr>
            </w:pPr>
          </w:p>
        </w:tc>
        <w:tc>
          <w:tcPr>
            <w:tcW w:w="1814" w:type="dxa"/>
          </w:tcPr>
          <w:p w:rsidR="00BA5562" w:rsidRPr="00130678" w:rsidRDefault="00BA5562" w:rsidP="00BD186C">
            <w:pPr>
              <w:rPr>
                <w:rFonts w:eastAsia="Times New Roman"/>
              </w:rPr>
            </w:pPr>
            <w:r>
              <w:rPr>
                <w:rFonts w:eastAsia="Times New Roman"/>
              </w:rPr>
              <w:t>В целом по дисциплине</w:t>
            </w:r>
          </w:p>
        </w:tc>
        <w:tc>
          <w:tcPr>
            <w:tcW w:w="880" w:type="dxa"/>
            <w:shd w:val="clear" w:color="auto" w:fill="auto"/>
          </w:tcPr>
          <w:p w:rsidR="00BA5562" w:rsidRPr="00130678" w:rsidRDefault="00BA5562" w:rsidP="00BD186C">
            <w:pPr>
              <w:tabs>
                <w:tab w:val="right" w:pos="851"/>
              </w:tabs>
              <w:suppressAutoHyphens/>
              <w:spacing w:after="200"/>
              <w:rPr>
                <w:rFonts w:eastAsia="Calibri"/>
                <w:lang w:eastAsia="ar-SA"/>
              </w:rPr>
            </w:pPr>
            <w:r w:rsidRPr="00130678">
              <w:rPr>
                <w:rFonts w:eastAsia="Calibri"/>
                <w:lang w:eastAsia="ar-SA"/>
              </w:rPr>
              <w:t>108</w:t>
            </w:r>
          </w:p>
        </w:tc>
        <w:tc>
          <w:tcPr>
            <w:tcW w:w="850" w:type="dxa"/>
            <w:shd w:val="clear" w:color="auto" w:fill="auto"/>
          </w:tcPr>
          <w:p w:rsidR="00BA5562" w:rsidRPr="00B04667" w:rsidRDefault="00B04667" w:rsidP="00BD186C">
            <w:pPr>
              <w:tabs>
                <w:tab w:val="right" w:pos="851"/>
              </w:tabs>
              <w:suppressAutoHyphens/>
              <w:spacing w:after="200"/>
              <w:rPr>
                <w:rFonts w:eastAsia="Calibri"/>
                <w:lang w:eastAsia="ar-SA"/>
              </w:rPr>
            </w:pPr>
            <w:r w:rsidRPr="00B04667">
              <w:rPr>
                <w:rFonts w:eastAsia="Calibri"/>
                <w:lang w:eastAsia="ar-SA"/>
              </w:rPr>
              <w:t>24</w:t>
            </w:r>
          </w:p>
          <w:p w:rsidR="00BA5562" w:rsidRPr="00B04667" w:rsidRDefault="00BA5562" w:rsidP="00BA5562">
            <w:pPr>
              <w:rPr>
                <w:rFonts w:eastAsia="Calibri"/>
                <w:lang w:eastAsia="ar-SA"/>
              </w:rPr>
            </w:pPr>
          </w:p>
        </w:tc>
        <w:tc>
          <w:tcPr>
            <w:tcW w:w="567" w:type="dxa"/>
            <w:shd w:val="clear" w:color="auto" w:fill="auto"/>
          </w:tcPr>
          <w:p w:rsidR="00BA5562" w:rsidRPr="00B04667" w:rsidRDefault="00B04667" w:rsidP="00BD186C">
            <w:pPr>
              <w:tabs>
                <w:tab w:val="right" w:pos="851"/>
              </w:tabs>
              <w:suppressAutoHyphens/>
              <w:spacing w:after="200"/>
              <w:rPr>
                <w:rFonts w:eastAsia="Calibri"/>
                <w:lang w:eastAsia="ar-SA"/>
              </w:rPr>
            </w:pPr>
            <w:r w:rsidRPr="00B04667">
              <w:rPr>
                <w:rFonts w:eastAsia="Calibri"/>
                <w:lang w:eastAsia="ar-SA"/>
              </w:rPr>
              <w:t>8</w:t>
            </w:r>
          </w:p>
          <w:p w:rsidR="00BA5562" w:rsidRPr="00B04667" w:rsidRDefault="00BA5562" w:rsidP="00BA5562">
            <w:pPr>
              <w:rPr>
                <w:rFonts w:eastAsia="Calibri"/>
                <w:lang w:eastAsia="ar-SA"/>
              </w:rPr>
            </w:pPr>
          </w:p>
        </w:tc>
        <w:tc>
          <w:tcPr>
            <w:tcW w:w="1134" w:type="dxa"/>
            <w:shd w:val="clear" w:color="auto" w:fill="auto"/>
          </w:tcPr>
          <w:p w:rsidR="00BA5562" w:rsidRPr="00BA5562" w:rsidRDefault="00BA5562" w:rsidP="00BD186C">
            <w:pPr>
              <w:tabs>
                <w:tab w:val="right" w:pos="851"/>
              </w:tabs>
              <w:suppressAutoHyphens/>
              <w:spacing w:after="200"/>
              <w:rPr>
                <w:rFonts w:eastAsia="Calibri"/>
                <w:color w:val="FF0000"/>
                <w:lang w:eastAsia="ar-SA"/>
              </w:rPr>
            </w:pPr>
            <w:r w:rsidRPr="00BA5562">
              <w:rPr>
                <w:rFonts w:eastAsia="Calibri"/>
                <w:color w:val="000000" w:themeColor="text1"/>
                <w:lang w:eastAsia="ar-SA"/>
              </w:rPr>
              <w:fldChar w:fldCharType="begin"/>
            </w:r>
            <w:r w:rsidRPr="00BA5562">
              <w:rPr>
                <w:rFonts w:eastAsia="Calibri"/>
                <w:color w:val="000000" w:themeColor="text1"/>
                <w:lang w:eastAsia="ar-SA"/>
              </w:rPr>
              <w:instrText xml:space="preserve"> =SUM(ABOVE) </w:instrText>
            </w:r>
            <w:r w:rsidRPr="00BA5562">
              <w:rPr>
                <w:rFonts w:eastAsia="Calibri"/>
                <w:color w:val="000000" w:themeColor="text1"/>
                <w:lang w:eastAsia="ar-SA"/>
              </w:rPr>
              <w:fldChar w:fldCharType="end"/>
            </w:r>
            <w:r w:rsidRPr="00BA5562">
              <w:rPr>
                <w:rFonts w:eastAsia="Calibri"/>
                <w:color w:val="000000" w:themeColor="text1"/>
                <w:lang w:eastAsia="ar-SA"/>
              </w:rPr>
              <w:t>16</w:t>
            </w:r>
          </w:p>
        </w:tc>
        <w:tc>
          <w:tcPr>
            <w:tcW w:w="709" w:type="dxa"/>
            <w:shd w:val="clear" w:color="auto" w:fill="auto"/>
          </w:tcPr>
          <w:p w:rsidR="00BA5562" w:rsidRPr="00B04667" w:rsidRDefault="00B04667" w:rsidP="00BD186C">
            <w:pPr>
              <w:tabs>
                <w:tab w:val="right" w:pos="851"/>
              </w:tabs>
              <w:suppressAutoHyphens/>
              <w:spacing w:after="200"/>
              <w:rPr>
                <w:rFonts w:eastAsia="Calibri"/>
                <w:lang w:eastAsia="ar-SA"/>
              </w:rPr>
            </w:pPr>
            <w:r w:rsidRPr="00B04667">
              <w:rPr>
                <w:rFonts w:eastAsia="Calibri"/>
                <w:lang w:eastAsia="ar-SA"/>
              </w:rPr>
              <w:t>84</w:t>
            </w:r>
          </w:p>
          <w:p w:rsidR="00BA5562" w:rsidRPr="00BA5562" w:rsidRDefault="00BA5562" w:rsidP="00BA5562">
            <w:pPr>
              <w:rPr>
                <w:rFonts w:eastAsia="Calibri"/>
                <w:lang w:eastAsia="ar-SA"/>
              </w:rPr>
            </w:pPr>
          </w:p>
        </w:tc>
        <w:tc>
          <w:tcPr>
            <w:tcW w:w="2693" w:type="dxa"/>
            <w:shd w:val="clear" w:color="auto" w:fill="auto"/>
          </w:tcPr>
          <w:p w:rsidR="00BA5562" w:rsidRDefault="00BA5562" w:rsidP="006A3051">
            <w:pPr>
              <w:tabs>
                <w:tab w:val="right" w:pos="851"/>
              </w:tabs>
              <w:suppressAutoHyphens/>
              <w:rPr>
                <w:rFonts w:eastAsia="Calibri"/>
                <w:lang w:eastAsia="ar-SA"/>
              </w:rPr>
            </w:pPr>
            <w:r>
              <w:rPr>
                <w:rFonts w:eastAsia="Calibri"/>
                <w:lang w:eastAsia="ar-SA"/>
              </w:rPr>
              <w:t xml:space="preserve">Согласно учебному плану: </w:t>
            </w:r>
          </w:p>
          <w:p w:rsidR="00BA5562" w:rsidRPr="00130678" w:rsidRDefault="00BA5562" w:rsidP="006A3051">
            <w:pPr>
              <w:tabs>
                <w:tab w:val="right" w:pos="851"/>
              </w:tabs>
              <w:suppressAutoHyphens/>
              <w:rPr>
                <w:rFonts w:eastAsia="Calibri"/>
                <w:lang w:eastAsia="ar-SA"/>
              </w:rPr>
            </w:pPr>
            <w:r>
              <w:rPr>
                <w:rFonts w:eastAsia="Calibri"/>
                <w:lang w:eastAsia="ar-SA"/>
              </w:rPr>
              <w:t>Контрольная работа</w:t>
            </w:r>
          </w:p>
        </w:tc>
      </w:tr>
      <w:tr w:rsidR="00BA5562" w:rsidRPr="005B70F7" w:rsidTr="00BA5562">
        <w:tc>
          <w:tcPr>
            <w:tcW w:w="738" w:type="dxa"/>
            <w:shd w:val="clear" w:color="auto" w:fill="auto"/>
          </w:tcPr>
          <w:p w:rsidR="00BA5562" w:rsidRPr="00130678" w:rsidRDefault="00BA5562" w:rsidP="00F66625">
            <w:pPr>
              <w:tabs>
                <w:tab w:val="right" w:pos="851"/>
              </w:tabs>
              <w:suppressAutoHyphens/>
              <w:spacing w:after="200"/>
              <w:rPr>
                <w:rFonts w:eastAsia="Calibri"/>
                <w:lang w:eastAsia="ar-SA"/>
              </w:rPr>
            </w:pPr>
          </w:p>
        </w:tc>
        <w:tc>
          <w:tcPr>
            <w:tcW w:w="1814" w:type="dxa"/>
            <w:shd w:val="clear" w:color="auto" w:fill="auto"/>
          </w:tcPr>
          <w:p w:rsidR="00BA5562" w:rsidRPr="00130678" w:rsidRDefault="00BA5562" w:rsidP="00F66625">
            <w:pPr>
              <w:tabs>
                <w:tab w:val="right" w:pos="851"/>
              </w:tabs>
              <w:suppressAutoHyphens/>
              <w:spacing w:after="200"/>
              <w:rPr>
                <w:rFonts w:eastAsia="Calibri"/>
                <w:lang w:eastAsia="ar-SA"/>
              </w:rPr>
            </w:pPr>
            <w:r w:rsidRPr="00130678">
              <w:rPr>
                <w:rFonts w:eastAsia="Calibri"/>
                <w:lang w:eastAsia="ar-SA"/>
              </w:rPr>
              <w:t>Итого</w:t>
            </w:r>
            <w:r>
              <w:rPr>
                <w:rFonts w:eastAsia="Calibri"/>
                <w:lang w:eastAsia="ar-SA"/>
              </w:rPr>
              <w:t xml:space="preserve"> в %</w:t>
            </w:r>
          </w:p>
        </w:tc>
        <w:tc>
          <w:tcPr>
            <w:tcW w:w="880" w:type="dxa"/>
            <w:shd w:val="clear" w:color="auto" w:fill="auto"/>
          </w:tcPr>
          <w:p w:rsidR="00BA5562" w:rsidRPr="00130678" w:rsidRDefault="00BA5562" w:rsidP="00F66625">
            <w:pPr>
              <w:tabs>
                <w:tab w:val="right" w:pos="851"/>
              </w:tabs>
              <w:suppressAutoHyphens/>
              <w:spacing w:after="200"/>
              <w:rPr>
                <w:rFonts w:eastAsia="Calibri"/>
                <w:lang w:eastAsia="ar-SA"/>
              </w:rPr>
            </w:pPr>
            <w:r>
              <w:rPr>
                <w:rFonts w:eastAsia="Calibri"/>
                <w:lang w:eastAsia="ar-SA"/>
              </w:rPr>
              <w:t>100</w:t>
            </w:r>
          </w:p>
        </w:tc>
        <w:tc>
          <w:tcPr>
            <w:tcW w:w="850" w:type="dxa"/>
            <w:shd w:val="clear" w:color="auto" w:fill="auto"/>
          </w:tcPr>
          <w:p w:rsidR="00BA5562" w:rsidRPr="00130678" w:rsidRDefault="00BA5562" w:rsidP="00F66625">
            <w:pPr>
              <w:tabs>
                <w:tab w:val="right" w:pos="851"/>
              </w:tabs>
              <w:suppressAutoHyphens/>
              <w:spacing w:after="200"/>
              <w:rPr>
                <w:rFonts w:eastAsia="Calibri"/>
                <w:lang w:eastAsia="ar-SA"/>
              </w:rPr>
            </w:pPr>
            <w:r>
              <w:rPr>
                <w:rFonts w:eastAsia="Calibri"/>
                <w:lang w:eastAsia="ar-SA"/>
              </w:rPr>
              <w:t>30</w:t>
            </w:r>
          </w:p>
        </w:tc>
        <w:tc>
          <w:tcPr>
            <w:tcW w:w="567" w:type="dxa"/>
            <w:shd w:val="clear" w:color="auto" w:fill="auto"/>
          </w:tcPr>
          <w:p w:rsidR="00BA5562" w:rsidRPr="00130678" w:rsidRDefault="00BA5562" w:rsidP="00F66625">
            <w:pPr>
              <w:tabs>
                <w:tab w:val="right" w:pos="851"/>
              </w:tabs>
              <w:suppressAutoHyphens/>
              <w:spacing w:after="200"/>
              <w:rPr>
                <w:rFonts w:eastAsia="Calibri"/>
                <w:lang w:eastAsia="ar-SA"/>
              </w:rPr>
            </w:pPr>
            <w:r>
              <w:rPr>
                <w:rFonts w:eastAsia="Calibri"/>
                <w:lang w:eastAsia="ar-SA"/>
              </w:rPr>
              <w:t>50</w:t>
            </w:r>
          </w:p>
        </w:tc>
        <w:tc>
          <w:tcPr>
            <w:tcW w:w="1134" w:type="dxa"/>
            <w:shd w:val="clear" w:color="auto" w:fill="auto"/>
          </w:tcPr>
          <w:p w:rsidR="00BA5562" w:rsidRPr="00130678" w:rsidRDefault="00BA5562" w:rsidP="00F66625">
            <w:pPr>
              <w:tabs>
                <w:tab w:val="right" w:pos="851"/>
              </w:tabs>
              <w:suppressAutoHyphens/>
              <w:spacing w:after="200"/>
              <w:rPr>
                <w:rFonts w:eastAsia="Calibri"/>
                <w:lang w:eastAsia="ar-SA"/>
              </w:rPr>
            </w:pPr>
            <w:r>
              <w:rPr>
                <w:rFonts w:eastAsia="Calibri"/>
                <w:lang w:eastAsia="ar-SA"/>
              </w:rPr>
              <w:t>50</w:t>
            </w:r>
          </w:p>
        </w:tc>
        <w:tc>
          <w:tcPr>
            <w:tcW w:w="709" w:type="dxa"/>
            <w:shd w:val="clear" w:color="auto" w:fill="auto"/>
          </w:tcPr>
          <w:p w:rsidR="00BA5562" w:rsidRPr="00130678" w:rsidRDefault="00BA5562" w:rsidP="00F66625">
            <w:pPr>
              <w:tabs>
                <w:tab w:val="right" w:pos="851"/>
              </w:tabs>
              <w:suppressAutoHyphens/>
              <w:spacing w:after="200"/>
              <w:rPr>
                <w:rFonts w:eastAsia="Calibri"/>
                <w:lang w:eastAsia="ar-SA"/>
              </w:rPr>
            </w:pPr>
            <w:r>
              <w:rPr>
                <w:rFonts w:eastAsia="Calibri"/>
                <w:lang w:eastAsia="ar-SA"/>
              </w:rPr>
              <w:t>70</w:t>
            </w:r>
          </w:p>
        </w:tc>
        <w:tc>
          <w:tcPr>
            <w:tcW w:w="2693" w:type="dxa"/>
            <w:shd w:val="clear" w:color="auto" w:fill="auto"/>
          </w:tcPr>
          <w:p w:rsidR="00BA5562" w:rsidRPr="00130678" w:rsidRDefault="00BA5562" w:rsidP="00F66625">
            <w:pPr>
              <w:tabs>
                <w:tab w:val="right" w:pos="851"/>
              </w:tabs>
              <w:suppressAutoHyphens/>
              <w:spacing w:after="200"/>
              <w:rPr>
                <w:rFonts w:eastAsia="Calibri"/>
                <w:lang w:eastAsia="ar-SA"/>
              </w:rPr>
            </w:pPr>
          </w:p>
        </w:tc>
      </w:tr>
    </w:tbl>
    <w:bookmarkEnd w:id="24"/>
    <w:p w:rsidR="00726436" w:rsidRDefault="005B19CF" w:rsidP="009D3A8C">
      <w:pPr>
        <w:tabs>
          <w:tab w:val="right" w:pos="9072"/>
        </w:tabs>
        <w:suppressAutoHyphens/>
        <w:jc w:val="both"/>
        <w:rPr>
          <w:rFonts w:eastAsia="Calibri"/>
          <w:b/>
          <w:sz w:val="28"/>
          <w:szCs w:val="28"/>
          <w:lang w:eastAsia="ar-SA"/>
        </w:rPr>
      </w:pPr>
      <w:r>
        <w:rPr>
          <w:rFonts w:eastAsia="Times New Roman"/>
          <w:sz w:val="28"/>
          <w:szCs w:val="28"/>
        </w:rPr>
        <w:tab/>
      </w:r>
      <w:bookmarkStart w:id="25" w:name="_Toc505176230"/>
      <w:bookmarkStart w:id="26" w:name="_Toc516149304"/>
    </w:p>
    <w:p w:rsidR="00DD23A6" w:rsidRDefault="00DD23A6" w:rsidP="007123B7">
      <w:pPr>
        <w:widowControl w:val="0"/>
        <w:tabs>
          <w:tab w:val="right" w:pos="9072"/>
        </w:tabs>
        <w:spacing w:line="360" w:lineRule="auto"/>
        <w:ind w:firstLine="993"/>
        <w:jc w:val="both"/>
        <w:rPr>
          <w:rFonts w:eastAsia="Calibri"/>
          <w:b/>
          <w:sz w:val="28"/>
          <w:szCs w:val="28"/>
          <w:lang w:eastAsia="ar-SA"/>
        </w:rPr>
      </w:pPr>
    </w:p>
    <w:p w:rsidR="005B70F7" w:rsidRDefault="005B70F7" w:rsidP="00F01821">
      <w:pPr>
        <w:widowControl w:val="0"/>
        <w:tabs>
          <w:tab w:val="right" w:pos="9072"/>
        </w:tabs>
        <w:spacing w:line="360" w:lineRule="auto"/>
        <w:ind w:firstLine="993"/>
        <w:jc w:val="both"/>
        <w:rPr>
          <w:rFonts w:eastAsia="Calibri"/>
          <w:b/>
          <w:sz w:val="28"/>
          <w:szCs w:val="28"/>
          <w:lang w:eastAsia="ar-SA"/>
        </w:rPr>
      </w:pPr>
      <w:r w:rsidRPr="005B70F7">
        <w:rPr>
          <w:rFonts w:eastAsia="Calibri"/>
          <w:b/>
          <w:sz w:val="28"/>
          <w:szCs w:val="28"/>
          <w:lang w:eastAsia="ar-SA"/>
        </w:rPr>
        <w:t>5.3. Содержание семинаров, практических занятий</w:t>
      </w:r>
      <w:bookmarkEnd w:id="25"/>
      <w:bookmarkEnd w:id="26"/>
    </w:p>
    <w:p w:rsidR="007123B7" w:rsidRPr="007123B7" w:rsidRDefault="007123B7" w:rsidP="00F01821">
      <w:pPr>
        <w:widowControl w:val="0"/>
        <w:tabs>
          <w:tab w:val="right" w:pos="9072"/>
        </w:tabs>
        <w:ind w:firstLine="993"/>
        <w:jc w:val="both"/>
        <w:rPr>
          <w:rFonts w:eastAsia="Calibri"/>
          <w:sz w:val="28"/>
          <w:szCs w:val="28"/>
          <w:lang w:eastAsia="ar-SA"/>
        </w:rPr>
      </w:pPr>
      <w:r w:rsidRPr="007123B7">
        <w:rPr>
          <w:rFonts w:eastAsia="Calibri"/>
          <w:sz w:val="28"/>
          <w:szCs w:val="28"/>
          <w:lang w:eastAsia="ar-SA"/>
        </w:rPr>
        <w:t xml:space="preserve">                                                                              </w:t>
      </w:r>
      <w:r>
        <w:rPr>
          <w:rFonts w:eastAsia="Calibri"/>
          <w:sz w:val="28"/>
          <w:szCs w:val="28"/>
          <w:lang w:eastAsia="ar-SA"/>
        </w:rPr>
        <w:t xml:space="preserve">              </w:t>
      </w:r>
      <w:r w:rsidRPr="007123B7">
        <w:rPr>
          <w:rFonts w:eastAsia="Calibri"/>
          <w:sz w:val="28"/>
          <w:szCs w:val="28"/>
          <w:lang w:eastAsia="ar-SA"/>
        </w:rPr>
        <w:t xml:space="preserve">   Таблица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2"/>
        <w:gridCol w:w="5435"/>
        <w:gridCol w:w="2088"/>
      </w:tblGrid>
      <w:tr w:rsidR="005B70F7" w:rsidRPr="005B70F7" w:rsidTr="001B79B1">
        <w:tc>
          <w:tcPr>
            <w:tcW w:w="1822" w:type="dxa"/>
            <w:shd w:val="clear" w:color="auto" w:fill="auto"/>
            <w:noWrap/>
          </w:tcPr>
          <w:p w:rsidR="005B70F7" w:rsidRPr="005B70F7" w:rsidRDefault="005B70F7" w:rsidP="00F01821">
            <w:pPr>
              <w:widowControl w:val="0"/>
              <w:autoSpaceDE w:val="0"/>
              <w:autoSpaceDN w:val="0"/>
              <w:adjustRightInd w:val="0"/>
              <w:jc w:val="both"/>
              <w:rPr>
                <w:rFonts w:eastAsia="Times New Roman"/>
                <w:b/>
              </w:rPr>
            </w:pPr>
            <w:r w:rsidRPr="005B70F7">
              <w:rPr>
                <w:rFonts w:eastAsia="Times New Roman"/>
                <w:b/>
              </w:rPr>
              <w:t>Наименование тем (разделов) дисциплины</w:t>
            </w:r>
          </w:p>
        </w:tc>
        <w:tc>
          <w:tcPr>
            <w:tcW w:w="5435" w:type="dxa"/>
            <w:shd w:val="clear" w:color="auto" w:fill="auto"/>
            <w:noWrap/>
          </w:tcPr>
          <w:p w:rsidR="005B70F7" w:rsidRPr="005B70F7" w:rsidRDefault="005B70F7" w:rsidP="00F01821">
            <w:pPr>
              <w:widowControl w:val="0"/>
              <w:autoSpaceDE w:val="0"/>
              <w:autoSpaceDN w:val="0"/>
              <w:adjustRightInd w:val="0"/>
              <w:jc w:val="both"/>
              <w:rPr>
                <w:rFonts w:eastAsia="Times New Roman"/>
                <w:b/>
              </w:rPr>
            </w:pPr>
            <w:r w:rsidRPr="005B70F7">
              <w:rPr>
                <w:rFonts w:eastAsia="Times New Roman"/>
                <w:b/>
              </w:rPr>
              <w:t>Перечень вопросов для обсуждения на семинар</w:t>
            </w:r>
            <w:r w:rsidR="007123B7">
              <w:rPr>
                <w:rFonts w:eastAsia="Times New Roman"/>
                <w:b/>
              </w:rPr>
              <w:t>ах</w:t>
            </w:r>
            <w:r w:rsidRPr="005B70F7">
              <w:rPr>
                <w:rFonts w:eastAsia="Times New Roman"/>
                <w:b/>
              </w:rPr>
              <w:t xml:space="preserve">, практических занятиях, рекомендуемые источники из разделов 8,9 (указывается раздел и порядковый номер источника) </w:t>
            </w:r>
          </w:p>
        </w:tc>
        <w:tc>
          <w:tcPr>
            <w:tcW w:w="2088" w:type="dxa"/>
            <w:shd w:val="clear" w:color="auto" w:fill="auto"/>
            <w:noWrap/>
          </w:tcPr>
          <w:p w:rsidR="005B70F7" w:rsidRPr="005B70F7" w:rsidRDefault="005B70F7" w:rsidP="00F01821">
            <w:pPr>
              <w:widowControl w:val="0"/>
              <w:autoSpaceDE w:val="0"/>
              <w:autoSpaceDN w:val="0"/>
              <w:adjustRightInd w:val="0"/>
              <w:jc w:val="both"/>
              <w:rPr>
                <w:rFonts w:eastAsia="Times New Roman"/>
                <w:b/>
              </w:rPr>
            </w:pPr>
            <w:r w:rsidRPr="005B70F7">
              <w:rPr>
                <w:rFonts w:eastAsia="Times New Roman"/>
                <w:b/>
              </w:rPr>
              <w:t>Формы проведения занятий</w:t>
            </w:r>
          </w:p>
        </w:tc>
      </w:tr>
      <w:tr w:rsidR="005B70F7" w:rsidRPr="005B70F7" w:rsidTr="001B79B1">
        <w:tc>
          <w:tcPr>
            <w:tcW w:w="1822" w:type="dxa"/>
            <w:shd w:val="clear" w:color="auto" w:fill="auto"/>
            <w:noWrap/>
          </w:tcPr>
          <w:p w:rsidR="005B70F7" w:rsidRPr="005B70F7" w:rsidRDefault="005B70F7" w:rsidP="00F01821">
            <w:pPr>
              <w:widowControl w:val="0"/>
              <w:autoSpaceDE w:val="0"/>
              <w:autoSpaceDN w:val="0"/>
              <w:adjustRightInd w:val="0"/>
              <w:rPr>
                <w:rFonts w:eastAsia="Times New Roman"/>
              </w:rPr>
            </w:pPr>
            <w:r w:rsidRPr="005B70F7">
              <w:rPr>
                <w:rFonts w:eastAsia="Calibri"/>
                <w:lang w:eastAsia="ar-SA"/>
              </w:rPr>
              <w:t>Тема 1. Понятие и сущность производных финансовых инструментов</w:t>
            </w:r>
          </w:p>
        </w:tc>
        <w:tc>
          <w:tcPr>
            <w:tcW w:w="5435" w:type="dxa"/>
            <w:shd w:val="clear" w:color="auto" w:fill="auto"/>
            <w:noWrap/>
          </w:tcPr>
          <w:p w:rsidR="005B70F7" w:rsidRPr="005B70F7" w:rsidRDefault="005B70F7" w:rsidP="00F01821">
            <w:pPr>
              <w:widowControl w:val="0"/>
              <w:autoSpaceDE w:val="0"/>
              <w:autoSpaceDN w:val="0"/>
              <w:adjustRightInd w:val="0"/>
              <w:jc w:val="both"/>
              <w:rPr>
                <w:rFonts w:eastAsia="Times New Roman"/>
              </w:rPr>
            </w:pPr>
            <w:r w:rsidRPr="005B70F7">
              <w:rPr>
                <w:rFonts w:eastAsia="Times New Roman"/>
              </w:rPr>
              <w:t>1. Сформулируйте определение производных финансовых инструментов. Перечислите основные экономические и правовые признаки производных финансовых инструментов.</w:t>
            </w:r>
          </w:p>
          <w:p w:rsidR="005B70F7" w:rsidRPr="005B70F7" w:rsidRDefault="005B70F7" w:rsidP="00F01821">
            <w:pPr>
              <w:widowControl w:val="0"/>
              <w:autoSpaceDE w:val="0"/>
              <w:autoSpaceDN w:val="0"/>
              <w:adjustRightInd w:val="0"/>
              <w:jc w:val="both"/>
              <w:rPr>
                <w:rFonts w:eastAsia="Times New Roman"/>
              </w:rPr>
            </w:pPr>
            <w:r w:rsidRPr="005B70F7">
              <w:rPr>
                <w:rFonts w:eastAsia="Times New Roman"/>
              </w:rPr>
              <w:t>2.</w:t>
            </w:r>
            <w:r w:rsidRPr="005B70F7">
              <w:rPr>
                <w:rFonts w:eastAsia="Calibri"/>
                <w:sz w:val="28"/>
                <w:szCs w:val="28"/>
                <w:lang w:eastAsia="ar-SA"/>
              </w:rPr>
              <w:t xml:space="preserve"> </w:t>
            </w:r>
            <w:r w:rsidRPr="005B70F7">
              <w:rPr>
                <w:rFonts w:eastAsia="Times New Roman"/>
              </w:rPr>
              <w:t>Какие инструменты отнесены действующим российским законодательством к производным? Какие инструменты, помимо перечисленных, специалисты иногда относят к производным?</w:t>
            </w:r>
          </w:p>
          <w:p w:rsidR="005B70F7" w:rsidRPr="005B70F7" w:rsidRDefault="005B70F7" w:rsidP="00F01821">
            <w:pPr>
              <w:widowControl w:val="0"/>
              <w:autoSpaceDE w:val="0"/>
              <w:autoSpaceDN w:val="0"/>
              <w:adjustRightInd w:val="0"/>
              <w:jc w:val="both"/>
              <w:rPr>
                <w:rFonts w:eastAsia="Times New Roman"/>
              </w:rPr>
            </w:pPr>
            <w:r w:rsidRPr="005B70F7">
              <w:rPr>
                <w:rFonts w:eastAsia="Times New Roman"/>
              </w:rPr>
              <w:t>3. Объясните различие между поставочными и расчетными производными. Какие виды производных могут быть исключительно расчетными?</w:t>
            </w:r>
          </w:p>
          <w:p w:rsidR="005B70F7" w:rsidRPr="005B70F7" w:rsidRDefault="005B70F7" w:rsidP="00F01821">
            <w:pPr>
              <w:widowControl w:val="0"/>
              <w:autoSpaceDE w:val="0"/>
              <w:autoSpaceDN w:val="0"/>
              <w:adjustRightInd w:val="0"/>
              <w:jc w:val="both"/>
              <w:rPr>
                <w:rFonts w:eastAsia="Times New Roman"/>
              </w:rPr>
            </w:pPr>
            <w:r w:rsidRPr="005B70F7">
              <w:rPr>
                <w:rFonts w:eastAsia="Times New Roman"/>
              </w:rPr>
              <w:t>4.</w:t>
            </w:r>
            <w:r w:rsidRPr="005B70F7">
              <w:rPr>
                <w:rFonts w:ascii="Calibri" w:eastAsia="Calibri" w:hAnsi="Calibri"/>
                <w:sz w:val="22"/>
                <w:szCs w:val="22"/>
                <w:lang w:eastAsia="ar-SA"/>
              </w:rPr>
              <w:t xml:space="preserve"> </w:t>
            </w:r>
            <w:r w:rsidRPr="005B70F7">
              <w:rPr>
                <w:rFonts w:eastAsia="Times New Roman"/>
              </w:rPr>
              <w:t xml:space="preserve">Объясните подробно различия между хеджированием, спекуляцией и арбитражем. Приведите практические примеры реализации целей </w:t>
            </w:r>
            <w:proofErr w:type="spellStart"/>
            <w:r w:rsidRPr="005B70F7">
              <w:rPr>
                <w:rFonts w:eastAsia="Times New Roman"/>
              </w:rPr>
              <w:t>хеджеров</w:t>
            </w:r>
            <w:proofErr w:type="spellEnd"/>
            <w:r w:rsidRPr="005B70F7">
              <w:rPr>
                <w:rFonts w:eastAsia="Times New Roman"/>
              </w:rPr>
              <w:t>, арбитражеров и спекулянтов на срочном рынке.</w:t>
            </w:r>
          </w:p>
          <w:p w:rsidR="005B70F7" w:rsidRPr="005B70F7" w:rsidRDefault="005B70F7" w:rsidP="00F01821">
            <w:pPr>
              <w:widowControl w:val="0"/>
              <w:autoSpaceDE w:val="0"/>
              <w:autoSpaceDN w:val="0"/>
              <w:adjustRightInd w:val="0"/>
              <w:jc w:val="both"/>
              <w:rPr>
                <w:rFonts w:eastAsia="Times New Roman"/>
              </w:rPr>
            </w:pPr>
            <w:r w:rsidRPr="005B70F7">
              <w:rPr>
                <w:rFonts w:eastAsia="Times New Roman"/>
              </w:rPr>
              <w:t xml:space="preserve">5. Поясните, в чем состоит «эффект финансового рычага». На условном примере покажите, что при определенных обстоятельствах инвестиции в производные могут принести или большую выгоду, или больший убыток по сравнению с традиционными инструментами. </w:t>
            </w:r>
          </w:p>
          <w:p w:rsidR="005B70F7" w:rsidRPr="005B70F7" w:rsidRDefault="001B71E9" w:rsidP="00F01821">
            <w:pPr>
              <w:widowControl w:val="0"/>
              <w:autoSpaceDE w:val="0"/>
              <w:autoSpaceDN w:val="0"/>
              <w:adjustRightInd w:val="0"/>
              <w:jc w:val="both"/>
              <w:rPr>
                <w:rFonts w:eastAsia="Times New Roman"/>
              </w:rPr>
            </w:pPr>
            <w:r>
              <w:rPr>
                <w:rFonts w:eastAsia="Times New Roman"/>
                <w:i/>
              </w:rPr>
              <w:t>Рекомендуемые источники: [2.</w:t>
            </w:r>
            <w:r w:rsidR="00C7518E">
              <w:rPr>
                <w:rFonts w:eastAsia="Times New Roman"/>
                <w:i/>
              </w:rPr>
              <w:t>1</w:t>
            </w:r>
            <w:r w:rsidR="00BC7303">
              <w:rPr>
                <w:rFonts w:eastAsia="Times New Roman"/>
                <w:i/>
                <w:lang w:val="en-GB"/>
              </w:rPr>
              <w:t>]</w:t>
            </w:r>
            <w:r w:rsidR="00DC177E">
              <w:rPr>
                <w:rFonts w:eastAsia="Times New Roman"/>
                <w:i/>
              </w:rPr>
              <w:t>,</w:t>
            </w:r>
            <w:r w:rsidR="00BC7303">
              <w:rPr>
                <w:rFonts w:eastAsia="Times New Roman"/>
                <w:i/>
                <w:lang w:val="en-GB"/>
              </w:rPr>
              <w:t xml:space="preserve"> [</w:t>
            </w:r>
            <w:r w:rsidR="00DC177E">
              <w:rPr>
                <w:rFonts w:eastAsia="Times New Roman"/>
                <w:i/>
              </w:rPr>
              <w:t>3.3</w:t>
            </w:r>
            <w:r>
              <w:rPr>
                <w:rFonts w:eastAsia="Times New Roman"/>
                <w:i/>
              </w:rPr>
              <w:t>].</w:t>
            </w:r>
          </w:p>
        </w:tc>
        <w:tc>
          <w:tcPr>
            <w:tcW w:w="2088" w:type="dxa"/>
            <w:shd w:val="clear" w:color="auto" w:fill="auto"/>
            <w:noWrap/>
          </w:tcPr>
          <w:p w:rsidR="005B70F7" w:rsidRPr="005B70F7" w:rsidRDefault="005B70F7" w:rsidP="00F01821">
            <w:pPr>
              <w:widowControl w:val="0"/>
              <w:autoSpaceDE w:val="0"/>
              <w:autoSpaceDN w:val="0"/>
              <w:adjustRightInd w:val="0"/>
              <w:rPr>
                <w:rFonts w:eastAsia="Times New Roman"/>
              </w:rPr>
            </w:pPr>
            <w:r w:rsidRPr="005B70F7">
              <w:rPr>
                <w:rFonts w:eastAsia="Times New Roman"/>
              </w:rPr>
              <w:t>1. Проведение письменного экспресс-теста.</w:t>
            </w:r>
          </w:p>
          <w:p w:rsidR="005B70F7" w:rsidRPr="005B70F7" w:rsidRDefault="005B70F7" w:rsidP="00F01821">
            <w:pPr>
              <w:widowControl w:val="0"/>
              <w:autoSpaceDE w:val="0"/>
              <w:autoSpaceDN w:val="0"/>
              <w:adjustRightInd w:val="0"/>
              <w:rPr>
                <w:rFonts w:eastAsia="Times New Roman"/>
              </w:rPr>
            </w:pPr>
            <w:r w:rsidRPr="005B70F7">
              <w:rPr>
                <w:rFonts w:eastAsia="Times New Roman"/>
              </w:rPr>
              <w:t>2. Обсуждение вопросов темы.</w:t>
            </w:r>
          </w:p>
          <w:p w:rsidR="005B70F7" w:rsidRPr="005B70F7" w:rsidRDefault="005B70F7" w:rsidP="00F01821">
            <w:pPr>
              <w:widowControl w:val="0"/>
              <w:autoSpaceDE w:val="0"/>
              <w:autoSpaceDN w:val="0"/>
              <w:adjustRightInd w:val="0"/>
              <w:rPr>
                <w:rFonts w:eastAsia="Times New Roman"/>
              </w:rPr>
            </w:pPr>
            <w:r w:rsidRPr="005B70F7">
              <w:rPr>
                <w:rFonts w:eastAsia="Times New Roman"/>
              </w:rPr>
              <w:t>3. Решение ситуационных задач.</w:t>
            </w:r>
          </w:p>
        </w:tc>
      </w:tr>
      <w:tr w:rsidR="005B70F7" w:rsidRPr="005B70F7" w:rsidTr="001B79B1">
        <w:tc>
          <w:tcPr>
            <w:tcW w:w="1822" w:type="dxa"/>
            <w:shd w:val="clear" w:color="auto" w:fill="auto"/>
            <w:noWrap/>
          </w:tcPr>
          <w:p w:rsidR="005B70F7" w:rsidRPr="005B70F7" w:rsidRDefault="005B70F7" w:rsidP="00F01821">
            <w:pPr>
              <w:widowControl w:val="0"/>
              <w:autoSpaceDE w:val="0"/>
              <w:autoSpaceDN w:val="0"/>
              <w:adjustRightInd w:val="0"/>
              <w:rPr>
                <w:rFonts w:eastAsia="Calibri"/>
                <w:lang w:eastAsia="ar-SA"/>
              </w:rPr>
            </w:pPr>
            <w:r w:rsidRPr="005B70F7">
              <w:rPr>
                <w:rFonts w:eastAsia="Calibri"/>
                <w:lang w:eastAsia="ar-SA"/>
              </w:rPr>
              <w:t>Тема 2. Рынки производных финансовых инструментов</w:t>
            </w:r>
          </w:p>
        </w:tc>
        <w:tc>
          <w:tcPr>
            <w:tcW w:w="5435" w:type="dxa"/>
            <w:shd w:val="clear" w:color="auto" w:fill="auto"/>
            <w:noWrap/>
          </w:tcPr>
          <w:p w:rsidR="005B70F7" w:rsidRPr="005B70F7" w:rsidRDefault="005B70F7" w:rsidP="00F01821">
            <w:pPr>
              <w:widowControl w:val="0"/>
              <w:autoSpaceDE w:val="0"/>
              <w:autoSpaceDN w:val="0"/>
              <w:adjustRightInd w:val="0"/>
              <w:jc w:val="both"/>
              <w:rPr>
                <w:rFonts w:eastAsia="Times New Roman"/>
              </w:rPr>
            </w:pPr>
            <w:r w:rsidRPr="005B70F7">
              <w:rPr>
                <w:rFonts w:eastAsia="Times New Roman"/>
              </w:rPr>
              <w:t>1. Структура и классификация рынков производных финансовых инструментов.</w:t>
            </w:r>
          </w:p>
          <w:p w:rsidR="005B70F7" w:rsidRPr="005B70F7" w:rsidRDefault="005B70F7" w:rsidP="00F01821">
            <w:pPr>
              <w:widowControl w:val="0"/>
              <w:autoSpaceDE w:val="0"/>
              <w:autoSpaceDN w:val="0"/>
              <w:adjustRightInd w:val="0"/>
              <w:jc w:val="both"/>
              <w:rPr>
                <w:rFonts w:eastAsia="Times New Roman"/>
              </w:rPr>
            </w:pPr>
            <w:r w:rsidRPr="005B70F7">
              <w:rPr>
                <w:rFonts w:eastAsia="Times New Roman"/>
              </w:rPr>
              <w:t>2. Причины возникновения рынка производных, этапы развития срочного рынка.</w:t>
            </w:r>
          </w:p>
          <w:p w:rsidR="005B70F7" w:rsidRPr="005B70F7" w:rsidRDefault="005B70F7" w:rsidP="00F01821">
            <w:pPr>
              <w:widowControl w:val="0"/>
              <w:autoSpaceDE w:val="0"/>
              <w:autoSpaceDN w:val="0"/>
              <w:adjustRightInd w:val="0"/>
              <w:jc w:val="both"/>
              <w:rPr>
                <w:rFonts w:eastAsia="Times New Roman"/>
              </w:rPr>
            </w:pPr>
            <w:r w:rsidRPr="005B70F7">
              <w:rPr>
                <w:rFonts w:eastAsia="Times New Roman"/>
              </w:rPr>
              <w:t>3. Количественные характеристики мирового рынка производных финансовых инструментов.</w:t>
            </w:r>
          </w:p>
          <w:p w:rsidR="005B70F7" w:rsidRPr="005B70F7" w:rsidRDefault="005B70F7" w:rsidP="00F01821">
            <w:pPr>
              <w:widowControl w:val="0"/>
              <w:autoSpaceDE w:val="0"/>
              <w:autoSpaceDN w:val="0"/>
              <w:adjustRightInd w:val="0"/>
              <w:jc w:val="both"/>
              <w:rPr>
                <w:rFonts w:eastAsia="Times New Roman"/>
                <w:bCs/>
              </w:rPr>
            </w:pPr>
            <w:r w:rsidRPr="005B70F7">
              <w:rPr>
                <w:rFonts w:eastAsia="Times New Roman"/>
                <w:bCs/>
              </w:rPr>
              <w:t xml:space="preserve">4. </w:t>
            </w:r>
            <w:r w:rsidRPr="005B70F7">
              <w:rPr>
                <w:rFonts w:eastAsia="Times New Roman"/>
                <w:bCs/>
              </w:rPr>
              <w:tab/>
              <w:t xml:space="preserve">Назовите основные зарубежные площадки, </w:t>
            </w:r>
            <w:r w:rsidRPr="005B70F7">
              <w:rPr>
                <w:rFonts w:eastAsia="Times New Roman"/>
                <w:bCs/>
              </w:rPr>
              <w:lastRenderedPageBreak/>
              <w:t>на которых сосредоточена торговля производными финансовыми инструментами. Какие тенденции в организации биржевой срочной торговли наблюдаются в последние годы?</w:t>
            </w:r>
          </w:p>
          <w:p w:rsidR="005B70F7" w:rsidRPr="005B70F7" w:rsidRDefault="005B70F7" w:rsidP="00F01821">
            <w:pPr>
              <w:widowControl w:val="0"/>
              <w:autoSpaceDE w:val="0"/>
              <w:autoSpaceDN w:val="0"/>
              <w:adjustRightInd w:val="0"/>
              <w:jc w:val="both"/>
              <w:rPr>
                <w:rFonts w:eastAsia="Times New Roman"/>
                <w:bCs/>
              </w:rPr>
            </w:pPr>
            <w:r w:rsidRPr="005B70F7">
              <w:rPr>
                <w:rFonts w:eastAsia="Times New Roman"/>
                <w:bCs/>
              </w:rPr>
              <w:t>5.</w:t>
            </w:r>
            <w:r w:rsidRPr="005B70F7">
              <w:rPr>
                <w:rFonts w:eastAsia="Times New Roman"/>
                <w:bCs/>
              </w:rPr>
              <w:tab/>
              <w:t xml:space="preserve"> Охарактеризуйте состояние и особенности организации биржевой торговли производными финансовыми инструментами на отечественных и зарубежных срочных биржах.</w:t>
            </w:r>
          </w:p>
          <w:p w:rsidR="005B70F7" w:rsidRPr="005B70F7" w:rsidRDefault="005B70F7" w:rsidP="00F01821">
            <w:pPr>
              <w:widowControl w:val="0"/>
              <w:autoSpaceDE w:val="0"/>
              <w:autoSpaceDN w:val="0"/>
              <w:adjustRightInd w:val="0"/>
              <w:jc w:val="both"/>
              <w:rPr>
                <w:rFonts w:eastAsia="Times New Roman"/>
              </w:rPr>
            </w:pPr>
            <w:r w:rsidRPr="005B70F7">
              <w:rPr>
                <w:rFonts w:eastAsia="Times New Roman"/>
                <w:bCs/>
                <w:i/>
              </w:rPr>
              <w:t>Рекомендуемые источники:</w:t>
            </w:r>
            <w:r w:rsidRPr="005B70F7">
              <w:rPr>
                <w:rFonts w:eastAsia="Times New Roman"/>
                <w:bCs/>
              </w:rPr>
              <w:t xml:space="preserve"> </w:t>
            </w:r>
            <w:r w:rsidRPr="005B70F7">
              <w:rPr>
                <w:rFonts w:eastAsia="Times New Roman"/>
                <w:bCs/>
                <w:i/>
              </w:rPr>
              <w:t>[2.</w:t>
            </w:r>
            <w:r w:rsidR="00C7518E">
              <w:rPr>
                <w:rFonts w:eastAsia="Times New Roman"/>
                <w:bCs/>
                <w:i/>
              </w:rPr>
              <w:t>1</w:t>
            </w:r>
            <w:r w:rsidR="00BC7303">
              <w:rPr>
                <w:rFonts w:eastAsia="Times New Roman"/>
                <w:bCs/>
                <w:i/>
                <w:lang w:val="en-GB"/>
              </w:rPr>
              <w:t>]</w:t>
            </w:r>
            <w:r w:rsidR="00DC177E">
              <w:rPr>
                <w:rFonts w:eastAsia="Times New Roman"/>
                <w:bCs/>
                <w:i/>
              </w:rPr>
              <w:t>,</w:t>
            </w:r>
            <w:r w:rsidR="00BC7303">
              <w:rPr>
                <w:rFonts w:eastAsia="Times New Roman"/>
                <w:bCs/>
                <w:i/>
                <w:lang w:val="en-GB"/>
              </w:rPr>
              <w:t xml:space="preserve"> [</w:t>
            </w:r>
            <w:r w:rsidR="00DC177E">
              <w:rPr>
                <w:rFonts w:eastAsia="Times New Roman"/>
                <w:bCs/>
                <w:i/>
              </w:rPr>
              <w:t>3.3</w:t>
            </w:r>
            <w:r w:rsidRPr="005B70F7">
              <w:rPr>
                <w:rFonts w:eastAsia="Times New Roman"/>
                <w:bCs/>
                <w:i/>
              </w:rPr>
              <w:t>].</w:t>
            </w:r>
          </w:p>
        </w:tc>
        <w:tc>
          <w:tcPr>
            <w:tcW w:w="2088" w:type="dxa"/>
            <w:shd w:val="clear" w:color="auto" w:fill="auto"/>
            <w:noWrap/>
          </w:tcPr>
          <w:p w:rsidR="005B70F7" w:rsidRPr="005B70F7" w:rsidRDefault="005B70F7" w:rsidP="00F01821">
            <w:pPr>
              <w:widowControl w:val="0"/>
              <w:autoSpaceDE w:val="0"/>
              <w:autoSpaceDN w:val="0"/>
              <w:adjustRightInd w:val="0"/>
              <w:rPr>
                <w:rFonts w:eastAsia="Times New Roman"/>
              </w:rPr>
            </w:pPr>
            <w:r w:rsidRPr="005B70F7">
              <w:rPr>
                <w:rFonts w:eastAsia="Times New Roman"/>
              </w:rPr>
              <w:lastRenderedPageBreak/>
              <w:t>1. Обсуждение основных источников информации и научных публикаций по вопросам темы.</w:t>
            </w:r>
          </w:p>
          <w:p w:rsidR="005B70F7" w:rsidRPr="005B70F7" w:rsidRDefault="005B70F7" w:rsidP="00F01821">
            <w:pPr>
              <w:widowControl w:val="0"/>
              <w:autoSpaceDE w:val="0"/>
              <w:autoSpaceDN w:val="0"/>
              <w:adjustRightInd w:val="0"/>
              <w:rPr>
                <w:rFonts w:eastAsia="Times New Roman"/>
              </w:rPr>
            </w:pPr>
            <w:r w:rsidRPr="005B70F7">
              <w:rPr>
                <w:rFonts w:eastAsia="Times New Roman"/>
              </w:rPr>
              <w:lastRenderedPageBreak/>
              <w:t>2. Дискуссия по вопросам организации рынка производных финансовых инструментов.</w:t>
            </w:r>
          </w:p>
        </w:tc>
      </w:tr>
    </w:tbl>
    <w:p w:rsidR="002741BC" w:rsidRDefault="002741BC" w:rsidP="00F01821">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1"/>
        <w:gridCol w:w="5367"/>
        <w:gridCol w:w="2177"/>
      </w:tblGrid>
      <w:tr w:rsidR="005B70F7" w:rsidRPr="005B70F7" w:rsidTr="001B79B1">
        <w:tc>
          <w:tcPr>
            <w:tcW w:w="1822" w:type="dxa"/>
            <w:shd w:val="clear" w:color="auto" w:fill="auto"/>
            <w:noWrap/>
          </w:tcPr>
          <w:p w:rsidR="005B70F7" w:rsidRPr="005B70F7" w:rsidRDefault="005B70F7" w:rsidP="00F01821">
            <w:pPr>
              <w:widowControl w:val="0"/>
              <w:autoSpaceDE w:val="0"/>
              <w:autoSpaceDN w:val="0"/>
              <w:adjustRightInd w:val="0"/>
              <w:rPr>
                <w:rFonts w:eastAsia="Calibri"/>
                <w:lang w:eastAsia="ar-SA"/>
              </w:rPr>
            </w:pPr>
            <w:r w:rsidRPr="005B70F7">
              <w:rPr>
                <w:rFonts w:eastAsia="Calibri"/>
                <w:lang w:eastAsia="ar-SA"/>
              </w:rPr>
              <w:t>Тема 3. Форвардные контракты</w:t>
            </w:r>
          </w:p>
        </w:tc>
        <w:tc>
          <w:tcPr>
            <w:tcW w:w="5435" w:type="dxa"/>
            <w:shd w:val="clear" w:color="auto" w:fill="auto"/>
            <w:noWrap/>
          </w:tcPr>
          <w:p w:rsidR="005B70F7" w:rsidRPr="005B70F7" w:rsidRDefault="005B70F7" w:rsidP="00F01821">
            <w:pPr>
              <w:widowControl w:val="0"/>
              <w:numPr>
                <w:ilvl w:val="0"/>
                <w:numId w:val="26"/>
              </w:numPr>
              <w:tabs>
                <w:tab w:val="clear" w:pos="720"/>
              </w:tabs>
              <w:autoSpaceDE w:val="0"/>
              <w:autoSpaceDN w:val="0"/>
              <w:adjustRightInd w:val="0"/>
              <w:ind w:left="51" w:firstLine="0"/>
              <w:jc w:val="both"/>
              <w:rPr>
                <w:rFonts w:eastAsia="Times New Roman"/>
                <w:bCs/>
              </w:rPr>
            </w:pPr>
            <w:r w:rsidRPr="005B70F7">
              <w:rPr>
                <w:rFonts w:eastAsia="Times New Roman"/>
                <w:bCs/>
              </w:rPr>
              <w:t>Объясните различие между короткой и длинной позициями в форвардном контракте.</w:t>
            </w:r>
          </w:p>
          <w:p w:rsidR="005B70F7" w:rsidRPr="005B70F7" w:rsidRDefault="005B70F7" w:rsidP="00F01821">
            <w:pPr>
              <w:widowControl w:val="0"/>
              <w:numPr>
                <w:ilvl w:val="0"/>
                <w:numId w:val="26"/>
              </w:numPr>
              <w:tabs>
                <w:tab w:val="clear" w:pos="720"/>
              </w:tabs>
              <w:autoSpaceDE w:val="0"/>
              <w:autoSpaceDN w:val="0"/>
              <w:adjustRightInd w:val="0"/>
              <w:ind w:left="51" w:firstLine="0"/>
              <w:jc w:val="both"/>
              <w:rPr>
                <w:rFonts w:eastAsia="Times New Roman"/>
                <w:bCs/>
              </w:rPr>
            </w:pPr>
            <w:r w:rsidRPr="005B70F7">
              <w:rPr>
                <w:rFonts w:eastAsia="Times New Roman"/>
                <w:bCs/>
              </w:rPr>
              <w:t>Расскажите, какие виды активов и почему исторически стали первыми базисными активами форвардных контрактов.</w:t>
            </w:r>
          </w:p>
          <w:p w:rsidR="005B70F7" w:rsidRPr="005B70F7" w:rsidRDefault="005B70F7" w:rsidP="00F01821">
            <w:pPr>
              <w:widowControl w:val="0"/>
              <w:numPr>
                <w:ilvl w:val="0"/>
                <w:numId w:val="26"/>
              </w:numPr>
              <w:tabs>
                <w:tab w:val="clear" w:pos="720"/>
              </w:tabs>
              <w:autoSpaceDE w:val="0"/>
              <w:autoSpaceDN w:val="0"/>
              <w:adjustRightInd w:val="0"/>
              <w:ind w:left="51" w:firstLine="0"/>
              <w:jc w:val="both"/>
              <w:rPr>
                <w:rFonts w:eastAsia="Times New Roman"/>
                <w:bCs/>
              </w:rPr>
            </w:pPr>
            <w:r w:rsidRPr="005B70F7">
              <w:rPr>
                <w:rFonts w:eastAsia="Times New Roman"/>
                <w:bCs/>
              </w:rPr>
              <w:t xml:space="preserve">Сформулируйте основные причины возникновения рынков форвардных контрактов. </w:t>
            </w:r>
          </w:p>
          <w:p w:rsidR="005B70F7" w:rsidRPr="005B70F7" w:rsidRDefault="005B70F7" w:rsidP="00F01821">
            <w:pPr>
              <w:widowControl w:val="0"/>
              <w:numPr>
                <w:ilvl w:val="0"/>
                <w:numId w:val="26"/>
              </w:numPr>
              <w:tabs>
                <w:tab w:val="clear" w:pos="720"/>
              </w:tabs>
              <w:autoSpaceDE w:val="0"/>
              <w:autoSpaceDN w:val="0"/>
              <w:adjustRightInd w:val="0"/>
              <w:ind w:left="51" w:firstLine="0"/>
              <w:jc w:val="both"/>
              <w:rPr>
                <w:rFonts w:eastAsia="Times New Roman"/>
                <w:bCs/>
              </w:rPr>
            </w:pPr>
            <w:r w:rsidRPr="005B70F7">
              <w:rPr>
                <w:rFonts w:eastAsia="Times New Roman"/>
                <w:bCs/>
              </w:rPr>
              <w:t>Раскройте основные свойства форвардных контрактов как производных финансовых инструментов.</w:t>
            </w:r>
          </w:p>
          <w:p w:rsidR="005B70F7" w:rsidRPr="005B70F7" w:rsidRDefault="005B70F7" w:rsidP="00F01821">
            <w:pPr>
              <w:widowControl w:val="0"/>
              <w:numPr>
                <w:ilvl w:val="0"/>
                <w:numId w:val="26"/>
              </w:numPr>
              <w:tabs>
                <w:tab w:val="clear" w:pos="720"/>
              </w:tabs>
              <w:autoSpaceDE w:val="0"/>
              <w:autoSpaceDN w:val="0"/>
              <w:adjustRightInd w:val="0"/>
              <w:ind w:left="51" w:firstLine="0"/>
              <w:jc w:val="both"/>
              <w:rPr>
                <w:rFonts w:eastAsia="Times New Roman"/>
                <w:bCs/>
              </w:rPr>
            </w:pPr>
            <w:r w:rsidRPr="005B70F7">
              <w:rPr>
                <w:rFonts w:eastAsia="Times New Roman"/>
                <w:bCs/>
              </w:rPr>
              <w:t>Объясните, в чем заключается различие между форвардной ценой и стоимостью форвардного контракта.</w:t>
            </w:r>
          </w:p>
          <w:p w:rsidR="005B70F7" w:rsidRPr="005B70F7" w:rsidRDefault="005B70F7" w:rsidP="00F01821">
            <w:pPr>
              <w:widowControl w:val="0"/>
              <w:jc w:val="both"/>
              <w:rPr>
                <w:rFonts w:eastAsia="Times New Roman"/>
              </w:rPr>
            </w:pPr>
            <w:r w:rsidRPr="005B70F7">
              <w:rPr>
                <w:rFonts w:eastAsia="Calibri"/>
                <w:bCs/>
                <w:i/>
                <w:lang w:eastAsia="ar-SA"/>
              </w:rPr>
              <w:t>Рекомендуемые источники:</w:t>
            </w:r>
            <w:r w:rsidRPr="005B70F7">
              <w:rPr>
                <w:rFonts w:eastAsia="Calibri"/>
                <w:bCs/>
                <w:lang w:eastAsia="ar-SA"/>
              </w:rPr>
              <w:t xml:space="preserve"> </w:t>
            </w:r>
            <w:r w:rsidR="001B71E9">
              <w:rPr>
                <w:rFonts w:eastAsia="Times New Roman"/>
                <w:i/>
              </w:rPr>
              <w:t>[2.</w:t>
            </w:r>
            <w:r w:rsidR="00C7518E">
              <w:rPr>
                <w:rFonts w:eastAsia="Times New Roman"/>
                <w:i/>
              </w:rPr>
              <w:t>1</w:t>
            </w:r>
            <w:r w:rsidR="00BC7303">
              <w:rPr>
                <w:rFonts w:eastAsia="Times New Roman"/>
                <w:i/>
                <w:lang w:val="en-GB"/>
              </w:rPr>
              <w:t>]</w:t>
            </w:r>
            <w:r w:rsidR="00BC7303">
              <w:rPr>
                <w:rFonts w:eastAsia="Times New Roman"/>
                <w:i/>
              </w:rPr>
              <w:t>,</w:t>
            </w:r>
            <w:r w:rsidR="00BC7303">
              <w:rPr>
                <w:rFonts w:eastAsia="Times New Roman"/>
                <w:i/>
                <w:lang w:val="en-GB"/>
              </w:rPr>
              <w:t xml:space="preserve"> </w:t>
            </w:r>
            <w:r w:rsidR="00C7518E">
              <w:rPr>
                <w:rFonts w:eastAsia="Times New Roman"/>
                <w:i/>
                <w:lang w:val="en-US"/>
              </w:rPr>
              <w:t>[</w:t>
            </w:r>
            <w:r w:rsidR="00C7518E">
              <w:rPr>
                <w:rFonts w:eastAsia="Times New Roman"/>
                <w:i/>
              </w:rPr>
              <w:t>2.2</w:t>
            </w:r>
            <w:r w:rsidR="00C7518E">
              <w:rPr>
                <w:rFonts w:eastAsia="Times New Roman"/>
                <w:i/>
                <w:lang w:val="en-US"/>
              </w:rPr>
              <w:t>]</w:t>
            </w:r>
            <w:r w:rsidR="00C7518E">
              <w:rPr>
                <w:rFonts w:eastAsia="Times New Roman"/>
                <w:i/>
              </w:rPr>
              <w:t xml:space="preserve">, </w:t>
            </w:r>
            <w:r w:rsidR="00BC7303">
              <w:rPr>
                <w:rFonts w:eastAsia="Times New Roman"/>
                <w:i/>
                <w:lang w:val="en-GB"/>
              </w:rPr>
              <w:t>[</w:t>
            </w:r>
            <w:r w:rsidR="00BC7303">
              <w:rPr>
                <w:rFonts w:eastAsia="Times New Roman"/>
                <w:i/>
              </w:rPr>
              <w:t>3.3</w:t>
            </w:r>
            <w:r w:rsidR="001B71E9">
              <w:rPr>
                <w:rFonts w:eastAsia="Times New Roman"/>
                <w:i/>
              </w:rPr>
              <w:t>]</w:t>
            </w:r>
            <w:r w:rsidRPr="005B70F7">
              <w:rPr>
                <w:rFonts w:eastAsia="Times New Roman"/>
                <w:i/>
              </w:rPr>
              <w:t>.</w:t>
            </w:r>
          </w:p>
        </w:tc>
        <w:tc>
          <w:tcPr>
            <w:tcW w:w="2088" w:type="dxa"/>
            <w:shd w:val="clear" w:color="auto" w:fill="auto"/>
            <w:noWrap/>
          </w:tcPr>
          <w:p w:rsidR="005B70F7" w:rsidRPr="005B70F7" w:rsidRDefault="005B70F7" w:rsidP="00F01821">
            <w:pPr>
              <w:widowControl w:val="0"/>
              <w:autoSpaceDE w:val="0"/>
              <w:autoSpaceDN w:val="0"/>
              <w:adjustRightInd w:val="0"/>
              <w:rPr>
                <w:rFonts w:eastAsia="Times New Roman"/>
              </w:rPr>
            </w:pPr>
            <w:r w:rsidRPr="005B70F7">
              <w:rPr>
                <w:rFonts w:eastAsia="Times New Roman"/>
              </w:rPr>
              <w:t>1. Проведение письменного экспресс-теста.</w:t>
            </w:r>
          </w:p>
          <w:p w:rsidR="005B70F7" w:rsidRPr="005B70F7" w:rsidRDefault="005B70F7" w:rsidP="00F01821">
            <w:pPr>
              <w:widowControl w:val="0"/>
              <w:autoSpaceDE w:val="0"/>
              <w:autoSpaceDN w:val="0"/>
              <w:adjustRightInd w:val="0"/>
              <w:rPr>
                <w:rFonts w:eastAsia="Times New Roman"/>
              </w:rPr>
            </w:pPr>
            <w:r w:rsidRPr="005B70F7">
              <w:rPr>
                <w:rFonts w:eastAsia="Times New Roman"/>
              </w:rPr>
              <w:t>2. Обсуждение вопросов темы.</w:t>
            </w:r>
          </w:p>
          <w:p w:rsidR="005B70F7" w:rsidRPr="005B70F7" w:rsidRDefault="005B70F7" w:rsidP="00F01821">
            <w:pPr>
              <w:widowControl w:val="0"/>
              <w:autoSpaceDE w:val="0"/>
              <w:autoSpaceDN w:val="0"/>
              <w:adjustRightInd w:val="0"/>
              <w:rPr>
                <w:rFonts w:eastAsia="Times New Roman"/>
              </w:rPr>
            </w:pPr>
            <w:r w:rsidRPr="005B70F7">
              <w:rPr>
                <w:rFonts w:eastAsia="Times New Roman"/>
              </w:rPr>
              <w:t>3. Решение расчетных задач.</w:t>
            </w:r>
          </w:p>
        </w:tc>
      </w:tr>
      <w:tr w:rsidR="005B70F7" w:rsidRPr="005B70F7" w:rsidTr="001B79B1">
        <w:tc>
          <w:tcPr>
            <w:tcW w:w="1822" w:type="dxa"/>
            <w:shd w:val="clear" w:color="auto" w:fill="auto"/>
            <w:noWrap/>
          </w:tcPr>
          <w:p w:rsidR="005B70F7" w:rsidRPr="005B70F7" w:rsidRDefault="005B70F7" w:rsidP="00F01821">
            <w:pPr>
              <w:widowControl w:val="0"/>
              <w:autoSpaceDE w:val="0"/>
              <w:autoSpaceDN w:val="0"/>
              <w:adjustRightInd w:val="0"/>
              <w:rPr>
                <w:rFonts w:eastAsia="Calibri"/>
                <w:lang w:eastAsia="ar-SA"/>
              </w:rPr>
            </w:pPr>
            <w:r w:rsidRPr="005B70F7">
              <w:rPr>
                <w:rFonts w:eastAsia="Calibri"/>
                <w:lang w:eastAsia="ar-SA"/>
              </w:rPr>
              <w:t>Тема 4. Фьючерсные контракты</w:t>
            </w:r>
          </w:p>
        </w:tc>
        <w:tc>
          <w:tcPr>
            <w:tcW w:w="5435" w:type="dxa"/>
            <w:shd w:val="clear" w:color="auto" w:fill="auto"/>
            <w:noWrap/>
          </w:tcPr>
          <w:p w:rsidR="005B70F7" w:rsidRPr="005B70F7" w:rsidRDefault="005B70F7" w:rsidP="00F01821">
            <w:pPr>
              <w:widowControl w:val="0"/>
              <w:autoSpaceDE w:val="0"/>
              <w:autoSpaceDN w:val="0"/>
              <w:adjustRightInd w:val="0"/>
              <w:jc w:val="both"/>
              <w:rPr>
                <w:rFonts w:eastAsia="Times New Roman"/>
                <w:bCs/>
              </w:rPr>
            </w:pPr>
            <w:r w:rsidRPr="005B70F7">
              <w:rPr>
                <w:rFonts w:eastAsia="Times New Roman"/>
                <w:bCs/>
              </w:rPr>
              <w:t>1. Раскройте понятие фьючерсного контракта, основные параметры и спецификации контрактов.</w:t>
            </w:r>
          </w:p>
          <w:p w:rsidR="005B70F7" w:rsidRPr="005B70F7" w:rsidRDefault="005B70F7" w:rsidP="00F01821">
            <w:pPr>
              <w:widowControl w:val="0"/>
              <w:autoSpaceDE w:val="0"/>
              <w:autoSpaceDN w:val="0"/>
              <w:adjustRightInd w:val="0"/>
              <w:jc w:val="both"/>
              <w:rPr>
                <w:rFonts w:eastAsia="Times New Roman"/>
                <w:bCs/>
              </w:rPr>
            </w:pPr>
            <w:r w:rsidRPr="005B70F7">
              <w:rPr>
                <w:rFonts w:eastAsia="Times New Roman"/>
                <w:bCs/>
              </w:rPr>
              <w:t>2. Дайте сравнительную характеристику форвардных и фьючерсных контрактов.</w:t>
            </w:r>
          </w:p>
          <w:p w:rsidR="005B70F7" w:rsidRPr="005B70F7" w:rsidRDefault="005B70F7" w:rsidP="00F01821">
            <w:pPr>
              <w:widowControl w:val="0"/>
              <w:autoSpaceDE w:val="0"/>
              <w:autoSpaceDN w:val="0"/>
              <w:adjustRightInd w:val="0"/>
              <w:jc w:val="both"/>
              <w:rPr>
                <w:rFonts w:eastAsia="Times New Roman"/>
                <w:bCs/>
              </w:rPr>
            </w:pPr>
            <w:r w:rsidRPr="005B70F7">
              <w:rPr>
                <w:rFonts w:eastAsia="Times New Roman"/>
                <w:bCs/>
              </w:rPr>
              <w:t>3. Перечислите основные принципы системы гарантий совершения сделок на срочной бирже.</w:t>
            </w:r>
          </w:p>
          <w:p w:rsidR="005B70F7" w:rsidRPr="005B70F7" w:rsidRDefault="005B70F7" w:rsidP="00F01821">
            <w:pPr>
              <w:widowControl w:val="0"/>
              <w:autoSpaceDE w:val="0"/>
              <w:autoSpaceDN w:val="0"/>
              <w:adjustRightInd w:val="0"/>
              <w:jc w:val="both"/>
              <w:rPr>
                <w:rFonts w:eastAsia="Times New Roman"/>
                <w:bCs/>
              </w:rPr>
            </w:pPr>
            <w:r w:rsidRPr="005B70F7">
              <w:rPr>
                <w:rFonts w:eastAsia="Times New Roman"/>
                <w:bCs/>
              </w:rPr>
              <w:t xml:space="preserve">4. Объясните, как система маржинальных требований защищает участников торговли от рисков неисполнения сделок. </w:t>
            </w:r>
          </w:p>
          <w:p w:rsidR="005B70F7" w:rsidRPr="005B70F7" w:rsidRDefault="005B70F7" w:rsidP="00F01821">
            <w:pPr>
              <w:widowControl w:val="0"/>
              <w:autoSpaceDE w:val="0"/>
              <w:autoSpaceDN w:val="0"/>
              <w:adjustRightInd w:val="0"/>
              <w:jc w:val="both"/>
              <w:rPr>
                <w:rFonts w:eastAsia="Times New Roman"/>
                <w:bCs/>
              </w:rPr>
            </w:pPr>
            <w:r w:rsidRPr="005B70F7">
              <w:rPr>
                <w:rFonts w:eastAsia="Times New Roman"/>
                <w:bCs/>
              </w:rPr>
              <w:t>5. Перечислите основные принципы системы гарантий совершения сделок на срочной бирже.</w:t>
            </w:r>
          </w:p>
          <w:p w:rsidR="005B70F7" w:rsidRPr="005B70F7" w:rsidRDefault="005B70F7" w:rsidP="00F01821">
            <w:pPr>
              <w:widowControl w:val="0"/>
              <w:autoSpaceDE w:val="0"/>
              <w:autoSpaceDN w:val="0"/>
              <w:adjustRightInd w:val="0"/>
              <w:jc w:val="both"/>
              <w:rPr>
                <w:rFonts w:eastAsia="Times New Roman"/>
                <w:bCs/>
                <w:i/>
              </w:rPr>
            </w:pPr>
            <w:r w:rsidRPr="005B70F7">
              <w:rPr>
                <w:rFonts w:eastAsia="Times New Roman"/>
                <w:bCs/>
                <w:i/>
              </w:rPr>
              <w:t xml:space="preserve">Рекомендуемые </w:t>
            </w:r>
            <w:r w:rsidR="001B71E9">
              <w:rPr>
                <w:rFonts w:eastAsia="Times New Roman"/>
                <w:bCs/>
                <w:i/>
              </w:rPr>
              <w:t xml:space="preserve">источники: </w:t>
            </w:r>
            <w:r w:rsidR="00C7518E">
              <w:rPr>
                <w:rFonts w:eastAsia="Times New Roman"/>
                <w:i/>
              </w:rPr>
              <w:t>[2.1</w:t>
            </w:r>
            <w:r w:rsidR="00C7518E">
              <w:rPr>
                <w:rFonts w:eastAsia="Times New Roman"/>
                <w:i/>
                <w:lang w:val="en-GB"/>
              </w:rPr>
              <w:t>]</w:t>
            </w:r>
            <w:r w:rsidR="00C7518E">
              <w:rPr>
                <w:rFonts w:eastAsia="Times New Roman"/>
                <w:i/>
              </w:rPr>
              <w:t>,</w:t>
            </w:r>
            <w:r w:rsidR="00C7518E">
              <w:rPr>
                <w:rFonts w:eastAsia="Times New Roman"/>
                <w:i/>
                <w:lang w:val="en-GB"/>
              </w:rPr>
              <w:t xml:space="preserve"> </w:t>
            </w:r>
            <w:r w:rsidR="00C7518E">
              <w:rPr>
                <w:rFonts w:eastAsia="Times New Roman"/>
                <w:i/>
                <w:lang w:val="en-US"/>
              </w:rPr>
              <w:t>[</w:t>
            </w:r>
            <w:r w:rsidR="00C7518E">
              <w:rPr>
                <w:rFonts w:eastAsia="Times New Roman"/>
                <w:i/>
              </w:rPr>
              <w:t>2.2</w:t>
            </w:r>
            <w:r w:rsidR="00C7518E">
              <w:rPr>
                <w:rFonts w:eastAsia="Times New Roman"/>
                <w:i/>
                <w:lang w:val="en-US"/>
              </w:rPr>
              <w:t>]</w:t>
            </w:r>
            <w:r w:rsidR="00C7518E">
              <w:rPr>
                <w:rFonts w:eastAsia="Times New Roman"/>
                <w:i/>
              </w:rPr>
              <w:t xml:space="preserve">, </w:t>
            </w:r>
            <w:r w:rsidR="00C7518E">
              <w:rPr>
                <w:rFonts w:eastAsia="Times New Roman"/>
                <w:i/>
                <w:lang w:val="en-GB"/>
              </w:rPr>
              <w:t>[</w:t>
            </w:r>
            <w:r w:rsidR="00C7518E">
              <w:rPr>
                <w:rFonts w:eastAsia="Times New Roman"/>
                <w:i/>
              </w:rPr>
              <w:t>3.3]</w:t>
            </w:r>
            <w:r w:rsidR="00C7518E" w:rsidRPr="005B70F7">
              <w:rPr>
                <w:rFonts w:eastAsia="Times New Roman"/>
                <w:i/>
              </w:rPr>
              <w:t>.</w:t>
            </w:r>
          </w:p>
          <w:p w:rsidR="005B70F7" w:rsidRPr="005B70F7" w:rsidRDefault="005B70F7" w:rsidP="00F01821">
            <w:pPr>
              <w:widowControl w:val="0"/>
              <w:autoSpaceDE w:val="0"/>
              <w:autoSpaceDN w:val="0"/>
              <w:adjustRightInd w:val="0"/>
              <w:jc w:val="both"/>
              <w:rPr>
                <w:rFonts w:eastAsia="Times New Roman"/>
                <w:bCs/>
              </w:rPr>
            </w:pPr>
          </w:p>
        </w:tc>
        <w:tc>
          <w:tcPr>
            <w:tcW w:w="2088" w:type="dxa"/>
            <w:shd w:val="clear" w:color="auto" w:fill="auto"/>
            <w:noWrap/>
          </w:tcPr>
          <w:p w:rsidR="005B70F7" w:rsidRPr="005B70F7" w:rsidRDefault="009D3A8C" w:rsidP="00F01821">
            <w:pPr>
              <w:widowControl w:val="0"/>
              <w:autoSpaceDE w:val="0"/>
              <w:autoSpaceDN w:val="0"/>
              <w:adjustRightInd w:val="0"/>
              <w:rPr>
                <w:rFonts w:eastAsia="Times New Roman"/>
              </w:rPr>
            </w:pPr>
            <w:r>
              <w:rPr>
                <w:rFonts w:eastAsia="Times New Roman"/>
              </w:rPr>
              <w:t xml:space="preserve">1. Ознакомление с информационными ресурсами ведущих зарубежных бирж и сайтом Ассоциации фьючерсной индустрии </w:t>
            </w:r>
            <w:r w:rsidRPr="009D3A8C">
              <w:rPr>
                <w:rFonts w:eastAsia="Times New Roman"/>
              </w:rPr>
              <w:t>(</w:t>
            </w:r>
            <w:r>
              <w:rPr>
                <w:rFonts w:eastAsia="Times New Roman"/>
                <w:lang w:val="en-US"/>
              </w:rPr>
              <w:t>Futures</w:t>
            </w:r>
            <w:r w:rsidRPr="009D3A8C">
              <w:rPr>
                <w:rFonts w:eastAsia="Times New Roman"/>
              </w:rPr>
              <w:t xml:space="preserve"> </w:t>
            </w:r>
            <w:r>
              <w:rPr>
                <w:rFonts w:eastAsia="Times New Roman"/>
                <w:lang w:val="en-US"/>
              </w:rPr>
              <w:t>Industry</w:t>
            </w:r>
            <w:r w:rsidRPr="009D3A8C">
              <w:rPr>
                <w:rFonts w:eastAsia="Times New Roman"/>
              </w:rPr>
              <w:t xml:space="preserve"> </w:t>
            </w:r>
            <w:r>
              <w:rPr>
                <w:rFonts w:eastAsia="Times New Roman"/>
                <w:lang w:val="en-US"/>
              </w:rPr>
              <w:t>Association</w:t>
            </w:r>
            <w:r w:rsidRPr="009D3A8C">
              <w:rPr>
                <w:rFonts w:eastAsia="Times New Roman"/>
              </w:rPr>
              <w:t>)</w:t>
            </w:r>
            <w:r>
              <w:rPr>
                <w:rFonts w:eastAsia="Times New Roman"/>
              </w:rPr>
              <w:t>,</w:t>
            </w:r>
            <w:r w:rsidRPr="009D3A8C">
              <w:rPr>
                <w:rFonts w:eastAsia="Times New Roman"/>
              </w:rPr>
              <w:t xml:space="preserve"> </w:t>
            </w:r>
            <w:r w:rsidR="005B70F7" w:rsidRPr="005B70F7">
              <w:rPr>
                <w:rFonts w:eastAsia="Times New Roman"/>
              </w:rPr>
              <w:t>поиск информации о наиболее активно торгуемых фьючерсных контрактах.</w:t>
            </w:r>
          </w:p>
          <w:p w:rsidR="005B70F7" w:rsidRPr="005B70F7" w:rsidRDefault="005B70F7" w:rsidP="00F01821">
            <w:pPr>
              <w:widowControl w:val="0"/>
              <w:autoSpaceDE w:val="0"/>
              <w:autoSpaceDN w:val="0"/>
              <w:adjustRightInd w:val="0"/>
              <w:rPr>
                <w:rFonts w:eastAsia="Times New Roman"/>
              </w:rPr>
            </w:pPr>
            <w:r w:rsidRPr="005B70F7">
              <w:rPr>
                <w:rFonts w:eastAsia="Times New Roman"/>
              </w:rPr>
              <w:t xml:space="preserve">2. Выполнение индивидуального задания по определению степени корреляции между базовым активом и фьючерсом.    </w:t>
            </w:r>
          </w:p>
        </w:tc>
      </w:tr>
      <w:tr w:rsidR="005B70F7" w:rsidRPr="005B70F7" w:rsidTr="001B79B1">
        <w:tc>
          <w:tcPr>
            <w:tcW w:w="1822" w:type="dxa"/>
            <w:shd w:val="clear" w:color="auto" w:fill="auto"/>
            <w:noWrap/>
          </w:tcPr>
          <w:p w:rsidR="005B70F7" w:rsidRPr="005B70F7" w:rsidRDefault="005B70F7" w:rsidP="00F01821">
            <w:pPr>
              <w:widowControl w:val="0"/>
              <w:autoSpaceDE w:val="0"/>
              <w:autoSpaceDN w:val="0"/>
              <w:adjustRightInd w:val="0"/>
              <w:rPr>
                <w:rFonts w:eastAsia="Calibri"/>
                <w:lang w:eastAsia="ar-SA"/>
              </w:rPr>
            </w:pPr>
            <w:r w:rsidRPr="005B70F7">
              <w:rPr>
                <w:rFonts w:eastAsia="Calibri"/>
                <w:lang w:eastAsia="ar-SA"/>
              </w:rPr>
              <w:t>Тема 5. Опционные контракты</w:t>
            </w:r>
          </w:p>
        </w:tc>
        <w:tc>
          <w:tcPr>
            <w:tcW w:w="5435" w:type="dxa"/>
            <w:shd w:val="clear" w:color="auto" w:fill="auto"/>
            <w:noWrap/>
          </w:tcPr>
          <w:p w:rsidR="005B70F7" w:rsidRPr="005B70F7" w:rsidRDefault="005B70F7" w:rsidP="00F01821">
            <w:pPr>
              <w:widowControl w:val="0"/>
              <w:numPr>
                <w:ilvl w:val="0"/>
                <w:numId w:val="19"/>
              </w:numPr>
              <w:autoSpaceDE w:val="0"/>
              <w:autoSpaceDN w:val="0"/>
              <w:adjustRightInd w:val="0"/>
              <w:ind w:left="51" w:firstLine="0"/>
              <w:jc w:val="both"/>
              <w:rPr>
                <w:rFonts w:eastAsia="Times New Roman"/>
                <w:bCs/>
              </w:rPr>
            </w:pPr>
            <w:r w:rsidRPr="005B70F7">
              <w:rPr>
                <w:rFonts w:eastAsia="Times New Roman"/>
                <w:bCs/>
              </w:rPr>
              <w:t>Раскройте понятие опционного контракта, дайте характеристику основных параметров спецификаций опционных контрактов.</w:t>
            </w:r>
          </w:p>
          <w:p w:rsidR="005B70F7" w:rsidRPr="005B70F7" w:rsidRDefault="005B70F7" w:rsidP="00F01821">
            <w:pPr>
              <w:widowControl w:val="0"/>
              <w:numPr>
                <w:ilvl w:val="0"/>
                <w:numId w:val="19"/>
              </w:numPr>
              <w:autoSpaceDE w:val="0"/>
              <w:autoSpaceDN w:val="0"/>
              <w:adjustRightInd w:val="0"/>
              <w:ind w:left="51" w:firstLine="0"/>
              <w:jc w:val="both"/>
              <w:rPr>
                <w:rFonts w:eastAsia="Times New Roman"/>
                <w:bCs/>
              </w:rPr>
            </w:pPr>
            <w:r w:rsidRPr="005B70F7">
              <w:rPr>
                <w:rFonts w:eastAsia="Times New Roman"/>
                <w:bCs/>
              </w:rPr>
              <w:t xml:space="preserve">Объясните, почему опционные контракты </w:t>
            </w:r>
            <w:r w:rsidRPr="005B70F7">
              <w:rPr>
                <w:rFonts w:eastAsia="Times New Roman"/>
                <w:bCs/>
              </w:rPr>
              <w:lastRenderedPageBreak/>
              <w:t>относятся к категории условных сделок.</w:t>
            </w:r>
          </w:p>
          <w:p w:rsidR="005B70F7" w:rsidRPr="005B70F7" w:rsidRDefault="005B70F7" w:rsidP="00F01821">
            <w:pPr>
              <w:widowControl w:val="0"/>
              <w:numPr>
                <w:ilvl w:val="0"/>
                <w:numId w:val="19"/>
              </w:numPr>
              <w:autoSpaceDE w:val="0"/>
              <w:autoSpaceDN w:val="0"/>
              <w:adjustRightInd w:val="0"/>
              <w:ind w:left="51" w:firstLine="0"/>
              <w:jc w:val="both"/>
              <w:rPr>
                <w:rFonts w:eastAsia="Times New Roman"/>
                <w:bCs/>
              </w:rPr>
            </w:pPr>
            <w:r w:rsidRPr="005B70F7">
              <w:rPr>
                <w:rFonts w:eastAsia="Times New Roman"/>
                <w:bCs/>
              </w:rPr>
              <w:t>Приведите основные классификации опционных контрактов.</w:t>
            </w:r>
          </w:p>
          <w:p w:rsidR="005B70F7" w:rsidRPr="005B70F7" w:rsidRDefault="005B70F7" w:rsidP="00F01821">
            <w:pPr>
              <w:widowControl w:val="0"/>
              <w:tabs>
                <w:tab w:val="left" w:pos="426"/>
                <w:tab w:val="left" w:pos="993"/>
              </w:tabs>
              <w:jc w:val="both"/>
              <w:rPr>
                <w:rFonts w:eastAsia="Calibri"/>
                <w:bCs/>
                <w:lang w:eastAsia="ar-SA"/>
              </w:rPr>
            </w:pPr>
            <w:r w:rsidRPr="005B70F7">
              <w:rPr>
                <w:rFonts w:eastAsia="Calibri"/>
                <w:bCs/>
                <w:lang w:eastAsia="ar-SA"/>
              </w:rPr>
              <w:t xml:space="preserve">4. Раскройте понятие внутренней и временной стоимости опциона. </w:t>
            </w:r>
          </w:p>
          <w:p w:rsidR="005B70F7" w:rsidRPr="005B70F7" w:rsidRDefault="005B70F7" w:rsidP="00F01821">
            <w:pPr>
              <w:widowControl w:val="0"/>
              <w:tabs>
                <w:tab w:val="left" w:pos="426"/>
                <w:tab w:val="left" w:pos="993"/>
              </w:tabs>
              <w:jc w:val="both"/>
              <w:rPr>
                <w:rFonts w:eastAsia="Calibri"/>
                <w:bCs/>
                <w:lang w:eastAsia="ar-SA"/>
              </w:rPr>
            </w:pPr>
            <w:r w:rsidRPr="005B70F7">
              <w:rPr>
                <w:rFonts w:eastAsia="Calibri"/>
                <w:bCs/>
                <w:lang w:eastAsia="ar-SA"/>
              </w:rPr>
              <w:t>5. Охарактеризуйте основные подходы к определению величины премии опциона.</w:t>
            </w:r>
          </w:p>
          <w:p w:rsidR="005B70F7" w:rsidRPr="005B70F7" w:rsidRDefault="005B70F7" w:rsidP="00F01821">
            <w:pPr>
              <w:widowControl w:val="0"/>
              <w:jc w:val="both"/>
              <w:rPr>
                <w:rFonts w:eastAsia="Times New Roman"/>
                <w:bCs/>
              </w:rPr>
            </w:pPr>
            <w:r w:rsidRPr="005B70F7">
              <w:rPr>
                <w:rFonts w:eastAsia="Times New Roman"/>
                <w:bCs/>
              </w:rPr>
              <w:t>6. Объясните, в чем состоит экономический смысл понятия «опционная премия».</w:t>
            </w:r>
          </w:p>
          <w:p w:rsidR="005B70F7" w:rsidRPr="005B70F7" w:rsidRDefault="005B70F7" w:rsidP="00F01821">
            <w:pPr>
              <w:widowControl w:val="0"/>
              <w:autoSpaceDE w:val="0"/>
              <w:autoSpaceDN w:val="0"/>
              <w:adjustRightInd w:val="0"/>
              <w:jc w:val="both"/>
              <w:rPr>
                <w:rFonts w:eastAsia="Times New Roman"/>
                <w:bCs/>
              </w:rPr>
            </w:pPr>
            <w:r w:rsidRPr="005B70F7">
              <w:rPr>
                <w:rFonts w:eastAsia="Times New Roman"/>
                <w:bCs/>
              </w:rPr>
              <w:t xml:space="preserve">7. Охарактеризуйте позиции продавца и покупателя в опционах </w:t>
            </w:r>
            <w:proofErr w:type="spellStart"/>
            <w:r w:rsidRPr="005B70F7">
              <w:rPr>
                <w:rFonts w:eastAsia="Times New Roman"/>
                <w:bCs/>
              </w:rPr>
              <w:t>колл</w:t>
            </w:r>
            <w:proofErr w:type="spellEnd"/>
            <w:r w:rsidRPr="005B70F7">
              <w:rPr>
                <w:rFonts w:eastAsia="Times New Roman"/>
                <w:bCs/>
              </w:rPr>
              <w:t xml:space="preserve"> и пут.</w:t>
            </w:r>
          </w:p>
          <w:p w:rsidR="005B70F7" w:rsidRPr="005B70F7" w:rsidRDefault="005B70F7" w:rsidP="00F01821">
            <w:pPr>
              <w:widowControl w:val="0"/>
              <w:autoSpaceDE w:val="0"/>
              <w:autoSpaceDN w:val="0"/>
              <w:adjustRightInd w:val="0"/>
              <w:jc w:val="both"/>
              <w:rPr>
                <w:rFonts w:eastAsia="Times New Roman"/>
                <w:bCs/>
              </w:rPr>
            </w:pPr>
            <w:r w:rsidRPr="005B70F7">
              <w:rPr>
                <w:rFonts w:eastAsia="Times New Roman"/>
                <w:bCs/>
              </w:rPr>
              <w:t>8. Объясните, каким образом изменение конъюнктуры рынка влияет на изменение стоимости опционов.</w:t>
            </w:r>
          </w:p>
          <w:p w:rsidR="005B70F7" w:rsidRPr="005B70F7" w:rsidRDefault="005B70F7" w:rsidP="00F01821">
            <w:pPr>
              <w:widowControl w:val="0"/>
              <w:autoSpaceDE w:val="0"/>
              <w:autoSpaceDN w:val="0"/>
              <w:adjustRightInd w:val="0"/>
              <w:jc w:val="both"/>
              <w:rPr>
                <w:rFonts w:eastAsia="Times New Roman"/>
                <w:bCs/>
              </w:rPr>
            </w:pPr>
            <w:r w:rsidRPr="005B70F7">
              <w:rPr>
                <w:rFonts w:eastAsia="Times New Roman"/>
                <w:bCs/>
              </w:rPr>
              <w:t>9. Изобразите графически зависимость финансового результата по длинным и коротким позициям в спредах, комбинациях «</w:t>
            </w:r>
            <w:proofErr w:type="spellStart"/>
            <w:r w:rsidRPr="005B70F7">
              <w:rPr>
                <w:rFonts w:eastAsia="Times New Roman"/>
                <w:bCs/>
              </w:rPr>
              <w:t>стрэддл</w:t>
            </w:r>
            <w:proofErr w:type="spellEnd"/>
            <w:r w:rsidRPr="005B70F7">
              <w:rPr>
                <w:rFonts w:eastAsia="Times New Roman"/>
                <w:bCs/>
              </w:rPr>
              <w:t>», «</w:t>
            </w:r>
            <w:proofErr w:type="spellStart"/>
            <w:r w:rsidRPr="005B70F7">
              <w:rPr>
                <w:rFonts w:eastAsia="Times New Roman"/>
                <w:bCs/>
              </w:rPr>
              <w:t>стрэнгл</w:t>
            </w:r>
            <w:proofErr w:type="spellEnd"/>
            <w:r w:rsidRPr="005B70F7">
              <w:rPr>
                <w:rFonts w:eastAsia="Times New Roman"/>
                <w:bCs/>
              </w:rPr>
              <w:t>», «</w:t>
            </w:r>
            <w:proofErr w:type="spellStart"/>
            <w:r w:rsidRPr="005B70F7">
              <w:rPr>
                <w:rFonts w:eastAsia="Times New Roman"/>
                <w:bCs/>
              </w:rPr>
              <w:t>стрип</w:t>
            </w:r>
            <w:proofErr w:type="spellEnd"/>
            <w:r w:rsidRPr="005B70F7">
              <w:rPr>
                <w:rFonts w:eastAsia="Times New Roman"/>
                <w:bCs/>
              </w:rPr>
              <w:t>», «</w:t>
            </w:r>
            <w:proofErr w:type="spellStart"/>
            <w:r w:rsidRPr="005B70F7">
              <w:rPr>
                <w:rFonts w:eastAsia="Times New Roman"/>
                <w:bCs/>
              </w:rPr>
              <w:t>стрэп</w:t>
            </w:r>
            <w:proofErr w:type="spellEnd"/>
            <w:r w:rsidRPr="005B70F7">
              <w:rPr>
                <w:rFonts w:eastAsia="Times New Roman"/>
                <w:bCs/>
              </w:rPr>
              <w:t xml:space="preserve">» от значения цены базисного актива на момент экспирации. </w:t>
            </w:r>
          </w:p>
          <w:p w:rsidR="005B70F7" w:rsidRPr="005B70F7" w:rsidRDefault="005B70F7" w:rsidP="00F01821">
            <w:pPr>
              <w:widowControl w:val="0"/>
              <w:autoSpaceDE w:val="0"/>
              <w:autoSpaceDN w:val="0"/>
              <w:adjustRightInd w:val="0"/>
              <w:jc w:val="both"/>
              <w:rPr>
                <w:rFonts w:eastAsia="Times New Roman"/>
                <w:bCs/>
              </w:rPr>
            </w:pPr>
            <w:r w:rsidRPr="005B70F7">
              <w:rPr>
                <w:rFonts w:eastAsia="Times New Roman"/>
                <w:bCs/>
              </w:rPr>
              <w:t>10. Покажите на условных примерах, как наличие противоположных позиций в разных инструментах позволяет снизить риск операций с опционными контрактами.</w:t>
            </w:r>
          </w:p>
          <w:p w:rsidR="005B70F7" w:rsidRPr="005B70F7" w:rsidRDefault="005B70F7" w:rsidP="00F01821">
            <w:pPr>
              <w:widowControl w:val="0"/>
              <w:autoSpaceDE w:val="0"/>
              <w:autoSpaceDN w:val="0"/>
              <w:adjustRightInd w:val="0"/>
              <w:jc w:val="both"/>
              <w:rPr>
                <w:rFonts w:eastAsia="Times New Roman"/>
                <w:bCs/>
              </w:rPr>
            </w:pPr>
            <w:r w:rsidRPr="005B70F7">
              <w:rPr>
                <w:rFonts w:eastAsia="Times New Roman"/>
                <w:bCs/>
                <w:i/>
              </w:rPr>
              <w:t>Рекомендуемы</w:t>
            </w:r>
            <w:r w:rsidR="001B71E9">
              <w:rPr>
                <w:rFonts w:eastAsia="Times New Roman"/>
                <w:bCs/>
                <w:i/>
              </w:rPr>
              <w:t>е источники: [2.1]</w:t>
            </w:r>
            <w:r w:rsidRPr="005B70F7">
              <w:rPr>
                <w:rFonts w:eastAsia="Times New Roman"/>
                <w:bCs/>
                <w:i/>
              </w:rPr>
              <w:t xml:space="preserve">, </w:t>
            </w:r>
            <w:r w:rsidR="00BC7303">
              <w:rPr>
                <w:rFonts w:eastAsia="Times New Roman"/>
                <w:bCs/>
                <w:i/>
                <w:lang w:val="en-GB"/>
              </w:rPr>
              <w:t xml:space="preserve">[2.2], </w:t>
            </w:r>
            <w:r w:rsidRPr="005B70F7">
              <w:rPr>
                <w:rFonts w:eastAsia="Times New Roman"/>
                <w:bCs/>
                <w:i/>
                <w:lang w:val="en-US"/>
              </w:rPr>
              <w:t>[</w:t>
            </w:r>
            <w:r w:rsidRPr="005B70F7">
              <w:rPr>
                <w:rFonts w:eastAsia="Times New Roman"/>
                <w:bCs/>
                <w:i/>
              </w:rPr>
              <w:t>3.1</w:t>
            </w:r>
            <w:r w:rsidRPr="005B70F7">
              <w:rPr>
                <w:rFonts w:eastAsia="Times New Roman"/>
                <w:bCs/>
                <w:i/>
                <w:lang w:val="en-US"/>
              </w:rPr>
              <w:t>]</w:t>
            </w:r>
            <w:r w:rsidR="00BC7303">
              <w:rPr>
                <w:rFonts w:eastAsia="Times New Roman"/>
                <w:bCs/>
                <w:i/>
                <w:lang w:val="en-US"/>
              </w:rPr>
              <w:t>, [3.2], [3.3].</w:t>
            </w:r>
          </w:p>
        </w:tc>
        <w:tc>
          <w:tcPr>
            <w:tcW w:w="2088" w:type="dxa"/>
            <w:shd w:val="clear" w:color="auto" w:fill="auto"/>
            <w:noWrap/>
          </w:tcPr>
          <w:p w:rsidR="005B70F7" w:rsidRPr="005B70F7" w:rsidRDefault="005B70F7" w:rsidP="00F01821">
            <w:pPr>
              <w:widowControl w:val="0"/>
              <w:autoSpaceDE w:val="0"/>
              <w:autoSpaceDN w:val="0"/>
              <w:adjustRightInd w:val="0"/>
              <w:rPr>
                <w:rFonts w:eastAsia="Times New Roman"/>
              </w:rPr>
            </w:pPr>
            <w:r w:rsidRPr="005B70F7">
              <w:rPr>
                <w:rFonts w:eastAsia="Times New Roman"/>
              </w:rPr>
              <w:lastRenderedPageBreak/>
              <w:t>1. Проведение письменного экспресс-теста.</w:t>
            </w:r>
          </w:p>
          <w:p w:rsidR="005B70F7" w:rsidRPr="005B70F7" w:rsidRDefault="005B70F7" w:rsidP="00F01821">
            <w:pPr>
              <w:widowControl w:val="0"/>
              <w:autoSpaceDE w:val="0"/>
              <w:autoSpaceDN w:val="0"/>
              <w:adjustRightInd w:val="0"/>
              <w:rPr>
                <w:rFonts w:eastAsia="Times New Roman"/>
              </w:rPr>
            </w:pPr>
            <w:r w:rsidRPr="005B70F7">
              <w:rPr>
                <w:rFonts w:eastAsia="Times New Roman"/>
              </w:rPr>
              <w:t xml:space="preserve">2. Обсуждение </w:t>
            </w:r>
            <w:r w:rsidRPr="005B70F7">
              <w:rPr>
                <w:rFonts w:eastAsia="Times New Roman"/>
              </w:rPr>
              <w:lastRenderedPageBreak/>
              <w:t>вопросов темы.</w:t>
            </w:r>
          </w:p>
          <w:p w:rsidR="005B70F7" w:rsidRPr="005B70F7" w:rsidRDefault="005B70F7" w:rsidP="00F01821">
            <w:pPr>
              <w:widowControl w:val="0"/>
              <w:autoSpaceDE w:val="0"/>
              <w:autoSpaceDN w:val="0"/>
              <w:adjustRightInd w:val="0"/>
              <w:rPr>
                <w:rFonts w:eastAsia="Times New Roman"/>
              </w:rPr>
            </w:pPr>
            <w:r w:rsidRPr="005B70F7">
              <w:rPr>
                <w:rFonts w:eastAsia="Times New Roman"/>
              </w:rPr>
              <w:t>3. Решение расчетных задач.</w:t>
            </w:r>
          </w:p>
        </w:tc>
      </w:tr>
      <w:tr w:rsidR="005B70F7" w:rsidRPr="005B70F7" w:rsidTr="001B79B1">
        <w:tc>
          <w:tcPr>
            <w:tcW w:w="1822" w:type="dxa"/>
            <w:shd w:val="clear" w:color="auto" w:fill="auto"/>
            <w:noWrap/>
          </w:tcPr>
          <w:p w:rsidR="005B70F7" w:rsidRPr="005B70F7" w:rsidRDefault="005B70F7" w:rsidP="00F01821">
            <w:pPr>
              <w:widowControl w:val="0"/>
              <w:autoSpaceDE w:val="0"/>
              <w:autoSpaceDN w:val="0"/>
              <w:adjustRightInd w:val="0"/>
              <w:rPr>
                <w:rFonts w:eastAsia="Calibri"/>
                <w:lang w:eastAsia="ar-SA"/>
              </w:rPr>
            </w:pPr>
            <w:r w:rsidRPr="005B70F7">
              <w:rPr>
                <w:rFonts w:eastAsia="Calibri"/>
                <w:lang w:eastAsia="ar-SA"/>
              </w:rPr>
              <w:lastRenderedPageBreak/>
              <w:t>Тема 6. Свопы</w:t>
            </w:r>
            <w:r w:rsidR="007123B7">
              <w:rPr>
                <w:rFonts w:eastAsia="Calibri"/>
                <w:lang w:eastAsia="ar-SA"/>
              </w:rPr>
              <w:t xml:space="preserve"> и</w:t>
            </w:r>
            <w:r w:rsidRPr="005B70F7">
              <w:rPr>
                <w:rFonts w:eastAsia="Calibri"/>
                <w:lang w:eastAsia="ar-SA"/>
              </w:rPr>
              <w:t xml:space="preserve"> соглашения о форвардных ставках, экзотические, погодные, кредитные производные финансовые инструменты</w:t>
            </w:r>
          </w:p>
        </w:tc>
        <w:tc>
          <w:tcPr>
            <w:tcW w:w="5435" w:type="dxa"/>
            <w:shd w:val="clear" w:color="auto" w:fill="auto"/>
            <w:noWrap/>
          </w:tcPr>
          <w:p w:rsidR="005B70F7" w:rsidRPr="005B70F7" w:rsidRDefault="005B70F7" w:rsidP="00F01821">
            <w:pPr>
              <w:widowControl w:val="0"/>
              <w:numPr>
                <w:ilvl w:val="0"/>
                <w:numId w:val="20"/>
              </w:numPr>
              <w:autoSpaceDE w:val="0"/>
              <w:autoSpaceDN w:val="0"/>
              <w:adjustRightInd w:val="0"/>
              <w:ind w:left="0" w:firstLine="51"/>
              <w:jc w:val="both"/>
              <w:rPr>
                <w:rFonts w:eastAsia="Times New Roman"/>
                <w:bCs/>
              </w:rPr>
            </w:pPr>
            <w:r w:rsidRPr="005B70F7">
              <w:rPr>
                <w:rFonts w:eastAsia="Times New Roman"/>
                <w:bCs/>
              </w:rPr>
              <w:t>Дайте общую характеристику свопов и соглашений о форвардной ставке.</w:t>
            </w:r>
          </w:p>
          <w:p w:rsidR="005B70F7" w:rsidRPr="005B70F7" w:rsidRDefault="005B70F7" w:rsidP="00F01821">
            <w:pPr>
              <w:widowControl w:val="0"/>
              <w:numPr>
                <w:ilvl w:val="0"/>
                <w:numId w:val="20"/>
              </w:numPr>
              <w:autoSpaceDE w:val="0"/>
              <w:autoSpaceDN w:val="0"/>
              <w:adjustRightInd w:val="0"/>
              <w:ind w:left="0" w:firstLine="51"/>
              <w:jc w:val="both"/>
              <w:rPr>
                <w:rFonts w:eastAsia="Times New Roman"/>
                <w:bCs/>
              </w:rPr>
            </w:pPr>
            <w:r w:rsidRPr="005B70F7">
              <w:rPr>
                <w:rFonts w:eastAsia="Times New Roman"/>
                <w:bCs/>
              </w:rPr>
              <w:t xml:space="preserve">Перечислите и охарактеризуйте основные виды свопов, укажите цели их применения. </w:t>
            </w:r>
          </w:p>
          <w:p w:rsidR="005B70F7" w:rsidRPr="005B70F7" w:rsidRDefault="005B70F7" w:rsidP="00F01821">
            <w:pPr>
              <w:widowControl w:val="0"/>
              <w:numPr>
                <w:ilvl w:val="0"/>
                <w:numId w:val="20"/>
              </w:numPr>
              <w:autoSpaceDE w:val="0"/>
              <w:autoSpaceDN w:val="0"/>
              <w:adjustRightInd w:val="0"/>
              <w:ind w:left="0" w:firstLine="51"/>
              <w:jc w:val="both"/>
              <w:rPr>
                <w:rFonts w:eastAsia="Times New Roman"/>
                <w:bCs/>
              </w:rPr>
            </w:pPr>
            <w:r w:rsidRPr="005B70F7">
              <w:rPr>
                <w:rFonts w:eastAsia="Times New Roman"/>
                <w:bCs/>
              </w:rPr>
              <w:t>Раскройте понятие, механизм и цели использования кредитно-дефолтных свопов.</w:t>
            </w:r>
          </w:p>
          <w:p w:rsidR="005B70F7" w:rsidRPr="005B70F7" w:rsidRDefault="005B70F7" w:rsidP="00F01821">
            <w:pPr>
              <w:widowControl w:val="0"/>
              <w:numPr>
                <w:ilvl w:val="0"/>
                <w:numId w:val="20"/>
              </w:numPr>
              <w:autoSpaceDE w:val="0"/>
              <w:autoSpaceDN w:val="0"/>
              <w:adjustRightInd w:val="0"/>
              <w:ind w:left="0" w:firstLine="51"/>
              <w:jc w:val="both"/>
              <w:rPr>
                <w:rFonts w:eastAsia="Times New Roman"/>
              </w:rPr>
            </w:pPr>
            <w:r w:rsidRPr="005B70F7">
              <w:rPr>
                <w:rFonts w:eastAsia="Times New Roman"/>
                <w:bCs/>
              </w:rPr>
              <w:t>Раскройте понятие экзотических производных, охарактеризуйте их основные виды.</w:t>
            </w:r>
          </w:p>
          <w:p w:rsidR="005B70F7" w:rsidRPr="005B70F7" w:rsidRDefault="005B70F7" w:rsidP="00F01821">
            <w:pPr>
              <w:widowControl w:val="0"/>
              <w:numPr>
                <w:ilvl w:val="0"/>
                <w:numId w:val="20"/>
              </w:numPr>
              <w:autoSpaceDE w:val="0"/>
              <w:autoSpaceDN w:val="0"/>
              <w:adjustRightInd w:val="0"/>
              <w:ind w:left="0" w:firstLine="51"/>
              <w:jc w:val="both"/>
              <w:rPr>
                <w:rFonts w:eastAsia="Times New Roman"/>
              </w:rPr>
            </w:pPr>
            <w:r w:rsidRPr="005B70F7">
              <w:rPr>
                <w:rFonts w:eastAsia="Times New Roman"/>
              </w:rPr>
              <w:t>Дайте общую характеристику погодных производных финансовых инструментов. Компании каких отраслей могут быть заинтересованы в хеджировании рисков с помощью погодных производных?</w:t>
            </w:r>
          </w:p>
          <w:p w:rsidR="005B70F7" w:rsidRPr="00BC7303" w:rsidRDefault="005B70F7" w:rsidP="00F01821">
            <w:pPr>
              <w:widowControl w:val="0"/>
              <w:autoSpaceDE w:val="0"/>
              <w:autoSpaceDN w:val="0"/>
              <w:adjustRightInd w:val="0"/>
              <w:jc w:val="both"/>
              <w:rPr>
                <w:rFonts w:eastAsia="Times New Roman"/>
                <w:bCs/>
                <w:lang w:val="en-GB"/>
              </w:rPr>
            </w:pPr>
            <w:r w:rsidRPr="005B70F7">
              <w:rPr>
                <w:rFonts w:eastAsia="Times New Roman"/>
                <w:bCs/>
                <w:i/>
              </w:rPr>
              <w:t>Рекомендуем</w:t>
            </w:r>
            <w:r w:rsidR="001B71E9">
              <w:rPr>
                <w:rFonts w:eastAsia="Times New Roman"/>
                <w:bCs/>
                <w:i/>
              </w:rPr>
              <w:t xml:space="preserve">ые источники: </w:t>
            </w:r>
            <w:r w:rsidR="00C7518E">
              <w:rPr>
                <w:rFonts w:eastAsia="Times New Roman"/>
                <w:bCs/>
                <w:i/>
              </w:rPr>
              <w:t>[2.1]</w:t>
            </w:r>
            <w:r w:rsidR="00C7518E" w:rsidRPr="005B70F7">
              <w:rPr>
                <w:rFonts w:eastAsia="Times New Roman"/>
                <w:bCs/>
                <w:i/>
              </w:rPr>
              <w:t xml:space="preserve">, </w:t>
            </w:r>
            <w:r w:rsidR="00C7518E">
              <w:rPr>
                <w:rFonts w:eastAsia="Times New Roman"/>
                <w:bCs/>
                <w:i/>
                <w:lang w:val="en-GB"/>
              </w:rPr>
              <w:t xml:space="preserve">[2.2], </w:t>
            </w:r>
            <w:r w:rsidR="00BC7303">
              <w:rPr>
                <w:rFonts w:eastAsia="Times New Roman"/>
                <w:bCs/>
                <w:i/>
                <w:lang w:val="en-GB"/>
              </w:rPr>
              <w:t>[3.3].</w:t>
            </w:r>
          </w:p>
        </w:tc>
        <w:tc>
          <w:tcPr>
            <w:tcW w:w="2088" w:type="dxa"/>
            <w:shd w:val="clear" w:color="auto" w:fill="auto"/>
            <w:noWrap/>
          </w:tcPr>
          <w:p w:rsidR="005B70F7" w:rsidRPr="005B70F7" w:rsidRDefault="005B70F7" w:rsidP="00F01821">
            <w:pPr>
              <w:widowControl w:val="0"/>
              <w:autoSpaceDE w:val="0"/>
              <w:autoSpaceDN w:val="0"/>
              <w:adjustRightInd w:val="0"/>
              <w:rPr>
                <w:rFonts w:eastAsia="Times New Roman"/>
              </w:rPr>
            </w:pPr>
            <w:r w:rsidRPr="005B70F7">
              <w:rPr>
                <w:rFonts w:eastAsia="Times New Roman"/>
              </w:rPr>
              <w:t>1. Проведение письменного экспресс-теста.</w:t>
            </w:r>
          </w:p>
          <w:p w:rsidR="005B70F7" w:rsidRPr="005B70F7" w:rsidRDefault="005B70F7" w:rsidP="00F01821">
            <w:pPr>
              <w:widowControl w:val="0"/>
              <w:autoSpaceDE w:val="0"/>
              <w:autoSpaceDN w:val="0"/>
              <w:adjustRightInd w:val="0"/>
              <w:rPr>
                <w:rFonts w:eastAsia="Times New Roman"/>
              </w:rPr>
            </w:pPr>
            <w:r w:rsidRPr="005B70F7">
              <w:rPr>
                <w:rFonts w:eastAsia="Times New Roman"/>
              </w:rPr>
              <w:t>2. Обсуждение вопросов темы.</w:t>
            </w:r>
          </w:p>
          <w:p w:rsidR="005B70F7" w:rsidRPr="005B70F7" w:rsidRDefault="005B70F7" w:rsidP="00F01821">
            <w:pPr>
              <w:widowControl w:val="0"/>
              <w:autoSpaceDE w:val="0"/>
              <w:autoSpaceDN w:val="0"/>
              <w:adjustRightInd w:val="0"/>
              <w:rPr>
                <w:rFonts w:eastAsia="Times New Roman"/>
              </w:rPr>
            </w:pPr>
            <w:r w:rsidRPr="005B70F7">
              <w:rPr>
                <w:rFonts w:eastAsia="Times New Roman"/>
              </w:rPr>
              <w:t>3. Решение расчетных задач.</w:t>
            </w:r>
          </w:p>
        </w:tc>
      </w:tr>
    </w:tbl>
    <w:p w:rsidR="005B70F7" w:rsidRPr="005B70F7" w:rsidRDefault="005B70F7" w:rsidP="00476F4D">
      <w:pPr>
        <w:widowControl w:val="0"/>
        <w:contextualSpacing/>
        <w:rPr>
          <w:rFonts w:eastAsia="Calibri"/>
          <w:b/>
          <w:sz w:val="28"/>
          <w:szCs w:val="28"/>
          <w:highlight w:val="yellow"/>
          <w:lang w:eastAsia="ar-SA"/>
        </w:rPr>
      </w:pPr>
    </w:p>
    <w:p w:rsidR="005B70F7" w:rsidRDefault="005B70F7" w:rsidP="00F01821">
      <w:pPr>
        <w:widowControl w:val="0"/>
        <w:spacing w:line="276" w:lineRule="auto"/>
        <w:jc w:val="both"/>
        <w:outlineLvl w:val="0"/>
        <w:rPr>
          <w:rFonts w:eastAsia="Calibri"/>
          <w:b/>
          <w:bCs/>
          <w:sz w:val="28"/>
          <w:szCs w:val="28"/>
          <w:lang w:eastAsia="ar-SA"/>
        </w:rPr>
      </w:pPr>
      <w:r w:rsidRPr="005B70F7">
        <w:rPr>
          <w:rFonts w:eastAsia="Calibri"/>
          <w:b/>
          <w:bCs/>
          <w:sz w:val="28"/>
          <w:szCs w:val="28"/>
          <w:lang w:eastAsia="ar-SA"/>
        </w:rPr>
        <w:t xml:space="preserve">6. </w:t>
      </w:r>
      <w:bookmarkStart w:id="27" w:name="_Toc504346440"/>
      <w:bookmarkStart w:id="28" w:name="_Toc516149306"/>
      <w:bookmarkStart w:id="29" w:name="_Toc516153781"/>
      <w:bookmarkStart w:id="30" w:name="_Toc516155134"/>
      <w:bookmarkStart w:id="31" w:name="_Toc516155760"/>
      <w:bookmarkStart w:id="32" w:name="_Toc516155812"/>
      <w:bookmarkStart w:id="33" w:name="_Toc516230308"/>
      <w:r w:rsidRPr="005B70F7">
        <w:rPr>
          <w:rFonts w:eastAsia="Calibri"/>
          <w:b/>
          <w:bCs/>
          <w:sz w:val="28"/>
          <w:szCs w:val="28"/>
          <w:lang w:eastAsia="ar-SA"/>
        </w:rPr>
        <w:t>Перечень учебно-методического обеспечения для самостоятельной работы обучающихся по дисциплине</w:t>
      </w:r>
      <w:bookmarkEnd w:id="27"/>
      <w:bookmarkEnd w:id="28"/>
      <w:bookmarkEnd w:id="29"/>
      <w:bookmarkEnd w:id="30"/>
      <w:bookmarkEnd w:id="31"/>
      <w:bookmarkEnd w:id="32"/>
      <w:bookmarkEnd w:id="33"/>
    </w:p>
    <w:p w:rsidR="00476F4D" w:rsidRDefault="00EA15EE" w:rsidP="00F01821">
      <w:pPr>
        <w:widowControl w:val="0"/>
        <w:spacing w:line="276" w:lineRule="auto"/>
        <w:jc w:val="both"/>
        <w:outlineLvl w:val="0"/>
        <w:rPr>
          <w:rFonts w:eastAsia="Calibri"/>
          <w:b/>
          <w:bCs/>
          <w:sz w:val="28"/>
          <w:szCs w:val="28"/>
          <w:lang w:eastAsia="ar-SA"/>
        </w:rPr>
      </w:pPr>
      <w:r>
        <w:rPr>
          <w:rFonts w:eastAsia="Calibri"/>
          <w:b/>
          <w:bCs/>
          <w:sz w:val="28"/>
          <w:szCs w:val="28"/>
          <w:lang w:eastAsia="ar-SA"/>
        </w:rPr>
        <w:t xml:space="preserve">6.1. </w:t>
      </w:r>
      <w:r w:rsidRPr="00EA15EE">
        <w:rPr>
          <w:rFonts w:eastAsia="Calibri"/>
          <w:b/>
          <w:bCs/>
          <w:sz w:val="28"/>
          <w:szCs w:val="28"/>
          <w:lang w:eastAsia="ar-SA"/>
        </w:rPr>
        <w:t>Перечень вопросов, отводимых на самостоятельное освоение дисциплины, формы внеаудиторной самостоятельной работы</w:t>
      </w:r>
    </w:p>
    <w:p w:rsidR="00476F4D" w:rsidRPr="00476F4D" w:rsidRDefault="00476F4D" w:rsidP="00F01821">
      <w:pPr>
        <w:widowControl w:val="0"/>
        <w:jc w:val="both"/>
        <w:outlineLvl w:val="0"/>
        <w:rPr>
          <w:rFonts w:eastAsia="Calibri"/>
          <w:bCs/>
          <w:sz w:val="28"/>
          <w:szCs w:val="28"/>
          <w:lang w:eastAsia="ar-SA"/>
        </w:rPr>
      </w:pPr>
      <w:r w:rsidRPr="00476F4D">
        <w:rPr>
          <w:rFonts w:eastAsia="Calibri"/>
          <w:bCs/>
          <w:sz w:val="28"/>
          <w:szCs w:val="28"/>
          <w:lang w:eastAsia="ar-SA"/>
        </w:rPr>
        <w:t xml:space="preserve">                                                                                                 </w:t>
      </w:r>
      <w:r>
        <w:rPr>
          <w:rFonts w:eastAsia="Calibri"/>
          <w:bCs/>
          <w:sz w:val="28"/>
          <w:szCs w:val="28"/>
          <w:lang w:eastAsia="ar-SA"/>
        </w:rPr>
        <w:t xml:space="preserve">            </w:t>
      </w:r>
      <w:r w:rsidRPr="00476F4D">
        <w:rPr>
          <w:rFonts w:eastAsia="Calibri"/>
          <w:bCs/>
          <w:sz w:val="28"/>
          <w:szCs w:val="28"/>
          <w:lang w:eastAsia="ar-SA"/>
        </w:rPr>
        <w:t xml:space="preserve">    Таблица 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3738"/>
        <w:gridCol w:w="3241"/>
      </w:tblGrid>
      <w:tr w:rsidR="005B70F7" w:rsidRPr="005B70F7" w:rsidTr="005B70F7">
        <w:tc>
          <w:tcPr>
            <w:tcW w:w="1266" w:type="pct"/>
            <w:shd w:val="clear" w:color="auto" w:fill="auto"/>
          </w:tcPr>
          <w:p w:rsidR="005B70F7" w:rsidRPr="00476F4D" w:rsidRDefault="005B70F7" w:rsidP="00476F4D">
            <w:pPr>
              <w:widowControl w:val="0"/>
              <w:jc w:val="center"/>
              <w:rPr>
                <w:rFonts w:eastAsia="Calibri"/>
                <w:b/>
                <w:lang w:eastAsia="ar-SA"/>
              </w:rPr>
            </w:pPr>
            <w:r w:rsidRPr="00476F4D">
              <w:rPr>
                <w:rFonts w:eastAsia="Calibri"/>
                <w:b/>
                <w:lang w:eastAsia="ar-SA"/>
              </w:rPr>
              <w:t>Наименование тем (разделов) дисциплины</w:t>
            </w:r>
          </w:p>
        </w:tc>
        <w:tc>
          <w:tcPr>
            <w:tcW w:w="2000" w:type="pct"/>
            <w:shd w:val="clear" w:color="auto" w:fill="auto"/>
          </w:tcPr>
          <w:p w:rsidR="005B70F7" w:rsidRPr="00476F4D" w:rsidRDefault="005B70F7" w:rsidP="00476F4D">
            <w:pPr>
              <w:widowControl w:val="0"/>
              <w:jc w:val="center"/>
              <w:rPr>
                <w:rFonts w:eastAsia="Calibri"/>
                <w:b/>
                <w:lang w:eastAsia="ar-SA"/>
              </w:rPr>
            </w:pPr>
            <w:r w:rsidRPr="00476F4D">
              <w:rPr>
                <w:rFonts w:eastAsia="Calibri"/>
                <w:b/>
                <w:lang w:eastAsia="ar-SA"/>
              </w:rPr>
              <w:t xml:space="preserve">Перечень вопросов, отводимых на самостоятельное освоение </w:t>
            </w:r>
          </w:p>
        </w:tc>
        <w:tc>
          <w:tcPr>
            <w:tcW w:w="1734" w:type="pct"/>
          </w:tcPr>
          <w:p w:rsidR="005B70F7" w:rsidRPr="00476F4D" w:rsidRDefault="005B70F7" w:rsidP="00476F4D">
            <w:pPr>
              <w:widowControl w:val="0"/>
              <w:jc w:val="center"/>
              <w:rPr>
                <w:rFonts w:eastAsia="Calibri"/>
                <w:b/>
                <w:lang w:eastAsia="ar-SA"/>
              </w:rPr>
            </w:pPr>
            <w:r w:rsidRPr="00476F4D">
              <w:rPr>
                <w:rFonts w:eastAsia="Calibri"/>
                <w:b/>
                <w:lang w:eastAsia="ar-SA"/>
              </w:rPr>
              <w:t>Формы внеаудиторной самостоятельной работы</w:t>
            </w:r>
          </w:p>
        </w:tc>
      </w:tr>
      <w:tr w:rsidR="005B70F7" w:rsidRPr="005B70F7" w:rsidTr="005B70F7">
        <w:tc>
          <w:tcPr>
            <w:tcW w:w="1266" w:type="pct"/>
          </w:tcPr>
          <w:p w:rsidR="005B70F7" w:rsidRPr="005B70F7" w:rsidRDefault="005B70F7" w:rsidP="00476F4D">
            <w:pPr>
              <w:widowControl w:val="0"/>
              <w:autoSpaceDE w:val="0"/>
              <w:autoSpaceDN w:val="0"/>
              <w:adjustRightInd w:val="0"/>
              <w:rPr>
                <w:rFonts w:eastAsia="Times New Roman"/>
              </w:rPr>
            </w:pPr>
            <w:r w:rsidRPr="005B70F7">
              <w:rPr>
                <w:rFonts w:eastAsia="Calibri"/>
                <w:lang w:eastAsia="ar-SA"/>
              </w:rPr>
              <w:t xml:space="preserve">Тема 1. Понятие и сущность </w:t>
            </w:r>
            <w:r w:rsidRPr="005B70F7">
              <w:rPr>
                <w:rFonts w:eastAsia="Calibri"/>
                <w:lang w:eastAsia="ar-SA"/>
              </w:rPr>
              <w:lastRenderedPageBreak/>
              <w:t>производных финансовых инструментов</w:t>
            </w:r>
          </w:p>
        </w:tc>
        <w:tc>
          <w:tcPr>
            <w:tcW w:w="2000" w:type="pct"/>
            <w:shd w:val="clear" w:color="auto" w:fill="auto"/>
          </w:tcPr>
          <w:p w:rsidR="005B70F7" w:rsidRPr="005B70F7" w:rsidRDefault="005B70F7" w:rsidP="00476F4D">
            <w:pPr>
              <w:widowControl w:val="0"/>
              <w:rPr>
                <w:rFonts w:eastAsia="Calibri"/>
                <w:lang w:eastAsia="ar-SA"/>
              </w:rPr>
            </w:pPr>
            <w:r w:rsidRPr="005B70F7">
              <w:rPr>
                <w:rFonts w:eastAsia="Calibri"/>
                <w:lang w:eastAsia="ar-SA"/>
              </w:rPr>
              <w:lastRenderedPageBreak/>
              <w:t xml:space="preserve">1. Прокомментируйте, насколько корректно, на Ваш взгляд, </w:t>
            </w:r>
            <w:r w:rsidRPr="005B70F7">
              <w:rPr>
                <w:rFonts w:eastAsia="Calibri"/>
                <w:lang w:eastAsia="ar-SA"/>
              </w:rPr>
              <w:lastRenderedPageBreak/>
              <w:t xml:space="preserve">использование термина «производные ценные бумаги», часто встречающегося в финансовой прессе? </w:t>
            </w:r>
          </w:p>
          <w:p w:rsidR="005B70F7" w:rsidRPr="005B70F7" w:rsidRDefault="005B70F7" w:rsidP="00476F4D">
            <w:pPr>
              <w:widowControl w:val="0"/>
              <w:rPr>
                <w:rFonts w:eastAsia="Calibri"/>
                <w:lang w:eastAsia="ar-SA"/>
              </w:rPr>
            </w:pPr>
            <w:r w:rsidRPr="005B70F7">
              <w:rPr>
                <w:rFonts w:eastAsia="Calibri"/>
                <w:lang w:eastAsia="ar-SA"/>
              </w:rPr>
              <w:t>2. Объясните, в чем разница между поставочными и расчетными производными. Какие виды производных могут быть исключительно расчетными?</w:t>
            </w:r>
          </w:p>
          <w:p w:rsidR="005B70F7" w:rsidRPr="005B70F7" w:rsidRDefault="005B70F7" w:rsidP="00476F4D">
            <w:pPr>
              <w:widowControl w:val="0"/>
              <w:rPr>
                <w:rFonts w:eastAsia="Calibri"/>
                <w:lang w:eastAsia="ar-SA"/>
              </w:rPr>
            </w:pPr>
            <w:r w:rsidRPr="005B70F7">
              <w:rPr>
                <w:rFonts w:eastAsia="Calibri"/>
                <w:lang w:eastAsia="ar-SA"/>
              </w:rPr>
              <w:t xml:space="preserve">3. История развития биржевого дела знает множество примеров попыток запрета срочных сделок. Как Вы считаете, с чем это связано? </w:t>
            </w:r>
          </w:p>
          <w:p w:rsidR="005B70F7" w:rsidRPr="005B70F7" w:rsidRDefault="005B70F7" w:rsidP="00476F4D">
            <w:pPr>
              <w:widowControl w:val="0"/>
              <w:rPr>
                <w:rFonts w:eastAsia="Calibri"/>
                <w:lang w:eastAsia="ar-SA"/>
              </w:rPr>
            </w:pPr>
            <w:r w:rsidRPr="005B70F7">
              <w:rPr>
                <w:rFonts w:eastAsia="Calibri"/>
                <w:lang w:eastAsia="ar-SA"/>
              </w:rPr>
              <w:t>4. Насколько оправдан, на Ваш взгляд, подход к определению сделок с производными финансовыми инструментами как к сделкам пари?</w:t>
            </w:r>
          </w:p>
        </w:tc>
        <w:tc>
          <w:tcPr>
            <w:tcW w:w="1734" w:type="pct"/>
          </w:tcPr>
          <w:p w:rsidR="005B70F7" w:rsidRPr="005B70F7" w:rsidRDefault="005B70F7" w:rsidP="00476F4D">
            <w:pPr>
              <w:widowControl w:val="0"/>
              <w:jc w:val="both"/>
              <w:rPr>
                <w:rFonts w:eastAsia="Calibri"/>
                <w:lang w:eastAsia="ar-SA"/>
              </w:rPr>
            </w:pPr>
            <w:r w:rsidRPr="005B70F7">
              <w:rPr>
                <w:rFonts w:eastAsia="Calibri"/>
                <w:lang w:eastAsia="ar-SA"/>
              </w:rPr>
              <w:lastRenderedPageBreak/>
              <w:t xml:space="preserve">1. Изучение учебной и научной литературы по </w:t>
            </w:r>
            <w:r w:rsidRPr="005B70F7">
              <w:rPr>
                <w:rFonts w:eastAsia="Calibri"/>
                <w:lang w:eastAsia="ar-SA"/>
              </w:rPr>
              <w:lastRenderedPageBreak/>
              <w:t>тематике занятия.</w:t>
            </w:r>
          </w:p>
          <w:p w:rsidR="005B70F7" w:rsidRPr="005B70F7" w:rsidRDefault="005B70F7" w:rsidP="00476F4D">
            <w:pPr>
              <w:widowControl w:val="0"/>
              <w:jc w:val="both"/>
              <w:rPr>
                <w:rFonts w:eastAsia="Calibri"/>
                <w:lang w:eastAsia="ar-SA"/>
              </w:rPr>
            </w:pPr>
            <w:r w:rsidRPr="005B70F7">
              <w:rPr>
                <w:rFonts w:eastAsia="Calibri"/>
                <w:lang w:eastAsia="ar-SA"/>
              </w:rPr>
              <w:t>2. Анализ нормативных документов, содержащих понятие «производный финансовый инструмент».</w:t>
            </w:r>
          </w:p>
          <w:p w:rsidR="005B70F7" w:rsidRPr="005B70F7" w:rsidRDefault="005B70F7" w:rsidP="00476F4D">
            <w:pPr>
              <w:widowControl w:val="0"/>
              <w:rPr>
                <w:rFonts w:eastAsia="Calibri"/>
                <w:lang w:eastAsia="ar-SA"/>
              </w:rPr>
            </w:pPr>
            <w:r w:rsidRPr="005B70F7">
              <w:rPr>
                <w:rFonts w:eastAsia="Calibri"/>
                <w:lang w:eastAsia="ar-SA"/>
              </w:rPr>
              <w:t>3. Подготовка к экспресс-тесту по теме.</w:t>
            </w:r>
          </w:p>
        </w:tc>
      </w:tr>
      <w:tr w:rsidR="005B70F7" w:rsidRPr="005B70F7" w:rsidTr="005B70F7">
        <w:tc>
          <w:tcPr>
            <w:tcW w:w="1266" w:type="pct"/>
          </w:tcPr>
          <w:p w:rsidR="005B70F7" w:rsidRPr="005B70F7" w:rsidRDefault="005B70F7" w:rsidP="00476F4D">
            <w:pPr>
              <w:widowControl w:val="0"/>
              <w:autoSpaceDE w:val="0"/>
              <w:autoSpaceDN w:val="0"/>
              <w:adjustRightInd w:val="0"/>
              <w:rPr>
                <w:rFonts w:eastAsia="Calibri"/>
                <w:lang w:eastAsia="ar-SA"/>
              </w:rPr>
            </w:pPr>
            <w:r w:rsidRPr="005B70F7">
              <w:rPr>
                <w:rFonts w:eastAsia="Calibri"/>
                <w:lang w:eastAsia="ar-SA"/>
              </w:rPr>
              <w:lastRenderedPageBreak/>
              <w:t>Тема 2. Рынки производных финансовых инструментов</w:t>
            </w:r>
          </w:p>
        </w:tc>
        <w:tc>
          <w:tcPr>
            <w:tcW w:w="2000" w:type="pct"/>
            <w:shd w:val="clear" w:color="auto" w:fill="auto"/>
          </w:tcPr>
          <w:p w:rsidR="005B70F7" w:rsidRPr="005B70F7" w:rsidRDefault="005B70F7" w:rsidP="00476F4D">
            <w:pPr>
              <w:widowControl w:val="0"/>
              <w:rPr>
                <w:rFonts w:eastAsia="Calibri"/>
                <w:bCs/>
                <w:lang w:eastAsia="ar-SA"/>
              </w:rPr>
            </w:pPr>
            <w:r w:rsidRPr="005B70F7">
              <w:rPr>
                <w:rFonts w:eastAsia="Calibri"/>
                <w:bCs/>
                <w:lang w:eastAsia="ar-SA"/>
              </w:rPr>
              <w:t xml:space="preserve">1. Исторически первыми видами срочных контрактов были товарные контракты. Как Вы считаете, чем можно объяснить тот факт, что в постсоветской России первыми начали обращение финансовые производные?  </w:t>
            </w:r>
          </w:p>
          <w:p w:rsidR="005B70F7" w:rsidRPr="005B70F7" w:rsidRDefault="005B70F7" w:rsidP="00476F4D">
            <w:pPr>
              <w:widowControl w:val="0"/>
              <w:rPr>
                <w:rFonts w:eastAsia="Calibri"/>
                <w:bCs/>
                <w:lang w:eastAsia="ar-SA"/>
              </w:rPr>
            </w:pPr>
            <w:r w:rsidRPr="005B70F7">
              <w:rPr>
                <w:rFonts w:eastAsia="Calibri"/>
                <w:bCs/>
                <w:lang w:eastAsia="ar-SA"/>
              </w:rPr>
              <w:t>2. Какие виды производных инструментов наиболее распространены на российском срочном рынке? Как Вы считаете, с чем это связано?</w:t>
            </w:r>
          </w:p>
          <w:p w:rsidR="005B70F7" w:rsidRPr="005B70F7" w:rsidRDefault="005B70F7" w:rsidP="00476F4D">
            <w:pPr>
              <w:widowControl w:val="0"/>
              <w:rPr>
                <w:rFonts w:eastAsia="Calibri"/>
                <w:lang w:eastAsia="ar-SA"/>
              </w:rPr>
            </w:pPr>
            <w:r w:rsidRPr="005B70F7">
              <w:rPr>
                <w:rFonts w:eastAsia="Calibri"/>
                <w:bCs/>
                <w:lang w:eastAsia="ar-SA"/>
              </w:rPr>
              <w:t>3. Объясните разницу между показателями «совокупный контрактный номинал» и «объем открытых позиций» срочного рынка.</w:t>
            </w:r>
          </w:p>
        </w:tc>
        <w:tc>
          <w:tcPr>
            <w:tcW w:w="1734" w:type="pct"/>
          </w:tcPr>
          <w:p w:rsidR="005B70F7" w:rsidRPr="005B70F7" w:rsidRDefault="005B70F7" w:rsidP="00476F4D">
            <w:pPr>
              <w:widowControl w:val="0"/>
              <w:jc w:val="both"/>
              <w:rPr>
                <w:rFonts w:eastAsia="Calibri"/>
                <w:lang w:eastAsia="ar-SA"/>
              </w:rPr>
            </w:pPr>
            <w:r w:rsidRPr="005B70F7">
              <w:rPr>
                <w:rFonts w:eastAsia="Calibri"/>
                <w:lang w:eastAsia="ar-SA"/>
              </w:rPr>
              <w:t>1. Изучение учебной и научной литературы по тематике занятия.</w:t>
            </w:r>
          </w:p>
          <w:p w:rsidR="005B70F7" w:rsidRPr="005B70F7" w:rsidRDefault="005B70F7" w:rsidP="00476F4D">
            <w:pPr>
              <w:widowControl w:val="0"/>
              <w:jc w:val="both"/>
              <w:rPr>
                <w:rFonts w:eastAsia="Calibri"/>
                <w:lang w:eastAsia="ar-SA"/>
              </w:rPr>
            </w:pPr>
            <w:r w:rsidRPr="005B70F7">
              <w:rPr>
                <w:rFonts w:eastAsia="Calibri"/>
                <w:lang w:eastAsia="ar-SA"/>
              </w:rPr>
              <w:t>2. Подготовка к дискуссии по теме на основе изучения научных публикаций по вопросам темы и статистических материалов Банка международных расчетов, Московской биржи, и т.д.</w:t>
            </w:r>
          </w:p>
          <w:p w:rsidR="005B70F7" w:rsidRPr="005B70F7" w:rsidRDefault="005B70F7" w:rsidP="00476F4D">
            <w:pPr>
              <w:widowControl w:val="0"/>
              <w:rPr>
                <w:rFonts w:eastAsia="Calibri"/>
                <w:lang w:eastAsia="ar-SA"/>
              </w:rPr>
            </w:pPr>
          </w:p>
        </w:tc>
      </w:tr>
      <w:tr w:rsidR="005B70F7" w:rsidRPr="005B70F7" w:rsidTr="005B70F7">
        <w:tc>
          <w:tcPr>
            <w:tcW w:w="1266" w:type="pct"/>
          </w:tcPr>
          <w:p w:rsidR="005B70F7" w:rsidRPr="005B70F7" w:rsidRDefault="005B70F7" w:rsidP="00476F4D">
            <w:pPr>
              <w:widowControl w:val="0"/>
              <w:autoSpaceDE w:val="0"/>
              <w:autoSpaceDN w:val="0"/>
              <w:adjustRightInd w:val="0"/>
              <w:rPr>
                <w:rFonts w:eastAsia="Calibri"/>
                <w:lang w:eastAsia="ar-SA"/>
              </w:rPr>
            </w:pPr>
            <w:r w:rsidRPr="005B70F7">
              <w:rPr>
                <w:rFonts w:eastAsia="Calibri"/>
                <w:lang w:eastAsia="ar-SA"/>
              </w:rPr>
              <w:t>Тема 3. Форвардные контракты</w:t>
            </w:r>
          </w:p>
        </w:tc>
        <w:tc>
          <w:tcPr>
            <w:tcW w:w="2000" w:type="pct"/>
            <w:shd w:val="clear" w:color="auto" w:fill="auto"/>
          </w:tcPr>
          <w:p w:rsidR="005B70F7" w:rsidRPr="005B70F7" w:rsidRDefault="005B70F7" w:rsidP="00476F4D">
            <w:pPr>
              <w:widowControl w:val="0"/>
              <w:numPr>
                <w:ilvl w:val="0"/>
                <w:numId w:val="27"/>
              </w:numPr>
              <w:tabs>
                <w:tab w:val="clear" w:pos="1215"/>
                <w:tab w:val="num" w:pos="284"/>
                <w:tab w:val="num" w:pos="720"/>
              </w:tabs>
              <w:ind w:left="79" w:firstLine="0"/>
              <w:rPr>
                <w:rFonts w:eastAsia="Calibri"/>
                <w:bCs/>
                <w:lang w:eastAsia="ar-SA"/>
              </w:rPr>
            </w:pPr>
            <w:r w:rsidRPr="005B70F7">
              <w:rPr>
                <w:rFonts w:eastAsia="Calibri"/>
                <w:bCs/>
                <w:lang w:eastAsia="ar-SA"/>
              </w:rPr>
              <w:t>Объясните понятие «синтетическая форвардная позиция».</w:t>
            </w:r>
          </w:p>
          <w:p w:rsidR="005B70F7" w:rsidRPr="005B70F7" w:rsidRDefault="005B70F7" w:rsidP="00476F4D">
            <w:pPr>
              <w:widowControl w:val="0"/>
              <w:numPr>
                <w:ilvl w:val="0"/>
                <w:numId w:val="27"/>
              </w:numPr>
              <w:tabs>
                <w:tab w:val="clear" w:pos="1215"/>
                <w:tab w:val="num" w:pos="284"/>
                <w:tab w:val="num" w:pos="720"/>
              </w:tabs>
              <w:ind w:left="79" w:firstLine="0"/>
              <w:rPr>
                <w:rFonts w:eastAsia="Calibri"/>
                <w:bCs/>
                <w:lang w:eastAsia="ar-SA"/>
              </w:rPr>
            </w:pPr>
            <w:r w:rsidRPr="005B70F7">
              <w:rPr>
                <w:rFonts w:eastAsia="Calibri"/>
                <w:bCs/>
                <w:lang w:eastAsia="ar-SA"/>
              </w:rPr>
              <w:t xml:space="preserve">Раскройте основное содержание теоремы о паритете покупательной способности. Каковы последствия несоблюдения паритета? </w:t>
            </w:r>
          </w:p>
          <w:p w:rsidR="005B70F7" w:rsidRPr="005B70F7" w:rsidRDefault="005B70F7" w:rsidP="00476F4D">
            <w:pPr>
              <w:widowControl w:val="0"/>
              <w:numPr>
                <w:ilvl w:val="0"/>
                <w:numId w:val="27"/>
              </w:numPr>
              <w:tabs>
                <w:tab w:val="clear" w:pos="1215"/>
                <w:tab w:val="num" w:pos="284"/>
                <w:tab w:val="num" w:pos="720"/>
              </w:tabs>
              <w:ind w:left="79" w:firstLine="0"/>
              <w:rPr>
                <w:rFonts w:eastAsia="Calibri"/>
                <w:bCs/>
                <w:lang w:eastAsia="ar-SA"/>
              </w:rPr>
            </w:pPr>
            <w:r w:rsidRPr="005B70F7">
              <w:rPr>
                <w:rFonts w:eastAsia="Calibri"/>
                <w:bCs/>
                <w:lang w:eastAsia="ar-SA"/>
              </w:rPr>
              <w:t>Объясните различия между понятиями «полное хеджирование», «частичное хеджирование», «перекрестное хеджирование».</w:t>
            </w:r>
          </w:p>
          <w:p w:rsidR="005B70F7" w:rsidRPr="005B70F7" w:rsidRDefault="005B70F7" w:rsidP="00476F4D">
            <w:pPr>
              <w:widowControl w:val="0"/>
              <w:numPr>
                <w:ilvl w:val="0"/>
                <w:numId w:val="27"/>
              </w:numPr>
              <w:tabs>
                <w:tab w:val="clear" w:pos="1215"/>
                <w:tab w:val="num" w:pos="284"/>
                <w:tab w:val="num" w:pos="720"/>
              </w:tabs>
              <w:ind w:left="79" w:firstLine="0"/>
              <w:rPr>
                <w:rFonts w:eastAsia="Calibri"/>
                <w:bCs/>
                <w:lang w:eastAsia="ar-SA"/>
              </w:rPr>
            </w:pPr>
            <w:r w:rsidRPr="005B70F7">
              <w:rPr>
                <w:rFonts w:eastAsia="Calibri"/>
                <w:bCs/>
                <w:lang w:eastAsia="ar-SA"/>
              </w:rPr>
              <w:t xml:space="preserve">Покажите общие принципы и </w:t>
            </w:r>
            <w:r w:rsidRPr="005B70F7">
              <w:rPr>
                <w:rFonts w:eastAsia="Calibri"/>
                <w:bCs/>
                <w:lang w:eastAsia="ar-SA"/>
              </w:rPr>
              <w:lastRenderedPageBreak/>
              <w:t xml:space="preserve">особенности расчета форвардных цен на акции, по которым выплачиваются/не выплачиваются доходы. </w:t>
            </w:r>
          </w:p>
          <w:p w:rsidR="005B70F7" w:rsidRPr="005B70F7" w:rsidRDefault="005B70F7" w:rsidP="00476F4D">
            <w:pPr>
              <w:widowControl w:val="0"/>
              <w:tabs>
                <w:tab w:val="num" w:pos="720"/>
              </w:tabs>
              <w:rPr>
                <w:rFonts w:eastAsia="Calibri"/>
                <w:lang w:eastAsia="ar-SA"/>
              </w:rPr>
            </w:pPr>
            <w:r w:rsidRPr="005B70F7">
              <w:rPr>
                <w:rFonts w:eastAsia="Calibri"/>
                <w:bCs/>
                <w:lang w:eastAsia="ar-SA"/>
              </w:rPr>
              <w:t>5. Раскройте особенности расчета форвардного валютного курса.</w:t>
            </w:r>
          </w:p>
        </w:tc>
        <w:tc>
          <w:tcPr>
            <w:tcW w:w="1734" w:type="pct"/>
          </w:tcPr>
          <w:p w:rsidR="005B70F7" w:rsidRPr="005B70F7" w:rsidRDefault="005B70F7" w:rsidP="00476F4D">
            <w:pPr>
              <w:widowControl w:val="0"/>
              <w:jc w:val="both"/>
              <w:rPr>
                <w:rFonts w:eastAsia="Calibri"/>
                <w:lang w:eastAsia="ar-SA"/>
              </w:rPr>
            </w:pPr>
            <w:r w:rsidRPr="005B70F7">
              <w:rPr>
                <w:rFonts w:eastAsia="Calibri"/>
                <w:lang w:eastAsia="ar-SA"/>
              </w:rPr>
              <w:lastRenderedPageBreak/>
              <w:t>1. Изучение учебной и научной литературы по тематике занятия.</w:t>
            </w:r>
          </w:p>
          <w:p w:rsidR="005B70F7" w:rsidRPr="005B70F7" w:rsidRDefault="005B70F7" w:rsidP="00476F4D">
            <w:pPr>
              <w:widowControl w:val="0"/>
              <w:jc w:val="both"/>
              <w:rPr>
                <w:rFonts w:eastAsia="Calibri"/>
                <w:lang w:eastAsia="ar-SA"/>
              </w:rPr>
            </w:pPr>
            <w:r w:rsidRPr="005B70F7">
              <w:rPr>
                <w:rFonts w:eastAsia="Calibri"/>
                <w:lang w:eastAsia="ar-SA"/>
              </w:rPr>
              <w:t>2. Решение расчетных задач.</w:t>
            </w:r>
          </w:p>
          <w:p w:rsidR="005B70F7" w:rsidRPr="005B70F7" w:rsidRDefault="005B70F7" w:rsidP="00476F4D">
            <w:pPr>
              <w:widowControl w:val="0"/>
              <w:rPr>
                <w:rFonts w:eastAsia="Calibri"/>
                <w:lang w:eastAsia="ar-SA"/>
              </w:rPr>
            </w:pPr>
            <w:r w:rsidRPr="005B70F7">
              <w:rPr>
                <w:rFonts w:eastAsia="Calibri"/>
                <w:lang w:eastAsia="ar-SA"/>
              </w:rPr>
              <w:t>3. Подготовка к экспресс-тесту по теме.</w:t>
            </w:r>
          </w:p>
        </w:tc>
      </w:tr>
      <w:tr w:rsidR="005B70F7" w:rsidRPr="005B70F7" w:rsidTr="005B70F7">
        <w:tc>
          <w:tcPr>
            <w:tcW w:w="1266" w:type="pct"/>
          </w:tcPr>
          <w:p w:rsidR="005B70F7" w:rsidRPr="005B70F7" w:rsidRDefault="005B70F7" w:rsidP="00476F4D">
            <w:pPr>
              <w:widowControl w:val="0"/>
              <w:autoSpaceDE w:val="0"/>
              <w:autoSpaceDN w:val="0"/>
              <w:adjustRightInd w:val="0"/>
              <w:rPr>
                <w:rFonts w:eastAsia="Calibri"/>
                <w:lang w:eastAsia="ar-SA"/>
              </w:rPr>
            </w:pPr>
            <w:r w:rsidRPr="005B70F7">
              <w:rPr>
                <w:rFonts w:eastAsia="Calibri"/>
                <w:lang w:eastAsia="ar-SA"/>
              </w:rPr>
              <w:t>Тема 4. Фьючерсные контракты</w:t>
            </w:r>
          </w:p>
        </w:tc>
        <w:tc>
          <w:tcPr>
            <w:tcW w:w="2000" w:type="pct"/>
            <w:shd w:val="clear" w:color="auto" w:fill="auto"/>
          </w:tcPr>
          <w:p w:rsidR="005B70F7" w:rsidRPr="005B70F7" w:rsidRDefault="005B70F7" w:rsidP="00476F4D">
            <w:pPr>
              <w:widowControl w:val="0"/>
              <w:rPr>
                <w:rFonts w:eastAsia="Calibri"/>
                <w:lang w:eastAsia="ar-SA"/>
              </w:rPr>
            </w:pPr>
            <w:r w:rsidRPr="005B70F7">
              <w:rPr>
                <w:rFonts w:eastAsia="Calibri"/>
                <w:lang w:eastAsia="ar-SA"/>
              </w:rPr>
              <w:t>1. Раскройте понятие первоначальной и вариационной маржи.</w:t>
            </w:r>
          </w:p>
          <w:p w:rsidR="005B70F7" w:rsidRPr="005B70F7" w:rsidRDefault="005B70F7" w:rsidP="00476F4D">
            <w:pPr>
              <w:widowControl w:val="0"/>
              <w:rPr>
                <w:rFonts w:eastAsia="Calibri"/>
                <w:lang w:eastAsia="ar-SA"/>
              </w:rPr>
            </w:pPr>
            <w:r w:rsidRPr="005B70F7">
              <w:rPr>
                <w:rFonts w:eastAsia="Calibri"/>
                <w:lang w:eastAsia="ar-SA"/>
              </w:rPr>
              <w:t xml:space="preserve">3. Охарактеризуйте роль клиринговой палаты в организации фьючерсной торговли. </w:t>
            </w:r>
          </w:p>
          <w:p w:rsidR="005B70F7" w:rsidRPr="005B70F7" w:rsidRDefault="005B70F7" w:rsidP="00476F4D">
            <w:pPr>
              <w:widowControl w:val="0"/>
              <w:rPr>
                <w:rFonts w:eastAsia="Calibri"/>
                <w:lang w:eastAsia="ar-SA"/>
              </w:rPr>
            </w:pPr>
            <w:r w:rsidRPr="005B70F7">
              <w:rPr>
                <w:rFonts w:eastAsia="Calibri"/>
                <w:lang w:eastAsia="ar-SA"/>
              </w:rPr>
              <w:t>4. Раскройте понятие фондовых, валютных, процентных, товарных фьючерсных контрактов, виды контрактов в зарубежной и отечественной практике.</w:t>
            </w:r>
          </w:p>
          <w:p w:rsidR="005B70F7" w:rsidRPr="005B70F7" w:rsidRDefault="005B70F7" w:rsidP="00476F4D">
            <w:pPr>
              <w:widowControl w:val="0"/>
              <w:rPr>
                <w:rFonts w:eastAsia="Calibri"/>
                <w:lang w:eastAsia="ar-SA"/>
              </w:rPr>
            </w:pPr>
            <w:r w:rsidRPr="005B70F7">
              <w:rPr>
                <w:rFonts w:eastAsia="Calibri"/>
                <w:lang w:eastAsia="ar-SA"/>
              </w:rPr>
              <w:t>5. Покажите на условном примере, как изменяется состояние счета участника фьючерсной торговли при изменении текущей цены базисного актива.</w:t>
            </w:r>
          </w:p>
        </w:tc>
        <w:tc>
          <w:tcPr>
            <w:tcW w:w="1734" w:type="pct"/>
          </w:tcPr>
          <w:p w:rsidR="005B70F7" w:rsidRPr="005B70F7" w:rsidRDefault="005B70F7" w:rsidP="00476F4D">
            <w:pPr>
              <w:widowControl w:val="0"/>
              <w:jc w:val="both"/>
              <w:rPr>
                <w:rFonts w:eastAsia="Calibri"/>
                <w:lang w:eastAsia="ar-SA"/>
              </w:rPr>
            </w:pPr>
            <w:r w:rsidRPr="005B70F7">
              <w:rPr>
                <w:rFonts w:eastAsia="Calibri"/>
                <w:lang w:eastAsia="ar-SA"/>
              </w:rPr>
              <w:t>1. Изучение учебной и научной литературы по тематике занятия.</w:t>
            </w:r>
          </w:p>
          <w:p w:rsidR="005B70F7" w:rsidRPr="005B70F7" w:rsidRDefault="005B70F7" w:rsidP="00476F4D">
            <w:pPr>
              <w:widowControl w:val="0"/>
              <w:jc w:val="both"/>
              <w:rPr>
                <w:rFonts w:eastAsia="Calibri"/>
                <w:lang w:eastAsia="ar-SA"/>
              </w:rPr>
            </w:pPr>
            <w:r w:rsidRPr="005B70F7">
              <w:rPr>
                <w:rFonts w:eastAsia="Calibri"/>
                <w:lang w:eastAsia="ar-SA"/>
              </w:rPr>
              <w:t>2. Решение расчетных задач.</w:t>
            </w:r>
          </w:p>
          <w:p w:rsidR="005B70F7" w:rsidRPr="005B70F7" w:rsidRDefault="005B70F7" w:rsidP="00476F4D">
            <w:pPr>
              <w:widowControl w:val="0"/>
              <w:rPr>
                <w:rFonts w:eastAsia="Calibri"/>
                <w:lang w:eastAsia="ar-SA"/>
              </w:rPr>
            </w:pPr>
            <w:r w:rsidRPr="005B70F7">
              <w:rPr>
                <w:rFonts w:eastAsia="Calibri"/>
                <w:lang w:eastAsia="ar-SA"/>
              </w:rPr>
              <w:t>3. Подготовка к экспресс-тесту по теме.</w:t>
            </w:r>
          </w:p>
        </w:tc>
      </w:tr>
      <w:tr w:rsidR="005B70F7" w:rsidRPr="005B70F7" w:rsidTr="005B70F7">
        <w:tc>
          <w:tcPr>
            <w:tcW w:w="1266" w:type="pct"/>
          </w:tcPr>
          <w:p w:rsidR="005B70F7" w:rsidRPr="005B70F7" w:rsidRDefault="005B70F7" w:rsidP="00476F4D">
            <w:pPr>
              <w:widowControl w:val="0"/>
              <w:autoSpaceDE w:val="0"/>
              <w:autoSpaceDN w:val="0"/>
              <w:adjustRightInd w:val="0"/>
              <w:rPr>
                <w:rFonts w:eastAsia="Calibri"/>
                <w:lang w:eastAsia="ar-SA"/>
              </w:rPr>
            </w:pPr>
            <w:r w:rsidRPr="005B70F7">
              <w:rPr>
                <w:rFonts w:eastAsia="Calibri"/>
                <w:lang w:eastAsia="ar-SA"/>
              </w:rPr>
              <w:t>Тема 5. Опционные контракты</w:t>
            </w:r>
          </w:p>
        </w:tc>
        <w:tc>
          <w:tcPr>
            <w:tcW w:w="2000" w:type="pct"/>
            <w:shd w:val="clear" w:color="auto" w:fill="auto"/>
          </w:tcPr>
          <w:p w:rsidR="005B70F7" w:rsidRPr="005B70F7" w:rsidRDefault="005B70F7" w:rsidP="00476F4D">
            <w:pPr>
              <w:widowControl w:val="0"/>
              <w:rPr>
                <w:rFonts w:eastAsia="Calibri"/>
                <w:lang w:eastAsia="ar-SA"/>
              </w:rPr>
            </w:pPr>
            <w:r w:rsidRPr="005B70F7">
              <w:rPr>
                <w:rFonts w:eastAsia="Calibri"/>
                <w:lang w:eastAsia="ar-SA"/>
              </w:rPr>
              <w:t xml:space="preserve">1. Покажите, каким рискам подвержены позиции покупателей и продавцов опционов </w:t>
            </w:r>
            <w:proofErr w:type="spellStart"/>
            <w:r w:rsidRPr="005B70F7">
              <w:rPr>
                <w:rFonts w:eastAsia="Calibri"/>
                <w:lang w:eastAsia="ar-SA"/>
              </w:rPr>
              <w:t>колл</w:t>
            </w:r>
            <w:proofErr w:type="spellEnd"/>
            <w:r w:rsidRPr="005B70F7">
              <w:rPr>
                <w:rFonts w:eastAsia="Calibri"/>
                <w:lang w:eastAsia="ar-SA"/>
              </w:rPr>
              <w:t xml:space="preserve"> и пут.</w:t>
            </w:r>
          </w:p>
          <w:p w:rsidR="005B70F7" w:rsidRPr="005B70F7" w:rsidRDefault="005B70F7" w:rsidP="00476F4D">
            <w:pPr>
              <w:widowControl w:val="0"/>
              <w:rPr>
                <w:rFonts w:eastAsia="Calibri"/>
                <w:lang w:eastAsia="ar-SA"/>
              </w:rPr>
            </w:pPr>
            <w:r w:rsidRPr="005B70F7">
              <w:rPr>
                <w:rFonts w:eastAsia="Calibri"/>
                <w:lang w:eastAsia="ar-SA"/>
              </w:rPr>
              <w:t xml:space="preserve">2. Объясните, в чем состоит принципиальное отличие между продажей опциона </w:t>
            </w:r>
            <w:proofErr w:type="spellStart"/>
            <w:r w:rsidRPr="005B70F7">
              <w:rPr>
                <w:rFonts w:eastAsia="Calibri"/>
                <w:lang w:eastAsia="ar-SA"/>
              </w:rPr>
              <w:t>колл</w:t>
            </w:r>
            <w:proofErr w:type="spellEnd"/>
            <w:r w:rsidRPr="005B70F7">
              <w:rPr>
                <w:rFonts w:eastAsia="Calibri"/>
                <w:lang w:eastAsia="ar-SA"/>
              </w:rPr>
              <w:t xml:space="preserve"> и покупкой опциона пут.</w:t>
            </w:r>
          </w:p>
          <w:p w:rsidR="005B70F7" w:rsidRPr="005B70F7" w:rsidRDefault="005B70F7" w:rsidP="00476F4D">
            <w:pPr>
              <w:widowControl w:val="0"/>
              <w:rPr>
                <w:rFonts w:eastAsia="Calibri"/>
                <w:lang w:eastAsia="ar-SA"/>
              </w:rPr>
            </w:pPr>
            <w:r w:rsidRPr="005B70F7">
              <w:rPr>
                <w:rFonts w:eastAsia="Calibri"/>
                <w:lang w:eastAsia="ar-SA"/>
              </w:rPr>
              <w:t>3. Перечислите основные факторы, влияющие на величину опционной премии. Покажите на условных или реальных примерах, как изменение рыночных условий влияет на стоимость опционов.</w:t>
            </w:r>
          </w:p>
          <w:p w:rsidR="005B70F7" w:rsidRPr="005B70F7" w:rsidRDefault="005B70F7" w:rsidP="00476F4D">
            <w:pPr>
              <w:widowControl w:val="0"/>
              <w:rPr>
                <w:rFonts w:eastAsia="Calibri"/>
                <w:lang w:eastAsia="ar-SA"/>
              </w:rPr>
            </w:pPr>
            <w:r w:rsidRPr="005B70F7">
              <w:rPr>
                <w:rFonts w:eastAsia="Calibri"/>
                <w:lang w:eastAsia="ar-SA"/>
              </w:rPr>
              <w:t>4. Изобразите графически зависимость финансового результата по длинным и коротким позициям в стратегиях «горизонтальный спред», «вертикальный спред», «бабочка» и «кондор» от значения цены базисного актива на момент экспирации.</w:t>
            </w:r>
          </w:p>
          <w:p w:rsidR="005B70F7" w:rsidRPr="005B70F7" w:rsidRDefault="005B70F7" w:rsidP="00476F4D">
            <w:pPr>
              <w:widowControl w:val="0"/>
              <w:rPr>
                <w:rFonts w:eastAsia="Calibri"/>
                <w:lang w:eastAsia="ar-SA"/>
              </w:rPr>
            </w:pPr>
            <w:r w:rsidRPr="005B70F7">
              <w:rPr>
                <w:rFonts w:eastAsia="Calibri"/>
                <w:lang w:eastAsia="ar-SA"/>
              </w:rPr>
              <w:t>5. Объясните, чем принципиально экзотические опционы отличаются от опционных стратегий?</w:t>
            </w:r>
          </w:p>
        </w:tc>
        <w:tc>
          <w:tcPr>
            <w:tcW w:w="1734" w:type="pct"/>
          </w:tcPr>
          <w:p w:rsidR="005B70F7" w:rsidRPr="005B70F7" w:rsidRDefault="005B70F7" w:rsidP="00476F4D">
            <w:pPr>
              <w:widowControl w:val="0"/>
              <w:rPr>
                <w:rFonts w:eastAsia="Calibri"/>
                <w:lang w:eastAsia="ar-SA"/>
              </w:rPr>
            </w:pPr>
            <w:r w:rsidRPr="005B70F7">
              <w:rPr>
                <w:rFonts w:eastAsia="Calibri"/>
                <w:lang w:eastAsia="ar-SA"/>
              </w:rPr>
              <w:t>1. Изучение учебной и научной литературы по тематике занятия.</w:t>
            </w:r>
          </w:p>
          <w:p w:rsidR="005B70F7" w:rsidRPr="005B70F7" w:rsidRDefault="005B70F7" w:rsidP="00476F4D">
            <w:pPr>
              <w:widowControl w:val="0"/>
              <w:rPr>
                <w:rFonts w:eastAsia="Calibri"/>
                <w:lang w:eastAsia="ar-SA"/>
              </w:rPr>
            </w:pPr>
            <w:r w:rsidRPr="005B70F7">
              <w:rPr>
                <w:rFonts w:eastAsia="Calibri"/>
                <w:lang w:eastAsia="ar-SA"/>
              </w:rPr>
              <w:t>2. Решение расчетных задач.</w:t>
            </w:r>
          </w:p>
          <w:p w:rsidR="005B70F7" w:rsidRPr="005B70F7" w:rsidRDefault="005B70F7" w:rsidP="00476F4D">
            <w:pPr>
              <w:widowControl w:val="0"/>
              <w:rPr>
                <w:rFonts w:eastAsia="Calibri"/>
                <w:lang w:eastAsia="ar-SA"/>
              </w:rPr>
            </w:pPr>
            <w:r w:rsidRPr="005B70F7">
              <w:rPr>
                <w:rFonts w:eastAsia="Calibri"/>
                <w:lang w:eastAsia="ar-SA"/>
              </w:rPr>
              <w:t>3. Подготовка к экспресс-тесту по теме.</w:t>
            </w:r>
          </w:p>
        </w:tc>
      </w:tr>
      <w:tr w:rsidR="005B70F7" w:rsidRPr="005B70F7" w:rsidTr="005B70F7">
        <w:tc>
          <w:tcPr>
            <w:tcW w:w="1266" w:type="pct"/>
          </w:tcPr>
          <w:p w:rsidR="005B70F7" w:rsidRPr="005B70F7" w:rsidRDefault="005B70F7" w:rsidP="00476F4D">
            <w:pPr>
              <w:widowControl w:val="0"/>
              <w:autoSpaceDE w:val="0"/>
              <w:autoSpaceDN w:val="0"/>
              <w:adjustRightInd w:val="0"/>
              <w:rPr>
                <w:rFonts w:eastAsia="Calibri"/>
                <w:lang w:eastAsia="ar-SA"/>
              </w:rPr>
            </w:pPr>
            <w:r w:rsidRPr="005B70F7">
              <w:rPr>
                <w:rFonts w:eastAsia="Calibri"/>
                <w:lang w:eastAsia="ar-SA"/>
              </w:rPr>
              <w:lastRenderedPageBreak/>
              <w:t>Тема 6. Свопы</w:t>
            </w:r>
            <w:r w:rsidR="007123B7">
              <w:rPr>
                <w:rFonts w:eastAsia="Calibri"/>
                <w:lang w:eastAsia="ar-SA"/>
              </w:rPr>
              <w:t xml:space="preserve"> и</w:t>
            </w:r>
            <w:r w:rsidRPr="005B70F7">
              <w:rPr>
                <w:rFonts w:eastAsia="Calibri"/>
                <w:lang w:eastAsia="ar-SA"/>
              </w:rPr>
              <w:t xml:space="preserve"> соглашения о форвардных ставках, экзотические, погодные, кредитные производные финансовые инструменты</w:t>
            </w:r>
          </w:p>
        </w:tc>
        <w:tc>
          <w:tcPr>
            <w:tcW w:w="2000" w:type="pct"/>
            <w:shd w:val="clear" w:color="auto" w:fill="auto"/>
          </w:tcPr>
          <w:p w:rsidR="005B70F7" w:rsidRPr="005B70F7" w:rsidRDefault="005B70F7" w:rsidP="00476F4D">
            <w:pPr>
              <w:widowControl w:val="0"/>
              <w:rPr>
                <w:rFonts w:eastAsia="Calibri"/>
                <w:lang w:eastAsia="ar-SA"/>
              </w:rPr>
            </w:pPr>
            <w:r w:rsidRPr="005B70F7">
              <w:rPr>
                <w:rFonts w:eastAsia="Calibri"/>
                <w:lang w:eastAsia="ar-SA"/>
              </w:rPr>
              <w:t>1. Раскройте механизм процентного свопа. Приведите пример использования процентного свопа для достижения различных экономических целей.</w:t>
            </w:r>
          </w:p>
          <w:p w:rsidR="005B70F7" w:rsidRPr="005B70F7" w:rsidRDefault="005B70F7" w:rsidP="00476F4D">
            <w:pPr>
              <w:widowControl w:val="0"/>
              <w:rPr>
                <w:rFonts w:eastAsia="Calibri"/>
                <w:lang w:eastAsia="ar-SA"/>
              </w:rPr>
            </w:pPr>
            <w:r w:rsidRPr="005B70F7">
              <w:rPr>
                <w:rFonts w:eastAsia="Calibri"/>
                <w:lang w:eastAsia="ar-SA"/>
              </w:rPr>
              <w:t>2. Раскройте механизм валютного свопа. Приведите пример использования процентного свопа для достижения различных экономических целей.</w:t>
            </w:r>
          </w:p>
          <w:p w:rsidR="005B70F7" w:rsidRPr="005B70F7" w:rsidRDefault="005B70F7" w:rsidP="00476F4D">
            <w:pPr>
              <w:widowControl w:val="0"/>
              <w:rPr>
                <w:rFonts w:eastAsia="Calibri"/>
                <w:lang w:eastAsia="ar-SA"/>
              </w:rPr>
            </w:pPr>
            <w:r w:rsidRPr="005B70F7">
              <w:rPr>
                <w:rFonts w:eastAsia="Calibri"/>
                <w:lang w:eastAsia="ar-SA"/>
              </w:rPr>
              <w:t>3. На условных примерах покажите методику расчета показателей HDD (</w:t>
            </w:r>
            <w:proofErr w:type="spellStart"/>
            <w:r w:rsidRPr="005B70F7">
              <w:rPr>
                <w:rFonts w:eastAsia="Calibri"/>
                <w:lang w:eastAsia="ar-SA"/>
              </w:rPr>
              <w:t>heating</w:t>
            </w:r>
            <w:proofErr w:type="spellEnd"/>
            <w:r w:rsidRPr="005B70F7">
              <w:rPr>
                <w:rFonts w:eastAsia="Calibri"/>
                <w:lang w:eastAsia="ar-SA"/>
              </w:rPr>
              <w:t xml:space="preserve"> </w:t>
            </w:r>
            <w:proofErr w:type="spellStart"/>
            <w:r w:rsidRPr="005B70F7">
              <w:rPr>
                <w:rFonts w:eastAsia="Calibri"/>
                <w:lang w:eastAsia="ar-SA"/>
              </w:rPr>
              <w:t>degree</w:t>
            </w:r>
            <w:proofErr w:type="spellEnd"/>
            <w:r w:rsidRPr="005B70F7">
              <w:rPr>
                <w:rFonts w:eastAsia="Calibri"/>
                <w:lang w:eastAsia="ar-SA"/>
              </w:rPr>
              <w:t xml:space="preserve"> </w:t>
            </w:r>
            <w:proofErr w:type="spellStart"/>
            <w:r w:rsidRPr="005B70F7">
              <w:rPr>
                <w:rFonts w:eastAsia="Calibri"/>
                <w:lang w:eastAsia="ar-SA"/>
              </w:rPr>
              <w:t>days</w:t>
            </w:r>
            <w:proofErr w:type="spellEnd"/>
            <w:r w:rsidRPr="005B70F7">
              <w:rPr>
                <w:rFonts w:eastAsia="Calibri"/>
                <w:lang w:eastAsia="ar-SA"/>
              </w:rPr>
              <w:t>) и CDD (</w:t>
            </w:r>
            <w:proofErr w:type="spellStart"/>
            <w:r w:rsidRPr="005B70F7">
              <w:rPr>
                <w:rFonts w:eastAsia="Calibri"/>
                <w:lang w:eastAsia="ar-SA"/>
              </w:rPr>
              <w:t>cooling</w:t>
            </w:r>
            <w:proofErr w:type="spellEnd"/>
            <w:r w:rsidRPr="005B70F7">
              <w:rPr>
                <w:rFonts w:eastAsia="Calibri"/>
                <w:lang w:eastAsia="ar-SA"/>
              </w:rPr>
              <w:t xml:space="preserve"> </w:t>
            </w:r>
            <w:proofErr w:type="spellStart"/>
            <w:r w:rsidRPr="005B70F7">
              <w:rPr>
                <w:rFonts w:eastAsia="Calibri"/>
                <w:lang w:eastAsia="ar-SA"/>
              </w:rPr>
              <w:t>degree</w:t>
            </w:r>
            <w:proofErr w:type="spellEnd"/>
            <w:r w:rsidRPr="005B70F7">
              <w:rPr>
                <w:rFonts w:eastAsia="Calibri"/>
                <w:lang w:eastAsia="ar-SA"/>
              </w:rPr>
              <w:t xml:space="preserve"> </w:t>
            </w:r>
            <w:proofErr w:type="spellStart"/>
            <w:r w:rsidRPr="005B70F7">
              <w:rPr>
                <w:rFonts w:eastAsia="Calibri"/>
                <w:lang w:eastAsia="ar-SA"/>
              </w:rPr>
              <w:t>days</w:t>
            </w:r>
            <w:proofErr w:type="spellEnd"/>
            <w:r w:rsidRPr="005B70F7">
              <w:rPr>
                <w:rFonts w:eastAsia="Calibri"/>
                <w:lang w:eastAsia="ar-SA"/>
              </w:rPr>
              <w:t>).</w:t>
            </w:r>
          </w:p>
        </w:tc>
        <w:tc>
          <w:tcPr>
            <w:tcW w:w="1734" w:type="pct"/>
          </w:tcPr>
          <w:p w:rsidR="005B70F7" w:rsidRPr="005B70F7" w:rsidRDefault="005B70F7" w:rsidP="00476F4D">
            <w:pPr>
              <w:widowControl w:val="0"/>
              <w:rPr>
                <w:rFonts w:eastAsia="Calibri"/>
                <w:lang w:eastAsia="ar-SA"/>
              </w:rPr>
            </w:pPr>
            <w:r w:rsidRPr="005B70F7">
              <w:rPr>
                <w:rFonts w:eastAsia="Calibri"/>
                <w:lang w:eastAsia="ar-SA"/>
              </w:rPr>
              <w:t>1. Изучение учебной и научной литературы по тематике занятия.</w:t>
            </w:r>
          </w:p>
          <w:p w:rsidR="005B70F7" w:rsidRPr="005B70F7" w:rsidRDefault="005B70F7" w:rsidP="00476F4D">
            <w:pPr>
              <w:widowControl w:val="0"/>
              <w:rPr>
                <w:rFonts w:eastAsia="Calibri"/>
                <w:lang w:eastAsia="ar-SA"/>
              </w:rPr>
            </w:pPr>
            <w:r w:rsidRPr="005B70F7">
              <w:rPr>
                <w:rFonts w:eastAsia="Calibri"/>
                <w:lang w:eastAsia="ar-SA"/>
              </w:rPr>
              <w:t>2. Решение расчетных задач.</w:t>
            </w:r>
          </w:p>
          <w:p w:rsidR="005B70F7" w:rsidRPr="005B70F7" w:rsidRDefault="005B70F7" w:rsidP="00476F4D">
            <w:pPr>
              <w:widowControl w:val="0"/>
              <w:rPr>
                <w:rFonts w:eastAsia="Calibri"/>
                <w:lang w:eastAsia="ar-SA"/>
              </w:rPr>
            </w:pPr>
            <w:r w:rsidRPr="005B70F7">
              <w:rPr>
                <w:rFonts w:eastAsia="Calibri"/>
                <w:lang w:eastAsia="ar-SA"/>
              </w:rPr>
              <w:t>3. Подготовка к экспресс-тесту по теме.</w:t>
            </w:r>
          </w:p>
        </w:tc>
      </w:tr>
    </w:tbl>
    <w:p w:rsidR="005B70F7" w:rsidRPr="005B70F7" w:rsidRDefault="005B70F7" w:rsidP="005B70F7">
      <w:pPr>
        <w:suppressAutoHyphens/>
        <w:rPr>
          <w:rFonts w:eastAsia="Calibri"/>
          <w:b/>
          <w:sz w:val="28"/>
          <w:szCs w:val="28"/>
          <w:lang w:val="x-none" w:eastAsia="ar-SA"/>
        </w:rPr>
      </w:pPr>
    </w:p>
    <w:p w:rsidR="005B70F7" w:rsidRPr="005B70F7" w:rsidRDefault="005B70F7" w:rsidP="005B70F7">
      <w:pPr>
        <w:suppressAutoHyphens/>
        <w:rPr>
          <w:rFonts w:eastAsia="Calibri"/>
          <w:b/>
          <w:sz w:val="28"/>
          <w:szCs w:val="28"/>
          <w:lang w:eastAsia="ar-SA"/>
        </w:rPr>
      </w:pPr>
    </w:p>
    <w:p w:rsidR="002741BC" w:rsidRDefault="005B70F7" w:rsidP="005B70F7">
      <w:pPr>
        <w:tabs>
          <w:tab w:val="right" w:pos="9072"/>
        </w:tabs>
        <w:suppressAutoHyphens/>
        <w:spacing w:line="360" w:lineRule="auto"/>
        <w:ind w:firstLine="993"/>
        <w:jc w:val="both"/>
        <w:outlineLvl w:val="3"/>
        <w:rPr>
          <w:rFonts w:eastAsia="Calibri"/>
          <w:b/>
          <w:sz w:val="28"/>
          <w:szCs w:val="28"/>
          <w:lang w:eastAsia="ar-SA"/>
        </w:rPr>
      </w:pPr>
      <w:r w:rsidRPr="005B70F7">
        <w:rPr>
          <w:rFonts w:eastAsia="Calibri"/>
          <w:b/>
          <w:sz w:val="28"/>
          <w:szCs w:val="28"/>
          <w:lang w:eastAsia="ar-SA"/>
        </w:rPr>
        <w:t xml:space="preserve">6.2. </w:t>
      </w:r>
      <w:r w:rsidR="002741BC">
        <w:rPr>
          <w:rFonts w:eastAsia="Calibri"/>
          <w:b/>
          <w:sz w:val="28"/>
          <w:szCs w:val="28"/>
          <w:lang w:eastAsia="ar-SA"/>
        </w:rPr>
        <w:t>Перечень вопросов, заданий, тем для подготовки к текущему контролю</w:t>
      </w:r>
    </w:p>
    <w:p w:rsidR="005B70F7" w:rsidRPr="005B70F7" w:rsidRDefault="002741BC" w:rsidP="005B70F7">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6.2</w:t>
      </w:r>
      <w:r w:rsidR="005B70F7" w:rsidRPr="005B70F7">
        <w:rPr>
          <w:rFonts w:eastAsia="Calibri"/>
          <w:b/>
          <w:sz w:val="28"/>
          <w:szCs w:val="28"/>
          <w:lang w:eastAsia="ar-SA"/>
        </w:rPr>
        <w:t>.</w:t>
      </w:r>
      <w:r w:rsidR="009D3A8C">
        <w:rPr>
          <w:rFonts w:eastAsia="Calibri"/>
          <w:b/>
          <w:sz w:val="28"/>
          <w:szCs w:val="28"/>
          <w:lang w:eastAsia="ar-SA"/>
        </w:rPr>
        <w:t>1</w:t>
      </w:r>
      <w:r w:rsidR="005B70F7" w:rsidRPr="005B70F7">
        <w:rPr>
          <w:rFonts w:eastAsia="Calibri"/>
          <w:b/>
          <w:sz w:val="28"/>
          <w:szCs w:val="28"/>
          <w:lang w:eastAsia="ar-SA"/>
        </w:rPr>
        <w:t xml:space="preserve"> Примерный перечень вопросов к контрольной работе</w:t>
      </w:r>
    </w:p>
    <w:p w:rsidR="005B70F7" w:rsidRPr="005B70F7" w:rsidRDefault="005B70F7" w:rsidP="005B70F7">
      <w:pPr>
        <w:spacing w:line="360" w:lineRule="auto"/>
        <w:contextualSpacing/>
        <w:jc w:val="both"/>
        <w:rPr>
          <w:rFonts w:eastAsia="MS Mincho"/>
          <w:sz w:val="28"/>
          <w:szCs w:val="28"/>
        </w:rPr>
      </w:pPr>
      <w:r w:rsidRPr="005B70F7">
        <w:rPr>
          <w:rFonts w:eastAsia="MS Mincho"/>
          <w:sz w:val="28"/>
          <w:szCs w:val="28"/>
        </w:rPr>
        <w:t>1. Дайте определение понятию «производные финансовые инструменты», перечислите основные свойства производных финансовых инструментов.</w:t>
      </w:r>
    </w:p>
    <w:p w:rsidR="005B70F7" w:rsidRPr="005B70F7" w:rsidRDefault="005B70F7" w:rsidP="005B70F7">
      <w:pPr>
        <w:spacing w:line="360" w:lineRule="auto"/>
        <w:contextualSpacing/>
        <w:jc w:val="both"/>
        <w:rPr>
          <w:rFonts w:eastAsia="MS Mincho"/>
          <w:sz w:val="28"/>
          <w:szCs w:val="28"/>
        </w:rPr>
      </w:pPr>
      <w:r w:rsidRPr="005B70F7">
        <w:rPr>
          <w:rFonts w:eastAsia="MS Mincho"/>
          <w:sz w:val="28"/>
          <w:szCs w:val="28"/>
        </w:rPr>
        <w:t>2. Перечислите основные функции производных финансовых инструментов.</w:t>
      </w:r>
    </w:p>
    <w:p w:rsidR="005B70F7" w:rsidRPr="005B70F7" w:rsidRDefault="005B70F7" w:rsidP="005B70F7">
      <w:pPr>
        <w:spacing w:line="360" w:lineRule="auto"/>
        <w:contextualSpacing/>
        <w:jc w:val="both"/>
        <w:rPr>
          <w:rFonts w:eastAsia="MS Mincho"/>
          <w:sz w:val="28"/>
          <w:szCs w:val="28"/>
        </w:rPr>
      </w:pPr>
      <w:r w:rsidRPr="005B70F7">
        <w:rPr>
          <w:rFonts w:eastAsia="MS Mincho"/>
          <w:sz w:val="28"/>
          <w:szCs w:val="28"/>
        </w:rPr>
        <w:t>3. Назовите основных участников рынка производных финансовых инструментов, перечислите их основные функции и задачи.</w:t>
      </w:r>
    </w:p>
    <w:p w:rsidR="005B70F7" w:rsidRPr="005B70F7" w:rsidRDefault="005B70F7" w:rsidP="005B70F7">
      <w:pPr>
        <w:spacing w:line="360" w:lineRule="auto"/>
        <w:contextualSpacing/>
        <w:jc w:val="both"/>
        <w:rPr>
          <w:rFonts w:eastAsia="MS Mincho"/>
          <w:sz w:val="28"/>
          <w:szCs w:val="28"/>
        </w:rPr>
      </w:pPr>
      <w:r w:rsidRPr="005B70F7">
        <w:rPr>
          <w:rFonts w:eastAsia="MS Mincho"/>
          <w:sz w:val="28"/>
          <w:szCs w:val="28"/>
        </w:rPr>
        <w:t>4. Приведите основные классификационные признаки производных финансовых инструментов.</w:t>
      </w:r>
    </w:p>
    <w:p w:rsidR="005B70F7" w:rsidRPr="005B70F7" w:rsidRDefault="005B70F7" w:rsidP="005B70F7">
      <w:pPr>
        <w:spacing w:line="360" w:lineRule="auto"/>
        <w:contextualSpacing/>
        <w:jc w:val="both"/>
        <w:rPr>
          <w:rFonts w:eastAsia="Calibri"/>
          <w:sz w:val="28"/>
          <w:szCs w:val="28"/>
          <w:lang w:eastAsia="ar-SA"/>
        </w:rPr>
      </w:pPr>
      <w:r w:rsidRPr="005B70F7">
        <w:rPr>
          <w:rFonts w:eastAsia="MS Mincho"/>
          <w:sz w:val="28"/>
          <w:szCs w:val="28"/>
        </w:rPr>
        <w:t xml:space="preserve">5. В связи с чем стало распространенным среди участников рынка мнение о производных финансовых инструментах как о «финансовом оружии массового поражения»? </w:t>
      </w:r>
    </w:p>
    <w:p w:rsidR="005B70F7" w:rsidRPr="005B70F7" w:rsidRDefault="005B70F7" w:rsidP="005B70F7">
      <w:pPr>
        <w:spacing w:line="360" w:lineRule="auto"/>
        <w:contextualSpacing/>
        <w:jc w:val="both"/>
        <w:rPr>
          <w:rFonts w:eastAsia="Calibri"/>
          <w:sz w:val="28"/>
          <w:szCs w:val="28"/>
          <w:lang w:eastAsia="ar-SA"/>
        </w:rPr>
      </w:pPr>
      <w:r w:rsidRPr="005B70F7">
        <w:rPr>
          <w:rFonts w:eastAsia="Calibri"/>
          <w:sz w:val="28"/>
          <w:szCs w:val="28"/>
          <w:lang w:eastAsia="ar-SA"/>
        </w:rPr>
        <w:t xml:space="preserve">6. Какие инструменты отнесены действующим российским законодательством к производным? Какие инструменты, помимо перечисленных, специалисты иногда относят к производным? На Ваш взгляд, можно ли отнести к производным финансовым инструментам: опционы эмитента, варранты, депозитарные расписки? </w:t>
      </w:r>
    </w:p>
    <w:p w:rsidR="005B70F7" w:rsidRPr="005B70F7" w:rsidRDefault="005B70F7" w:rsidP="005B70F7">
      <w:pPr>
        <w:spacing w:line="360" w:lineRule="auto"/>
        <w:contextualSpacing/>
        <w:jc w:val="both"/>
        <w:rPr>
          <w:rFonts w:eastAsia="Calibri"/>
          <w:sz w:val="28"/>
          <w:szCs w:val="28"/>
          <w:lang w:eastAsia="ar-SA"/>
        </w:rPr>
      </w:pPr>
      <w:r w:rsidRPr="005B70F7">
        <w:rPr>
          <w:rFonts w:eastAsia="Calibri"/>
          <w:sz w:val="28"/>
          <w:szCs w:val="28"/>
          <w:lang w:eastAsia="ar-SA"/>
        </w:rPr>
        <w:t xml:space="preserve">7. Насколько корректно, на Ваш взгляд, использование термина «производные ценные бумаги», часто встречающегося в финансовой прессе? </w:t>
      </w:r>
    </w:p>
    <w:p w:rsidR="005B70F7" w:rsidRPr="005B70F7" w:rsidRDefault="005B70F7" w:rsidP="005B70F7">
      <w:pPr>
        <w:spacing w:line="360" w:lineRule="auto"/>
        <w:contextualSpacing/>
        <w:jc w:val="both"/>
        <w:rPr>
          <w:rFonts w:eastAsia="MS Mincho"/>
          <w:sz w:val="28"/>
          <w:szCs w:val="28"/>
        </w:rPr>
      </w:pPr>
      <w:r w:rsidRPr="005B70F7">
        <w:rPr>
          <w:rFonts w:eastAsia="Calibri"/>
          <w:sz w:val="28"/>
          <w:szCs w:val="28"/>
          <w:lang w:eastAsia="ar-SA"/>
        </w:rPr>
        <w:lastRenderedPageBreak/>
        <w:t xml:space="preserve">8. В чем разница между поставочными и расчетными производными? Какие виды производных могут быть исключительно расчетными? </w:t>
      </w:r>
    </w:p>
    <w:p w:rsidR="005B70F7" w:rsidRPr="005B70F7" w:rsidRDefault="005B70F7" w:rsidP="005B70F7">
      <w:pPr>
        <w:spacing w:line="360" w:lineRule="auto"/>
        <w:contextualSpacing/>
        <w:jc w:val="both"/>
        <w:rPr>
          <w:rFonts w:eastAsia="Times New Roman"/>
          <w:bCs/>
          <w:sz w:val="28"/>
          <w:szCs w:val="28"/>
        </w:rPr>
      </w:pPr>
      <w:r w:rsidRPr="005B70F7">
        <w:rPr>
          <w:rFonts w:eastAsia="MS Mincho"/>
          <w:sz w:val="28"/>
          <w:szCs w:val="28"/>
        </w:rPr>
        <w:t xml:space="preserve">9. Перечислите и кратко охарактеризуйте основные тенденции развития мирового рынка производных финансовых инструментов. </w:t>
      </w:r>
    </w:p>
    <w:p w:rsidR="005B70F7" w:rsidRPr="005B70F7" w:rsidRDefault="005B70F7" w:rsidP="005B70F7">
      <w:pPr>
        <w:tabs>
          <w:tab w:val="num" w:pos="284"/>
        </w:tabs>
        <w:spacing w:line="360" w:lineRule="auto"/>
        <w:contextualSpacing/>
        <w:jc w:val="both"/>
        <w:rPr>
          <w:rFonts w:eastAsia="Times New Roman"/>
          <w:bCs/>
          <w:sz w:val="28"/>
          <w:szCs w:val="28"/>
        </w:rPr>
      </w:pPr>
      <w:r w:rsidRPr="005B70F7">
        <w:rPr>
          <w:rFonts w:eastAsia="Calibri"/>
          <w:bCs/>
          <w:sz w:val="28"/>
          <w:szCs w:val="28"/>
          <w:lang w:eastAsia="ar-SA"/>
        </w:rPr>
        <w:t xml:space="preserve">10. Объясните разницу между показателями «совокупный контрактный номинал» и «объем открытых позиций» срочного рынка.  </w:t>
      </w:r>
    </w:p>
    <w:p w:rsidR="005B70F7" w:rsidRPr="005B70F7" w:rsidRDefault="005B70F7" w:rsidP="005B70F7">
      <w:pPr>
        <w:tabs>
          <w:tab w:val="num" w:pos="284"/>
        </w:tabs>
        <w:spacing w:line="360" w:lineRule="auto"/>
        <w:contextualSpacing/>
        <w:jc w:val="both"/>
        <w:rPr>
          <w:rFonts w:eastAsia="Times New Roman"/>
          <w:bCs/>
          <w:sz w:val="28"/>
          <w:szCs w:val="28"/>
        </w:rPr>
      </w:pPr>
      <w:r w:rsidRPr="005B70F7">
        <w:rPr>
          <w:rFonts w:eastAsia="Calibri"/>
          <w:bCs/>
          <w:sz w:val="28"/>
          <w:szCs w:val="28"/>
          <w:lang w:eastAsia="ar-SA"/>
        </w:rPr>
        <w:t xml:space="preserve">11. Назовите основные зарубежные площадки, на которых сосредоточена торговля производными финансовыми инструментами. Какие тенденции в организации биржевой срочной торговли наблюдаются в последние годы? </w:t>
      </w:r>
    </w:p>
    <w:p w:rsidR="005B70F7" w:rsidRPr="005B70F7" w:rsidRDefault="005B70F7" w:rsidP="005B70F7">
      <w:pPr>
        <w:tabs>
          <w:tab w:val="num" w:pos="284"/>
        </w:tabs>
        <w:spacing w:line="360" w:lineRule="auto"/>
        <w:contextualSpacing/>
        <w:jc w:val="both"/>
        <w:rPr>
          <w:rFonts w:eastAsia="Times New Roman"/>
          <w:bCs/>
          <w:sz w:val="28"/>
          <w:szCs w:val="28"/>
        </w:rPr>
      </w:pPr>
      <w:r w:rsidRPr="005B70F7">
        <w:rPr>
          <w:rFonts w:eastAsia="Times New Roman"/>
          <w:bCs/>
          <w:sz w:val="28"/>
          <w:szCs w:val="28"/>
        </w:rPr>
        <w:t>12. Объясните понятие «синтетическая форвардная позиция».</w:t>
      </w:r>
    </w:p>
    <w:p w:rsidR="005B70F7" w:rsidRPr="005B70F7" w:rsidRDefault="005B70F7" w:rsidP="005B70F7">
      <w:pPr>
        <w:spacing w:line="360" w:lineRule="auto"/>
        <w:jc w:val="both"/>
        <w:rPr>
          <w:rFonts w:eastAsia="Times New Roman"/>
          <w:bCs/>
          <w:sz w:val="28"/>
          <w:szCs w:val="28"/>
        </w:rPr>
      </w:pPr>
      <w:r w:rsidRPr="005B70F7">
        <w:rPr>
          <w:rFonts w:eastAsia="Times New Roman"/>
          <w:bCs/>
          <w:sz w:val="28"/>
          <w:szCs w:val="28"/>
        </w:rPr>
        <w:t xml:space="preserve">13. Раскройте основное содержание теоремы о паритете покупательной способности. Каковы последствия несоблюдения паритета? </w:t>
      </w:r>
    </w:p>
    <w:p w:rsidR="005B70F7" w:rsidRPr="005B70F7" w:rsidRDefault="005B70F7" w:rsidP="005B70F7">
      <w:pPr>
        <w:spacing w:line="360" w:lineRule="auto"/>
        <w:contextualSpacing/>
        <w:jc w:val="both"/>
        <w:rPr>
          <w:rFonts w:eastAsia="MS Mincho"/>
          <w:sz w:val="28"/>
          <w:szCs w:val="28"/>
        </w:rPr>
      </w:pPr>
      <w:r w:rsidRPr="005B70F7">
        <w:rPr>
          <w:rFonts w:eastAsia="Times New Roman"/>
          <w:bCs/>
          <w:sz w:val="28"/>
          <w:szCs w:val="28"/>
        </w:rPr>
        <w:t>14. Объясните различия между понятиями «полное хеджирование», «частичное хеджирование», «перекрестное хеджирование».</w:t>
      </w:r>
    </w:p>
    <w:p w:rsidR="005B70F7" w:rsidRPr="005B70F7" w:rsidRDefault="005B70F7" w:rsidP="005B70F7">
      <w:pPr>
        <w:spacing w:line="360" w:lineRule="auto"/>
        <w:jc w:val="both"/>
        <w:rPr>
          <w:rFonts w:eastAsia="Times New Roman"/>
          <w:bCs/>
          <w:sz w:val="28"/>
          <w:szCs w:val="28"/>
        </w:rPr>
      </w:pPr>
      <w:r w:rsidRPr="005B70F7">
        <w:rPr>
          <w:rFonts w:eastAsia="Times New Roman"/>
          <w:bCs/>
          <w:sz w:val="28"/>
          <w:szCs w:val="28"/>
        </w:rPr>
        <w:t>15. Объясните различие между короткой и длинной позициями в форвардном контракте.</w:t>
      </w:r>
    </w:p>
    <w:p w:rsidR="005B70F7" w:rsidRPr="005B70F7" w:rsidRDefault="005B70F7" w:rsidP="005B70F7">
      <w:pPr>
        <w:spacing w:line="360" w:lineRule="auto"/>
        <w:jc w:val="both"/>
        <w:rPr>
          <w:rFonts w:eastAsia="Times New Roman"/>
          <w:bCs/>
          <w:sz w:val="28"/>
          <w:szCs w:val="28"/>
        </w:rPr>
      </w:pPr>
      <w:r w:rsidRPr="005B70F7">
        <w:rPr>
          <w:rFonts w:eastAsia="Times New Roman"/>
          <w:bCs/>
          <w:sz w:val="28"/>
          <w:szCs w:val="28"/>
        </w:rPr>
        <w:t>16. Расскажите, какие виды активов и почему исторически стали первыми базисными активами форвардных контрактов.</w:t>
      </w:r>
    </w:p>
    <w:p w:rsidR="005B70F7" w:rsidRPr="005B70F7" w:rsidRDefault="005B70F7" w:rsidP="005B70F7">
      <w:pPr>
        <w:spacing w:line="360" w:lineRule="auto"/>
        <w:jc w:val="both"/>
        <w:rPr>
          <w:rFonts w:eastAsia="Times New Roman"/>
          <w:bCs/>
          <w:sz w:val="28"/>
          <w:szCs w:val="28"/>
        </w:rPr>
      </w:pPr>
      <w:r w:rsidRPr="005B70F7">
        <w:rPr>
          <w:rFonts w:eastAsia="Times New Roman"/>
          <w:bCs/>
          <w:sz w:val="28"/>
          <w:szCs w:val="28"/>
        </w:rPr>
        <w:t xml:space="preserve">17. Сформулируйте основные причины возникновения рынков форвардных контрактов. </w:t>
      </w:r>
    </w:p>
    <w:p w:rsidR="005B70F7" w:rsidRPr="005B70F7" w:rsidRDefault="005B70F7" w:rsidP="005B70F7">
      <w:pPr>
        <w:spacing w:line="360" w:lineRule="auto"/>
        <w:jc w:val="both"/>
        <w:rPr>
          <w:rFonts w:eastAsia="Times New Roman"/>
          <w:bCs/>
          <w:sz w:val="28"/>
          <w:szCs w:val="28"/>
        </w:rPr>
      </w:pPr>
      <w:r w:rsidRPr="005B70F7">
        <w:rPr>
          <w:rFonts w:eastAsia="Times New Roman"/>
          <w:bCs/>
          <w:sz w:val="28"/>
          <w:szCs w:val="28"/>
        </w:rPr>
        <w:t>18. Раскройте основные свойства форвардных контрактов как производных финансовых инструментов.</w:t>
      </w:r>
    </w:p>
    <w:p w:rsidR="005B70F7" w:rsidRPr="005B70F7" w:rsidRDefault="005B70F7" w:rsidP="005B70F7">
      <w:pPr>
        <w:spacing w:line="360" w:lineRule="auto"/>
        <w:contextualSpacing/>
        <w:jc w:val="both"/>
        <w:rPr>
          <w:rFonts w:eastAsia="MS Mincho"/>
          <w:sz w:val="28"/>
          <w:szCs w:val="28"/>
        </w:rPr>
      </w:pPr>
      <w:r w:rsidRPr="005B70F7">
        <w:rPr>
          <w:rFonts w:eastAsia="Times New Roman"/>
          <w:bCs/>
          <w:sz w:val="28"/>
          <w:szCs w:val="28"/>
        </w:rPr>
        <w:t>19. Объясните, в чем заключается различие между форвардной ценой и стоимостью форвардного контракта.</w:t>
      </w:r>
    </w:p>
    <w:p w:rsidR="005B70F7" w:rsidRPr="005B70F7" w:rsidRDefault="005B70F7" w:rsidP="005B70F7">
      <w:pPr>
        <w:spacing w:line="360" w:lineRule="auto"/>
        <w:contextualSpacing/>
        <w:jc w:val="both"/>
        <w:rPr>
          <w:rFonts w:eastAsia="MS Mincho"/>
          <w:sz w:val="28"/>
          <w:szCs w:val="28"/>
        </w:rPr>
      </w:pPr>
      <w:r w:rsidRPr="005B70F7">
        <w:rPr>
          <w:rFonts w:eastAsia="MS Mincho"/>
          <w:sz w:val="28"/>
          <w:szCs w:val="28"/>
        </w:rPr>
        <w:t>20. Покажите особенности определения форвардной цены акции, по которому происходит выплата дивидендов в течение срока контракта.</w:t>
      </w:r>
    </w:p>
    <w:p w:rsidR="005B70F7" w:rsidRPr="005B70F7" w:rsidRDefault="005B70F7" w:rsidP="005B70F7">
      <w:pPr>
        <w:spacing w:line="360" w:lineRule="auto"/>
        <w:contextualSpacing/>
        <w:jc w:val="both"/>
        <w:rPr>
          <w:rFonts w:eastAsia="MS Mincho"/>
          <w:sz w:val="28"/>
          <w:szCs w:val="28"/>
        </w:rPr>
      </w:pPr>
      <w:r w:rsidRPr="005B70F7">
        <w:rPr>
          <w:rFonts w:eastAsia="MS Mincho"/>
          <w:sz w:val="28"/>
          <w:szCs w:val="28"/>
        </w:rPr>
        <w:t>21. Покажите особенности определения форвардной цены товара. Что такое ставка полезности и каков ее экономический смысл?</w:t>
      </w:r>
    </w:p>
    <w:p w:rsidR="005B70F7" w:rsidRPr="005B70F7" w:rsidRDefault="005B70F7" w:rsidP="005B70F7">
      <w:pPr>
        <w:spacing w:line="360" w:lineRule="auto"/>
        <w:contextualSpacing/>
        <w:jc w:val="both"/>
        <w:rPr>
          <w:rFonts w:eastAsia="MS Mincho"/>
          <w:sz w:val="28"/>
          <w:szCs w:val="28"/>
        </w:rPr>
      </w:pPr>
      <w:r w:rsidRPr="005B70F7">
        <w:rPr>
          <w:rFonts w:eastAsia="MS Mincho"/>
          <w:sz w:val="28"/>
          <w:szCs w:val="28"/>
        </w:rPr>
        <w:t>22. Приведите формулу паритета процентных ставок и покажите ее применение при определении форвардной цены валюты.</w:t>
      </w:r>
    </w:p>
    <w:p w:rsidR="005B70F7" w:rsidRPr="005B70F7" w:rsidRDefault="005B70F7" w:rsidP="005B70F7">
      <w:pPr>
        <w:spacing w:line="360" w:lineRule="auto"/>
        <w:contextualSpacing/>
        <w:jc w:val="both"/>
        <w:rPr>
          <w:rFonts w:eastAsia="MS Mincho"/>
          <w:sz w:val="28"/>
          <w:szCs w:val="28"/>
        </w:rPr>
      </w:pPr>
      <w:r w:rsidRPr="005B70F7">
        <w:rPr>
          <w:rFonts w:eastAsia="MS Mincho"/>
          <w:sz w:val="28"/>
          <w:szCs w:val="28"/>
        </w:rPr>
        <w:lastRenderedPageBreak/>
        <w:t>23. Перечислите основные различия между форвардными и фьючерсными контрактами.</w:t>
      </w:r>
    </w:p>
    <w:p w:rsidR="005B70F7" w:rsidRPr="005B70F7" w:rsidRDefault="005B70F7" w:rsidP="005B70F7">
      <w:pPr>
        <w:spacing w:line="360" w:lineRule="auto"/>
        <w:contextualSpacing/>
        <w:jc w:val="both"/>
        <w:rPr>
          <w:rFonts w:eastAsia="MS Mincho"/>
          <w:sz w:val="28"/>
          <w:szCs w:val="28"/>
        </w:rPr>
      </w:pPr>
      <w:r w:rsidRPr="005B70F7">
        <w:rPr>
          <w:rFonts w:eastAsia="MS Mincho"/>
          <w:sz w:val="28"/>
          <w:szCs w:val="28"/>
        </w:rPr>
        <w:t>24. Охарактеризуйте процесс заключения сделок и переоценки позиций участников торгов на фьючерсном рынке.</w:t>
      </w:r>
    </w:p>
    <w:p w:rsidR="005B70F7" w:rsidRPr="005B70F7" w:rsidRDefault="005B70F7" w:rsidP="005B70F7">
      <w:pPr>
        <w:spacing w:line="360" w:lineRule="auto"/>
        <w:contextualSpacing/>
        <w:jc w:val="both"/>
        <w:rPr>
          <w:rFonts w:eastAsia="MS Mincho"/>
          <w:bCs/>
          <w:sz w:val="28"/>
          <w:szCs w:val="28"/>
        </w:rPr>
      </w:pPr>
      <w:r w:rsidRPr="005B70F7">
        <w:rPr>
          <w:rFonts w:eastAsia="MS Mincho"/>
          <w:bCs/>
          <w:sz w:val="28"/>
          <w:szCs w:val="28"/>
        </w:rPr>
        <w:t>25. Объясните, почему фьючерс на евродоллар относится к категории процентных фьючерсов.</w:t>
      </w:r>
    </w:p>
    <w:p w:rsidR="005B70F7" w:rsidRPr="005B70F7" w:rsidRDefault="005B70F7" w:rsidP="005B70F7">
      <w:pPr>
        <w:spacing w:line="360" w:lineRule="auto"/>
        <w:contextualSpacing/>
        <w:jc w:val="both"/>
        <w:rPr>
          <w:rFonts w:eastAsia="MS Mincho"/>
          <w:bCs/>
          <w:sz w:val="28"/>
          <w:szCs w:val="28"/>
        </w:rPr>
      </w:pPr>
      <w:r w:rsidRPr="005B70F7">
        <w:rPr>
          <w:rFonts w:eastAsia="MS Mincho"/>
          <w:bCs/>
          <w:sz w:val="28"/>
          <w:szCs w:val="28"/>
        </w:rPr>
        <w:t>26. Объясните, зачем необходим расчет коэффициента конверсии для долгосрочных казначейских облигаций США.</w:t>
      </w:r>
    </w:p>
    <w:p w:rsidR="005B70F7" w:rsidRPr="005B70F7" w:rsidRDefault="005B70F7" w:rsidP="005B70F7">
      <w:pPr>
        <w:spacing w:line="360" w:lineRule="auto"/>
        <w:contextualSpacing/>
        <w:jc w:val="both"/>
        <w:rPr>
          <w:rFonts w:eastAsia="MS Mincho"/>
          <w:sz w:val="28"/>
          <w:szCs w:val="28"/>
        </w:rPr>
      </w:pPr>
      <w:r w:rsidRPr="005B70F7">
        <w:rPr>
          <w:rFonts w:eastAsia="MS Mincho"/>
          <w:bCs/>
          <w:sz w:val="28"/>
          <w:szCs w:val="28"/>
        </w:rPr>
        <w:t xml:space="preserve"> 27. </w:t>
      </w:r>
      <w:r w:rsidRPr="005B70F7">
        <w:rPr>
          <w:rFonts w:eastAsia="MS Mincho"/>
          <w:sz w:val="28"/>
          <w:szCs w:val="28"/>
        </w:rPr>
        <w:t xml:space="preserve">Что стало причиной резкого роста объема торгов фьючерсными контрактами на срочные </w:t>
      </w:r>
      <w:proofErr w:type="spellStart"/>
      <w:r w:rsidRPr="005B70F7">
        <w:rPr>
          <w:rFonts w:eastAsia="MS Mincho"/>
          <w:sz w:val="28"/>
          <w:szCs w:val="28"/>
        </w:rPr>
        <w:t>евродолларовые</w:t>
      </w:r>
      <w:proofErr w:type="spellEnd"/>
      <w:r w:rsidRPr="005B70F7">
        <w:rPr>
          <w:rFonts w:eastAsia="MS Mincho"/>
          <w:sz w:val="28"/>
          <w:szCs w:val="28"/>
        </w:rPr>
        <w:t xml:space="preserve"> депозиты в 1970-1980-х гг.? </w:t>
      </w:r>
    </w:p>
    <w:p w:rsidR="005B70F7" w:rsidRPr="005B70F7" w:rsidRDefault="005B70F7" w:rsidP="005B70F7">
      <w:pPr>
        <w:spacing w:line="360" w:lineRule="auto"/>
        <w:contextualSpacing/>
        <w:jc w:val="both"/>
        <w:rPr>
          <w:rFonts w:eastAsia="MS Mincho"/>
          <w:sz w:val="28"/>
          <w:szCs w:val="28"/>
        </w:rPr>
      </w:pPr>
      <w:r w:rsidRPr="005B70F7">
        <w:rPr>
          <w:rFonts w:eastAsia="MS Mincho"/>
          <w:sz w:val="28"/>
          <w:szCs w:val="28"/>
        </w:rPr>
        <w:t xml:space="preserve">28. В чем причина популярности процентных срочных контрактов на зарубежных рынках? </w:t>
      </w:r>
    </w:p>
    <w:p w:rsidR="005B70F7" w:rsidRPr="005B70F7" w:rsidRDefault="005B70F7" w:rsidP="005B70F7">
      <w:pPr>
        <w:spacing w:line="360" w:lineRule="auto"/>
        <w:contextualSpacing/>
        <w:jc w:val="both"/>
        <w:rPr>
          <w:rFonts w:eastAsia="MS Mincho"/>
          <w:sz w:val="28"/>
          <w:szCs w:val="28"/>
        </w:rPr>
      </w:pPr>
      <w:r w:rsidRPr="005B70F7">
        <w:rPr>
          <w:rFonts w:eastAsia="MS Mincho"/>
          <w:sz w:val="28"/>
          <w:szCs w:val="28"/>
        </w:rPr>
        <w:t>29. Что такое доходность к погашению долгосрочной облигации и как она рассчитывается?</w:t>
      </w:r>
    </w:p>
    <w:p w:rsidR="005B70F7" w:rsidRPr="005B70F7" w:rsidRDefault="005B70F7" w:rsidP="005B70F7">
      <w:pPr>
        <w:spacing w:line="360" w:lineRule="auto"/>
        <w:contextualSpacing/>
        <w:jc w:val="both"/>
        <w:rPr>
          <w:rFonts w:eastAsia="MS Mincho"/>
          <w:sz w:val="28"/>
          <w:szCs w:val="28"/>
        </w:rPr>
      </w:pPr>
      <w:r w:rsidRPr="005B70F7">
        <w:rPr>
          <w:rFonts w:eastAsia="MS Mincho"/>
          <w:sz w:val="28"/>
          <w:szCs w:val="28"/>
        </w:rPr>
        <w:t>30. Охарактеризуйте основные инфраструктурные организации, входящие в группу срочной биржи, их роль и функции.</w:t>
      </w:r>
    </w:p>
    <w:p w:rsidR="005B70F7" w:rsidRPr="005B70F7" w:rsidRDefault="005B70F7" w:rsidP="005B70F7">
      <w:pPr>
        <w:spacing w:line="360" w:lineRule="auto"/>
        <w:contextualSpacing/>
        <w:jc w:val="both"/>
        <w:rPr>
          <w:rFonts w:eastAsia="MS Mincho"/>
          <w:sz w:val="28"/>
          <w:szCs w:val="28"/>
        </w:rPr>
      </w:pPr>
      <w:r w:rsidRPr="005B70F7">
        <w:rPr>
          <w:rFonts w:eastAsia="MS Mincho"/>
          <w:sz w:val="28"/>
          <w:szCs w:val="28"/>
        </w:rPr>
        <w:t>31. Приведите формулу коэффициента хеджирования на фьючерсном рынке и покажите пример его использования.</w:t>
      </w:r>
    </w:p>
    <w:p w:rsidR="005B70F7" w:rsidRPr="005B70F7" w:rsidRDefault="005B70F7" w:rsidP="005B70F7">
      <w:pPr>
        <w:spacing w:line="360" w:lineRule="auto"/>
        <w:contextualSpacing/>
        <w:jc w:val="both"/>
        <w:rPr>
          <w:rFonts w:eastAsia="MS Mincho"/>
          <w:sz w:val="28"/>
          <w:szCs w:val="28"/>
        </w:rPr>
      </w:pPr>
      <w:r w:rsidRPr="005B70F7">
        <w:rPr>
          <w:rFonts w:eastAsia="MS Mincho"/>
          <w:sz w:val="28"/>
          <w:szCs w:val="28"/>
        </w:rPr>
        <w:t>32. В чем заключаются особенности поставки базисного актива по фьючерсным контрактам на казначейские облигации США?</w:t>
      </w:r>
    </w:p>
    <w:p w:rsidR="005B70F7" w:rsidRPr="005B70F7" w:rsidRDefault="005B70F7" w:rsidP="005B70F7">
      <w:pPr>
        <w:spacing w:line="360" w:lineRule="auto"/>
        <w:contextualSpacing/>
        <w:jc w:val="both"/>
        <w:rPr>
          <w:rFonts w:eastAsia="MS Mincho"/>
          <w:sz w:val="28"/>
          <w:szCs w:val="28"/>
        </w:rPr>
      </w:pPr>
      <w:r w:rsidRPr="005B70F7">
        <w:rPr>
          <w:rFonts w:eastAsia="MS Mincho"/>
          <w:sz w:val="28"/>
          <w:szCs w:val="28"/>
        </w:rPr>
        <w:t>33. Дайте определение внутренней и временной стоимости опциона. Покажите, что временная стоимость опциона в момент экспирации равна нулю.</w:t>
      </w:r>
    </w:p>
    <w:p w:rsidR="005B70F7" w:rsidRPr="005B70F7" w:rsidRDefault="005B70F7" w:rsidP="005B70F7">
      <w:pPr>
        <w:spacing w:line="360" w:lineRule="auto"/>
        <w:contextualSpacing/>
        <w:jc w:val="both"/>
        <w:rPr>
          <w:rFonts w:eastAsia="MS Mincho"/>
          <w:sz w:val="28"/>
          <w:szCs w:val="28"/>
        </w:rPr>
      </w:pPr>
      <w:r w:rsidRPr="005B70F7">
        <w:rPr>
          <w:rFonts w:eastAsia="MS Mincho"/>
          <w:sz w:val="28"/>
          <w:szCs w:val="28"/>
        </w:rPr>
        <w:t>34. Продемонстрируйте порядок определения опционной премии на основе простой однопериодной биномиальной модели.</w:t>
      </w:r>
    </w:p>
    <w:p w:rsidR="005B70F7" w:rsidRPr="005B70F7" w:rsidRDefault="005B70F7" w:rsidP="005B70F7">
      <w:pPr>
        <w:spacing w:line="360" w:lineRule="auto"/>
        <w:contextualSpacing/>
        <w:jc w:val="both"/>
        <w:rPr>
          <w:rFonts w:eastAsia="MS Mincho"/>
          <w:sz w:val="28"/>
          <w:szCs w:val="28"/>
        </w:rPr>
      </w:pPr>
      <w:r w:rsidRPr="005B70F7">
        <w:rPr>
          <w:rFonts w:eastAsia="MS Mincho"/>
          <w:sz w:val="28"/>
          <w:szCs w:val="28"/>
        </w:rPr>
        <w:t xml:space="preserve">35. Приведите формулу </w:t>
      </w:r>
      <w:proofErr w:type="spellStart"/>
      <w:r w:rsidRPr="005B70F7">
        <w:rPr>
          <w:rFonts w:eastAsia="MS Mincho"/>
          <w:sz w:val="28"/>
          <w:szCs w:val="28"/>
        </w:rPr>
        <w:t>Блэка-Шоулза</w:t>
      </w:r>
      <w:proofErr w:type="spellEnd"/>
      <w:r w:rsidRPr="005B70F7">
        <w:rPr>
          <w:rFonts w:eastAsia="MS Mincho"/>
          <w:sz w:val="28"/>
          <w:szCs w:val="28"/>
        </w:rPr>
        <w:t xml:space="preserve"> и перечислите факторы, влияющие на величину опционной премии.</w:t>
      </w:r>
    </w:p>
    <w:p w:rsidR="005B70F7" w:rsidRPr="005B70F7" w:rsidRDefault="005B70F7" w:rsidP="005B70F7">
      <w:pPr>
        <w:spacing w:line="360" w:lineRule="auto"/>
        <w:contextualSpacing/>
        <w:jc w:val="both"/>
        <w:rPr>
          <w:rFonts w:eastAsia="MS Mincho"/>
          <w:sz w:val="28"/>
          <w:szCs w:val="28"/>
        </w:rPr>
      </w:pPr>
      <w:r w:rsidRPr="005B70F7">
        <w:rPr>
          <w:rFonts w:eastAsia="MS Mincho"/>
          <w:sz w:val="28"/>
          <w:szCs w:val="28"/>
        </w:rPr>
        <w:t>36. Перечислите и кратко охарактеризуйте основные коэффициенты чувствительности опционных премий.</w:t>
      </w:r>
    </w:p>
    <w:p w:rsidR="005B70F7" w:rsidRPr="005B70F7" w:rsidRDefault="005B70F7" w:rsidP="005B70F7">
      <w:pPr>
        <w:spacing w:line="360" w:lineRule="auto"/>
        <w:contextualSpacing/>
        <w:jc w:val="both"/>
        <w:rPr>
          <w:rFonts w:eastAsia="MS Mincho"/>
          <w:sz w:val="28"/>
          <w:szCs w:val="28"/>
        </w:rPr>
      </w:pPr>
      <w:r w:rsidRPr="005B70F7">
        <w:rPr>
          <w:rFonts w:eastAsia="MS Mincho"/>
          <w:sz w:val="28"/>
          <w:szCs w:val="28"/>
        </w:rPr>
        <w:lastRenderedPageBreak/>
        <w:t>37. Дайте определение дельта-хеджирования на опционном рынке и приведите пример его использования.</w:t>
      </w:r>
    </w:p>
    <w:p w:rsidR="005B70F7" w:rsidRPr="005B70F7" w:rsidRDefault="005B70F7" w:rsidP="005B70F7">
      <w:pPr>
        <w:spacing w:line="360" w:lineRule="auto"/>
        <w:contextualSpacing/>
        <w:jc w:val="both"/>
        <w:rPr>
          <w:rFonts w:eastAsia="MS Mincho"/>
          <w:sz w:val="28"/>
          <w:szCs w:val="28"/>
        </w:rPr>
      </w:pPr>
      <w:r w:rsidRPr="005B70F7">
        <w:rPr>
          <w:rFonts w:eastAsia="MS Mincho"/>
          <w:sz w:val="28"/>
          <w:szCs w:val="28"/>
        </w:rPr>
        <w:t>38. Охарактеризуйте порядок формирования опционных стратегий «</w:t>
      </w:r>
      <w:proofErr w:type="spellStart"/>
      <w:r w:rsidRPr="005B70F7">
        <w:rPr>
          <w:rFonts w:eastAsia="MS Mincho"/>
          <w:sz w:val="28"/>
          <w:szCs w:val="28"/>
        </w:rPr>
        <w:t>стрэддл</w:t>
      </w:r>
      <w:proofErr w:type="spellEnd"/>
      <w:r w:rsidRPr="005B70F7">
        <w:rPr>
          <w:rFonts w:eastAsia="MS Mincho"/>
          <w:sz w:val="28"/>
          <w:szCs w:val="28"/>
        </w:rPr>
        <w:t>» и «</w:t>
      </w:r>
      <w:proofErr w:type="spellStart"/>
      <w:r w:rsidRPr="005B70F7">
        <w:rPr>
          <w:rFonts w:eastAsia="MS Mincho"/>
          <w:sz w:val="28"/>
          <w:szCs w:val="28"/>
        </w:rPr>
        <w:t>стрэнгл</w:t>
      </w:r>
      <w:proofErr w:type="spellEnd"/>
      <w:r w:rsidRPr="005B70F7">
        <w:rPr>
          <w:rFonts w:eastAsia="MS Mincho"/>
          <w:sz w:val="28"/>
          <w:szCs w:val="28"/>
        </w:rPr>
        <w:t>», приведите пример их применения.</w:t>
      </w:r>
    </w:p>
    <w:p w:rsidR="005B70F7" w:rsidRPr="005B70F7" w:rsidRDefault="005B70F7" w:rsidP="005B70F7">
      <w:pPr>
        <w:spacing w:line="360" w:lineRule="auto"/>
        <w:contextualSpacing/>
        <w:jc w:val="both"/>
        <w:rPr>
          <w:rFonts w:eastAsia="MS Mincho"/>
          <w:sz w:val="28"/>
          <w:szCs w:val="28"/>
        </w:rPr>
      </w:pPr>
      <w:r w:rsidRPr="005B70F7">
        <w:rPr>
          <w:rFonts w:eastAsia="MS Mincho"/>
          <w:sz w:val="28"/>
          <w:szCs w:val="28"/>
        </w:rPr>
        <w:t>39. Охарактеризуйте порядок формирования вертикальных опционных спрэдов («спрэд быка» и «спрэд медведя»), приведите пример их применения.</w:t>
      </w:r>
    </w:p>
    <w:p w:rsidR="005B70F7" w:rsidRPr="005B70F7" w:rsidRDefault="005B70F7" w:rsidP="005B70F7">
      <w:pPr>
        <w:spacing w:line="360" w:lineRule="auto"/>
        <w:jc w:val="both"/>
        <w:rPr>
          <w:rFonts w:eastAsia="Times New Roman"/>
          <w:sz w:val="28"/>
          <w:szCs w:val="28"/>
        </w:rPr>
      </w:pPr>
      <w:r w:rsidRPr="005B70F7">
        <w:rPr>
          <w:rFonts w:eastAsia="Times New Roman"/>
          <w:bCs/>
          <w:sz w:val="28"/>
          <w:szCs w:val="28"/>
        </w:rPr>
        <w:t>40. Изобразите графически зависимость финансового результата по длинным и коротким позициям в комбинациях «</w:t>
      </w:r>
      <w:proofErr w:type="spellStart"/>
      <w:r w:rsidRPr="005B70F7">
        <w:rPr>
          <w:rFonts w:eastAsia="Times New Roman"/>
          <w:bCs/>
          <w:sz w:val="28"/>
          <w:szCs w:val="28"/>
        </w:rPr>
        <w:t>стрэддл</w:t>
      </w:r>
      <w:proofErr w:type="spellEnd"/>
      <w:r w:rsidRPr="005B70F7">
        <w:rPr>
          <w:rFonts w:eastAsia="Times New Roman"/>
          <w:bCs/>
          <w:sz w:val="28"/>
          <w:szCs w:val="28"/>
        </w:rPr>
        <w:t>», «</w:t>
      </w:r>
      <w:proofErr w:type="spellStart"/>
      <w:r w:rsidRPr="005B70F7">
        <w:rPr>
          <w:rFonts w:eastAsia="Times New Roman"/>
          <w:bCs/>
          <w:sz w:val="28"/>
          <w:szCs w:val="28"/>
        </w:rPr>
        <w:t>стрэнгл</w:t>
      </w:r>
      <w:proofErr w:type="spellEnd"/>
      <w:r w:rsidRPr="005B70F7">
        <w:rPr>
          <w:rFonts w:eastAsia="Times New Roman"/>
          <w:bCs/>
          <w:sz w:val="28"/>
          <w:szCs w:val="28"/>
        </w:rPr>
        <w:t>», «</w:t>
      </w:r>
      <w:proofErr w:type="spellStart"/>
      <w:r w:rsidRPr="005B70F7">
        <w:rPr>
          <w:rFonts w:eastAsia="Times New Roman"/>
          <w:bCs/>
          <w:sz w:val="28"/>
          <w:szCs w:val="28"/>
        </w:rPr>
        <w:t>стрип</w:t>
      </w:r>
      <w:proofErr w:type="spellEnd"/>
      <w:r w:rsidRPr="005B70F7">
        <w:rPr>
          <w:rFonts w:eastAsia="Times New Roman"/>
          <w:bCs/>
          <w:sz w:val="28"/>
          <w:szCs w:val="28"/>
        </w:rPr>
        <w:t>», «</w:t>
      </w:r>
      <w:proofErr w:type="spellStart"/>
      <w:r w:rsidRPr="005B70F7">
        <w:rPr>
          <w:rFonts w:eastAsia="Times New Roman"/>
          <w:bCs/>
          <w:sz w:val="28"/>
          <w:szCs w:val="28"/>
        </w:rPr>
        <w:t>стрэп</w:t>
      </w:r>
      <w:proofErr w:type="spellEnd"/>
      <w:r w:rsidRPr="005B70F7">
        <w:rPr>
          <w:rFonts w:eastAsia="Times New Roman"/>
          <w:bCs/>
          <w:sz w:val="28"/>
          <w:szCs w:val="28"/>
        </w:rPr>
        <w:t xml:space="preserve">» от значения цены базисного актива на момент экспирации. </w:t>
      </w:r>
    </w:p>
    <w:p w:rsidR="005B70F7" w:rsidRPr="005B70F7" w:rsidRDefault="005B70F7" w:rsidP="005B70F7">
      <w:pPr>
        <w:spacing w:line="360" w:lineRule="auto"/>
        <w:contextualSpacing/>
        <w:jc w:val="both"/>
        <w:rPr>
          <w:rFonts w:eastAsia="MS Mincho"/>
          <w:sz w:val="28"/>
          <w:szCs w:val="28"/>
        </w:rPr>
      </w:pPr>
      <w:r w:rsidRPr="005B70F7">
        <w:rPr>
          <w:rFonts w:eastAsia="MS Mincho"/>
          <w:sz w:val="28"/>
          <w:szCs w:val="28"/>
        </w:rPr>
        <w:t>41. Перечислите и кратко охарактеризуйте наиболее часто используемые на практике разновидности экзотических опционов.</w:t>
      </w:r>
    </w:p>
    <w:p w:rsidR="005B70F7" w:rsidRPr="005B70F7" w:rsidRDefault="005B70F7" w:rsidP="005B70F7">
      <w:pPr>
        <w:spacing w:line="360" w:lineRule="auto"/>
        <w:contextualSpacing/>
        <w:jc w:val="both"/>
        <w:rPr>
          <w:rFonts w:eastAsia="MS Mincho"/>
          <w:sz w:val="28"/>
          <w:szCs w:val="28"/>
        </w:rPr>
      </w:pPr>
      <w:r w:rsidRPr="005B70F7">
        <w:rPr>
          <w:rFonts w:eastAsia="MS Mincho"/>
          <w:sz w:val="28"/>
          <w:szCs w:val="28"/>
        </w:rPr>
        <w:t>42. Дайте определение процентного свопа, приведите пример хеджирования процентными свопами.</w:t>
      </w:r>
    </w:p>
    <w:p w:rsidR="005B70F7" w:rsidRPr="005B70F7" w:rsidRDefault="005B70F7" w:rsidP="005B70F7">
      <w:pPr>
        <w:spacing w:line="360" w:lineRule="auto"/>
        <w:contextualSpacing/>
        <w:jc w:val="both"/>
        <w:rPr>
          <w:rFonts w:eastAsia="MS Mincho"/>
          <w:sz w:val="28"/>
          <w:szCs w:val="28"/>
        </w:rPr>
      </w:pPr>
      <w:r w:rsidRPr="005B70F7">
        <w:rPr>
          <w:rFonts w:eastAsia="MS Mincho"/>
          <w:sz w:val="28"/>
          <w:szCs w:val="28"/>
        </w:rPr>
        <w:t>43. Дайте определение валютного свопа, приведите пример хеджирования валютными свопами.</w:t>
      </w:r>
    </w:p>
    <w:p w:rsidR="005B70F7" w:rsidRPr="005B70F7" w:rsidRDefault="005B70F7" w:rsidP="005B70F7">
      <w:pPr>
        <w:spacing w:line="360" w:lineRule="auto"/>
        <w:contextualSpacing/>
        <w:jc w:val="both"/>
        <w:rPr>
          <w:rFonts w:eastAsia="MS Mincho"/>
          <w:sz w:val="28"/>
          <w:szCs w:val="28"/>
        </w:rPr>
      </w:pPr>
      <w:r w:rsidRPr="005B70F7">
        <w:rPr>
          <w:rFonts w:eastAsia="MS Mincho"/>
          <w:sz w:val="28"/>
          <w:szCs w:val="28"/>
        </w:rPr>
        <w:t>44. Дайте определение кредитных деривативов. Приведите пример их практического использования</w:t>
      </w:r>
    </w:p>
    <w:p w:rsidR="005B70F7" w:rsidRPr="005B70F7" w:rsidRDefault="005B70F7" w:rsidP="005B70F7">
      <w:pPr>
        <w:spacing w:line="360" w:lineRule="auto"/>
        <w:contextualSpacing/>
        <w:jc w:val="both"/>
        <w:rPr>
          <w:rFonts w:eastAsia="MS Mincho"/>
          <w:sz w:val="28"/>
          <w:szCs w:val="28"/>
        </w:rPr>
      </w:pPr>
      <w:r w:rsidRPr="005B70F7">
        <w:rPr>
          <w:rFonts w:eastAsia="MS Mincho"/>
          <w:sz w:val="28"/>
          <w:szCs w:val="28"/>
        </w:rPr>
        <w:t>45. Дайте определение погодных деривативов, приведите пример хеджирования погодными деривативами.</w:t>
      </w:r>
    </w:p>
    <w:p w:rsidR="005B70F7" w:rsidRPr="005B70F7" w:rsidRDefault="005B70F7" w:rsidP="005B70F7">
      <w:pPr>
        <w:spacing w:line="360" w:lineRule="auto"/>
        <w:contextualSpacing/>
        <w:jc w:val="both"/>
        <w:rPr>
          <w:rFonts w:eastAsia="MS Mincho"/>
          <w:sz w:val="28"/>
          <w:szCs w:val="28"/>
        </w:rPr>
      </w:pPr>
    </w:p>
    <w:p w:rsidR="005B70F7" w:rsidRPr="005B70F7" w:rsidRDefault="002741BC" w:rsidP="005B70F7">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6</w:t>
      </w:r>
      <w:r w:rsidR="005B70F7" w:rsidRPr="005B70F7">
        <w:rPr>
          <w:rFonts w:eastAsia="Calibri"/>
          <w:b/>
          <w:sz w:val="28"/>
          <w:szCs w:val="28"/>
          <w:lang w:eastAsia="ar-SA"/>
        </w:rPr>
        <w:t>.2.</w:t>
      </w:r>
      <w:r w:rsidR="009D3A8C">
        <w:rPr>
          <w:rFonts w:eastAsia="Calibri"/>
          <w:b/>
          <w:sz w:val="28"/>
          <w:szCs w:val="28"/>
          <w:lang w:eastAsia="ar-SA"/>
        </w:rPr>
        <w:t>2</w:t>
      </w:r>
      <w:r w:rsidR="005B70F7" w:rsidRPr="005B70F7">
        <w:rPr>
          <w:rFonts w:eastAsia="Calibri"/>
          <w:b/>
          <w:sz w:val="28"/>
          <w:szCs w:val="28"/>
          <w:lang w:eastAsia="ar-SA"/>
        </w:rPr>
        <w:t xml:space="preserve"> Пример заданий контрольной работы</w:t>
      </w:r>
    </w:p>
    <w:p w:rsidR="005B70F7" w:rsidRPr="005B70F7" w:rsidRDefault="005B70F7" w:rsidP="005B70F7">
      <w:pPr>
        <w:suppressAutoHyphens/>
        <w:ind w:left="480"/>
        <w:rPr>
          <w:rFonts w:eastAsia="Calibri"/>
          <w:b/>
          <w:sz w:val="28"/>
          <w:szCs w:val="28"/>
          <w:lang w:eastAsia="ar-SA"/>
        </w:rPr>
      </w:pPr>
    </w:p>
    <w:p w:rsidR="005B70F7" w:rsidRPr="005B70F7" w:rsidRDefault="005B70F7" w:rsidP="005B70F7">
      <w:pPr>
        <w:suppressAutoHyphens/>
        <w:rPr>
          <w:rFonts w:eastAsia="SimSun"/>
          <w:i/>
          <w:kern w:val="1"/>
          <w:sz w:val="28"/>
          <w:szCs w:val="28"/>
          <w:u w:val="single"/>
          <w:lang w:eastAsia="hi-IN" w:bidi="hi-IN"/>
        </w:rPr>
      </w:pPr>
      <w:r w:rsidRPr="005B70F7">
        <w:rPr>
          <w:rFonts w:eastAsia="SimSun"/>
          <w:i/>
          <w:kern w:val="1"/>
          <w:sz w:val="28"/>
          <w:szCs w:val="28"/>
          <w:u w:val="single"/>
          <w:lang w:eastAsia="hi-IN" w:bidi="hi-IN"/>
        </w:rPr>
        <w:t>Часть 1. Дайте развернутые ответы на вопросы (до20 баллов)</w:t>
      </w:r>
    </w:p>
    <w:p w:rsidR="005B70F7" w:rsidRPr="005B70F7" w:rsidRDefault="005B70F7" w:rsidP="005B70F7">
      <w:pPr>
        <w:suppressAutoHyphens/>
        <w:rPr>
          <w:rFonts w:eastAsia="SimSun"/>
          <w:i/>
          <w:kern w:val="1"/>
          <w:sz w:val="28"/>
          <w:szCs w:val="28"/>
          <w:lang w:eastAsia="hi-IN" w:bidi="hi-IN"/>
        </w:rPr>
      </w:pPr>
    </w:p>
    <w:p w:rsidR="005B70F7" w:rsidRPr="005B70F7" w:rsidRDefault="005B70F7" w:rsidP="005B70F7">
      <w:pPr>
        <w:suppressAutoHyphens/>
        <w:spacing w:line="360" w:lineRule="auto"/>
        <w:jc w:val="both"/>
        <w:rPr>
          <w:rFonts w:eastAsia="SimSun"/>
          <w:kern w:val="1"/>
          <w:sz w:val="28"/>
          <w:szCs w:val="28"/>
          <w:lang w:eastAsia="hi-IN" w:bidi="hi-IN"/>
        </w:rPr>
      </w:pPr>
      <w:r w:rsidRPr="005B70F7">
        <w:rPr>
          <w:rFonts w:eastAsia="SimSun"/>
          <w:kern w:val="1"/>
          <w:sz w:val="28"/>
          <w:szCs w:val="28"/>
          <w:lang w:eastAsia="hi-IN" w:bidi="hi-IN"/>
        </w:rPr>
        <w:t>1. Приведите и докажите формулу нижней границы премии европейского опциона PUT на акцию, по которой не выплачиваются доходы.</w:t>
      </w:r>
    </w:p>
    <w:p w:rsidR="005B70F7" w:rsidRPr="005B70F7" w:rsidRDefault="005B70F7" w:rsidP="005B70F7">
      <w:pPr>
        <w:suppressAutoHyphens/>
        <w:spacing w:line="360" w:lineRule="auto"/>
        <w:jc w:val="both"/>
        <w:rPr>
          <w:rFonts w:eastAsia="SimSun"/>
          <w:kern w:val="2"/>
          <w:sz w:val="28"/>
          <w:szCs w:val="28"/>
          <w:lang w:eastAsia="hi-IN" w:bidi="hi-IN"/>
        </w:rPr>
      </w:pPr>
      <w:r w:rsidRPr="005B70F7">
        <w:rPr>
          <w:rFonts w:eastAsia="SimSun"/>
          <w:kern w:val="2"/>
          <w:sz w:val="28"/>
          <w:szCs w:val="28"/>
          <w:lang w:eastAsia="hi-IN" w:bidi="hi-IN"/>
        </w:rPr>
        <w:t>2. Дайте определение дельта-хеджирования на опционном рынке и приведите пример его использования.</w:t>
      </w:r>
    </w:p>
    <w:p w:rsidR="005B70F7" w:rsidRPr="005B70F7" w:rsidRDefault="005B70F7" w:rsidP="005B70F7">
      <w:pPr>
        <w:suppressAutoHyphens/>
        <w:rPr>
          <w:rFonts w:eastAsia="SimSun"/>
          <w:kern w:val="2"/>
          <w:sz w:val="28"/>
          <w:szCs w:val="28"/>
          <w:lang w:eastAsia="hi-IN" w:bidi="hi-IN"/>
        </w:rPr>
      </w:pPr>
    </w:p>
    <w:p w:rsidR="005B70F7" w:rsidRPr="005B70F7" w:rsidRDefault="005B70F7" w:rsidP="005B70F7">
      <w:pPr>
        <w:suppressAutoHyphens/>
        <w:rPr>
          <w:rFonts w:eastAsia="SimSun"/>
          <w:i/>
          <w:kern w:val="1"/>
          <w:sz w:val="28"/>
          <w:szCs w:val="28"/>
          <w:u w:val="single"/>
          <w:lang w:eastAsia="hi-IN" w:bidi="hi-IN"/>
        </w:rPr>
      </w:pPr>
      <w:r w:rsidRPr="005B70F7">
        <w:rPr>
          <w:rFonts w:eastAsia="SimSun"/>
          <w:i/>
          <w:kern w:val="1"/>
          <w:sz w:val="28"/>
          <w:szCs w:val="28"/>
          <w:u w:val="single"/>
          <w:lang w:eastAsia="hi-IN" w:bidi="hi-IN"/>
        </w:rPr>
        <w:t>Часть 2. Укажите все правильные ответы (до 50 баллов)</w:t>
      </w:r>
    </w:p>
    <w:p w:rsidR="005B70F7" w:rsidRPr="005B70F7" w:rsidRDefault="005B70F7" w:rsidP="005B70F7">
      <w:pPr>
        <w:suppressAutoHyphens/>
        <w:rPr>
          <w:rFonts w:eastAsia="SimSun"/>
          <w:kern w:val="1"/>
          <w:sz w:val="28"/>
          <w:szCs w:val="28"/>
          <w:lang w:eastAsia="hi-IN" w:bidi="hi-IN"/>
        </w:rPr>
      </w:pPr>
    </w:p>
    <w:p w:rsidR="005B70F7" w:rsidRPr="005B70F7" w:rsidRDefault="005B70F7" w:rsidP="005B70F7">
      <w:pPr>
        <w:suppressAutoHyphens/>
        <w:jc w:val="both"/>
        <w:rPr>
          <w:rFonts w:eastAsia="SimSun"/>
          <w:bCs/>
          <w:i/>
          <w:kern w:val="1"/>
          <w:sz w:val="28"/>
          <w:szCs w:val="28"/>
          <w:lang w:eastAsia="hi-IN" w:bidi="hi-IN"/>
        </w:rPr>
      </w:pPr>
      <w:r w:rsidRPr="005B70F7">
        <w:rPr>
          <w:rFonts w:eastAsia="SimSun"/>
          <w:bCs/>
          <w:i/>
          <w:kern w:val="1"/>
          <w:sz w:val="28"/>
          <w:szCs w:val="28"/>
          <w:lang w:eastAsia="hi-IN" w:bidi="hi-IN"/>
        </w:rPr>
        <w:lastRenderedPageBreak/>
        <w:t xml:space="preserve">1. Чему равна временная стоимость опциона </w:t>
      </w:r>
      <w:r w:rsidRPr="005B70F7">
        <w:rPr>
          <w:rFonts w:eastAsia="SimSun"/>
          <w:bCs/>
          <w:i/>
          <w:kern w:val="1"/>
          <w:sz w:val="28"/>
          <w:szCs w:val="28"/>
          <w:lang w:val="en-US" w:eastAsia="hi-IN" w:bidi="hi-IN"/>
        </w:rPr>
        <w:t>PUT</w:t>
      </w:r>
      <w:r w:rsidRPr="005B70F7">
        <w:rPr>
          <w:rFonts w:eastAsia="SimSun"/>
          <w:bCs/>
          <w:i/>
          <w:kern w:val="1"/>
          <w:sz w:val="28"/>
          <w:szCs w:val="28"/>
          <w:lang w:eastAsia="hi-IN" w:bidi="hi-IN"/>
        </w:rPr>
        <w:t xml:space="preserve">, если его </w:t>
      </w:r>
      <w:proofErr w:type="spellStart"/>
      <w:r w:rsidRPr="005B70F7">
        <w:rPr>
          <w:rFonts w:eastAsia="SimSun"/>
          <w:bCs/>
          <w:i/>
          <w:kern w:val="1"/>
          <w:sz w:val="28"/>
          <w:szCs w:val="28"/>
          <w:lang w:eastAsia="hi-IN" w:bidi="hi-IN"/>
        </w:rPr>
        <w:t>страйковая</w:t>
      </w:r>
      <w:proofErr w:type="spellEnd"/>
      <w:r w:rsidRPr="005B70F7">
        <w:rPr>
          <w:rFonts w:eastAsia="SimSun"/>
          <w:bCs/>
          <w:i/>
          <w:kern w:val="1"/>
          <w:sz w:val="28"/>
          <w:szCs w:val="28"/>
          <w:lang w:eastAsia="hi-IN" w:bidi="hi-IN"/>
        </w:rPr>
        <w:t xml:space="preserve"> цена равна 350 руб., спот-цена базисного актива равна 370 руб., а величина премии по данному опциону составляет 15 руб.?</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 xml:space="preserve">1. – 20 руб. </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2. – 5 руб.</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3. 0 руб.</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4. 15 руб.</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5. 35 руб.</w:t>
      </w:r>
    </w:p>
    <w:p w:rsidR="005B70F7" w:rsidRPr="005B70F7" w:rsidRDefault="005B70F7" w:rsidP="005B70F7">
      <w:pPr>
        <w:suppressAutoHyphens/>
        <w:jc w:val="both"/>
        <w:rPr>
          <w:rFonts w:eastAsia="SimSun"/>
          <w:kern w:val="1"/>
          <w:sz w:val="28"/>
          <w:szCs w:val="28"/>
          <w:lang w:eastAsia="hi-IN" w:bidi="hi-IN"/>
        </w:rPr>
      </w:pPr>
    </w:p>
    <w:p w:rsidR="005B70F7" w:rsidRPr="005B70F7" w:rsidRDefault="005B70F7" w:rsidP="005B70F7">
      <w:pPr>
        <w:suppressAutoHyphens/>
        <w:jc w:val="both"/>
        <w:rPr>
          <w:rFonts w:eastAsia="SimSun"/>
          <w:bCs/>
          <w:i/>
          <w:kern w:val="1"/>
          <w:sz w:val="28"/>
          <w:szCs w:val="28"/>
          <w:lang w:eastAsia="hi-IN" w:bidi="hi-IN"/>
        </w:rPr>
      </w:pPr>
      <w:r w:rsidRPr="005B70F7">
        <w:rPr>
          <w:rFonts w:eastAsia="SimSun"/>
          <w:bCs/>
          <w:i/>
          <w:kern w:val="1"/>
          <w:sz w:val="28"/>
          <w:szCs w:val="28"/>
          <w:lang w:eastAsia="hi-IN" w:bidi="hi-IN"/>
        </w:rPr>
        <w:t>2. Европейские опционы могут быть исполнены</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1. Только в день истечения срока контракта</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2. В любой день до истечения срока контракта</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3. В определенные периоды в течение срока контракта</w:t>
      </w:r>
    </w:p>
    <w:p w:rsidR="005B70F7" w:rsidRPr="005B70F7" w:rsidRDefault="005B70F7" w:rsidP="005B70F7">
      <w:pPr>
        <w:suppressAutoHyphens/>
        <w:jc w:val="both"/>
        <w:rPr>
          <w:rFonts w:eastAsia="SimSun"/>
          <w:kern w:val="1"/>
          <w:sz w:val="28"/>
          <w:szCs w:val="28"/>
          <w:lang w:eastAsia="hi-IN" w:bidi="hi-IN"/>
        </w:rPr>
      </w:pPr>
    </w:p>
    <w:p w:rsidR="005B70F7" w:rsidRPr="005B70F7" w:rsidRDefault="005B70F7" w:rsidP="005B70F7">
      <w:pPr>
        <w:suppressAutoHyphens/>
        <w:jc w:val="both"/>
        <w:rPr>
          <w:rFonts w:eastAsia="SimSun"/>
          <w:bCs/>
          <w:i/>
          <w:kern w:val="1"/>
          <w:sz w:val="28"/>
          <w:szCs w:val="28"/>
          <w:lang w:eastAsia="hi-IN" w:bidi="hi-IN"/>
        </w:rPr>
      </w:pPr>
      <w:r w:rsidRPr="005B70F7">
        <w:rPr>
          <w:rFonts w:eastAsia="SimSun"/>
          <w:bCs/>
          <w:i/>
          <w:kern w:val="1"/>
          <w:sz w:val="28"/>
          <w:szCs w:val="28"/>
          <w:lang w:eastAsia="hi-IN" w:bidi="hi-IN"/>
        </w:rPr>
        <w:t>3. При прочих равных условиях временная стоимость максимальна для опционов, относящихся к категории</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 xml:space="preserve">1. </w:t>
      </w:r>
      <w:r w:rsidRPr="005B70F7">
        <w:rPr>
          <w:rFonts w:eastAsia="SimSun"/>
          <w:kern w:val="1"/>
          <w:sz w:val="28"/>
          <w:szCs w:val="28"/>
          <w:lang w:val="en-US" w:eastAsia="hi-IN" w:bidi="hi-IN"/>
        </w:rPr>
        <w:t>ITM</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 xml:space="preserve">2. </w:t>
      </w:r>
      <w:r w:rsidRPr="005B70F7">
        <w:rPr>
          <w:rFonts w:eastAsia="SimSun"/>
          <w:kern w:val="1"/>
          <w:sz w:val="28"/>
          <w:szCs w:val="28"/>
          <w:lang w:val="en-US" w:eastAsia="hi-IN" w:bidi="hi-IN"/>
        </w:rPr>
        <w:t>ATM</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3. OTM</w:t>
      </w:r>
    </w:p>
    <w:p w:rsidR="005B70F7" w:rsidRPr="005B70F7" w:rsidRDefault="005B70F7" w:rsidP="005B70F7">
      <w:pPr>
        <w:suppressAutoHyphens/>
        <w:jc w:val="both"/>
        <w:rPr>
          <w:rFonts w:eastAsia="SimSun"/>
          <w:kern w:val="1"/>
          <w:sz w:val="28"/>
          <w:szCs w:val="28"/>
          <w:lang w:eastAsia="hi-IN" w:bidi="hi-IN"/>
        </w:rPr>
      </w:pPr>
    </w:p>
    <w:p w:rsidR="005B70F7" w:rsidRPr="005B70F7" w:rsidRDefault="005B70F7" w:rsidP="005B70F7">
      <w:pPr>
        <w:suppressAutoHyphens/>
        <w:jc w:val="both"/>
        <w:rPr>
          <w:rFonts w:eastAsia="SimSun"/>
          <w:bCs/>
          <w:i/>
          <w:kern w:val="1"/>
          <w:sz w:val="28"/>
          <w:szCs w:val="28"/>
          <w:lang w:eastAsia="hi-IN" w:bidi="hi-IN"/>
        </w:rPr>
      </w:pPr>
      <w:r w:rsidRPr="005B70F7">
        <w:rPr>
          <w:rFonts w:eastAsia="SimSun"/>
          <w:bCs/>
          <w:i/>
          <w:kern w:val="1"/>
          <w:sz w:val="28"/>
          <w:szCs w:val="28"/>
          <w:lang w:eastAsia="hi-IN" w:bidi="hi-IN"/>
        </w:rPr>
        <w:t xml:space="preserve">4. Коэффициент «дельта» опциона </w:t>
      </w:r>
      <w:r w:rsidRPr="005B70F7">
        <w:rPr>
          <w:rFonts w:eastAsia="SimSun"/>
          <w:bCs/>
          <w:i/>
          <w:kern w:val="1"/>
          <w:sz w:val="28"/>
          <w:szCs w:val="28"/>
          <w:lang w:val="en-US" w:eastAsia="hi-IN" w:bidi="hi-IN"/>
        </w:rPr>
        <w:t>CALL</w:t>
      </w:r>
      <w:r w:rsidRPr="005B70F7">
        <w:rPr>
          <w:rFonts w:eastAsia="SimSun"/>
          <w:bCs/>
          <w:i/>
          <w:kern w:val="1"/>
          <w:sz w:val="28"/>
          <w:szCs w:val="28"/>
          <w:lang w:eastAsia="hi-IN" w:bidi="hi-IN"/>
        </w:rPr>
        <w:t xml:space="preserve"> изменяется в пределах</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1. От 0 до 1</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2. От – 1 до 0</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3. От – 1 до 1</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4. Неограниченных</w:t>
      </w:r>
    </w:p>
    <w:p w:rsidR="005B70F7" w:rsidRPr="005B70F7" w:rsidRDefault="005B70F7" w:rsidP="005B70F7">
      <w:pPr>
        <w:suppressAutoHyphens/>
        <w:jc w:val="both"/>
        <w:rPr>
          <w:rFonts w:eastAsia="SimSun"/>
          <w:kern w:val="1"/>
          <w:sz w:val="28"/>
          <w:szCs w:val="28"/>
          <w:lang w:eastAsia="hi-IN" w:bidi="hi-IN"/>
        </w:rPr>
      </w:pPr>
    </w:p>
    <w:p w:rsidR="005B70F7" w:rsidRPr="005B70F7" w:rsidRDefault="005B70F7" w:rsidP="005B70F7">
      <w:pPr>
        <w:suppressAutoHyphens/>
        <w:spacing w:before="60"/>
        <w:jc w:val="both"/>
        <w:rPr>
          <w:rFonts w:eastAsia="SimSun"/>
          <w:i/>
          <w:kern w:val="1"/>
          <w:sz w:val="28"/>
          <w:szCs w:val="28"/>
          <w:lang w:eastAsia="hi-IN" w:bidi="hi-IN"/>
        </w:rPr>
      </w:pPr>
      <w:r w:rsidRPr="005B70F7">
        <w:rPr>
          <w:rFonts w:eastAsia="SimSun"/>
          <w:i/>
          <w:kern w:val="1"/>
          <w:sz w:val="28"/>
          <w:szCs w:val="28"/>
          <w:lang w:eastAsia="hi-IN" w:bidi="hi-IN"/>
        </w:rPr>
        <w:t xml:space="preserve">5. Если два американских опциона PUT различаются только ценами исполнения, то опцион с более высокой </w:t>
      </w:r>
      <w:proofErr w:type="spellStart"/>
      <w:r w:rsidRPr="005B70F7">
        <w:rPr>
          <w:rFonts w:eastAsia="SimSun"/>
          <w:i/>
          <w:kern w:val="1"/>
          <w:sz w:val="28"/>
          <w:szCs w:val="28"/>
          <w:lang w:eastAsia="hi-IN" w:bidi="hi-IN"/>
        </w:rPr>
        <w:t>страйковой</w:t>
      </w:r>
      <w:proofErr w:type="spellEnd"/>
      <w:r w:rsidRPr="005B70F7">
        <w:rPr>
          <w:rFonts w:eastAsia="SimSun"/>
          <w:i/>
          <w:kern w:val="1"/>
          <w:sz w:val="28"/>
          <w:szCs w:val="28"/>
          <w:lang w:eastAsia="hi-IN" w:bidi="hi-IN"/>
        </w:rPr>
        <w:t xml:space="preserve"> ценой должен стоить</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 xml:space="preserve">1. Не больше опциона с более низкой </w:t>
      </w:r>
      <w:proofErr w:type="spellStart"/>
      <w:r w:rsidRPr="005B70F7">
        <w:rPr>
          <w:rFonts w:eastAsia="SimSun"/>
          <w:kern w:val="1"/>
          <w:sz w:val="28"/>
          <w:szCs w:val="28"/>
          <w:lang w:eastAsia="hi-IN" w:bidi="hi-IN"/>
        </w:rPr>
        <w:t>страйковой</w:t>
      </w:r>
      <w:proofErr w:type="spellEnd"/>
      <w:r w:rsidRPr="005B70F7">
        <w:rPr>
          <w:rFonts w:eastAsia="SimSun"/>
          <w:kern w:val="1"/>
          <w:sz w:val="28"/>
          <w:szCs w:val="28"/>
          <w:lang w:eastAsia="hi-IN" w:bidi="hi-IN"/>
        </w:rPr>
        <w:t xml:space="preserve"> ценой</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 xml:space="preserve">2. Не меньше опциона с более низкой </w:t>
      </w:r>
      <w:proofErr w:type="spellStart"/>
      <w:r w:rsidRPr="005B70F7">
        <w:rPr>
          <w:rFonts w:eastAsia="SimSun"/>
          <w:kern w:val="1"/>
          <w:sz w:val="28"/>
          <w:szCs w:val="28"/>
          <w:lang w:eastAsia="hi-IN" w:bidi="hi-IN"/>
        </w:rPr>
        <w:t>страйковой</w:t>
      </w:r>
      <w:proofErr w:type="spellEnd"/>
      <w:r w:rsidRPr="005B70F7">
        <w:rPr>
          <w:rFonts w:eastAsia="SimSun"/>
          <w:kern w:val="1"/>
          <w:sz w:val="28"/>
          <w:szCs w:val="28"/>
          <w:lang w:eastAsia="hi-IN" w:bidi="hi-IN"/>
        </w:rPr>
        <w:t xml:space="preserve"> ценой</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 xml:space="preserve">3. Всегда столько же, сколько и опцион с более низкой </w:t>
      </w:r>
      <w:proofErr w:type="spellStart"/>
      <w:r w:rsidRPr="005B70F7">
        <w:rPr>
          <w:rFonts w:eastAsia="SimSun"/>
          <w:kern w:val="1"/>
          <w:sz w:val="28"/>
          <w:szCs w:val="28"/>
          <w:lang w:eastAsia="hi-IN" w:bidi="hi-IN"/>
        </w:rPr>
        <w:t>страйковой</w:t>
      </w:r>
      <w:proofErr w:type="spellEnd"/>
      <w:r w:rsidRPr="005B70F7">
        <w:rPr>
          <w:rFonts w:eastAsia="SimSun"/>
          <w:kern w:val="1"/>
          <w:sz w:val="28"/>
          <w:szCs w:val="28"/>
          <w:lang w:eastAsia="hi-IN" w:bidi="hi-IN"/>
        </w:rPr>
        <w:t xml:space="preserve"> ценой</w:t>
      </w:r>
    </w:p>
    <w:p w:rsidR="005B70F7" w:rsidRPr="005B70F7" w:rsidRDefault="005B70F7" w:rsidP="005B70F7">
      <w:pPr>
        <w:suppressAutoHyphens/>
        <w:jc w:val="both"/>
        <w:rPr>
          <w:rFonts w:eastAsia="SimSun"/>
          <w:kern w:val="1"/>
          <w:sz w:val="28"/>
          <w:szCs w:val="28"/>
          <w:lang w:eastAsia="hi-IN" w:bidi="hi-IN"/>
        </w:rPr>
      </w:pPr>
    </w:p>
    <w:p w:rsidR="005B70F7" w:rsidRPr="005B70F7" w:rsidRDefault="005B70F7" w:rsidP="005B70F7">
      <w:pPr>
        <w:suppressAutoHyphens/>
        <w:jc w:val="both"/>
        <w:rPr>
          <w:rFonts w:eastAsia="SimSun"/>
          <w:i/>
          <w:kern w:val="1"/>
          <w:sz w:val="28"/>
          <w:szCs w:val="28"/>
          <w:lang w:eastAsia="hi-IN" w:bidi="hi-IN"/>
        </w:rPr>
      </w:pPr>
      <w:r w:rsidRPr="005B70F7">
        <w:rPr>
          <w:rFonts w:eastAsia="SimSun"/>
          <w:i/>
          <w:kern w:val="1"/>
          <w:sz w:val="28"/>
          <w:szCs w:val="28"/>
          <w:lang w:eastAsia="hi-IN" w:bidi="hi-IN"/>
        </w:rPr>
        <w:t xml:space="preserve">6. Спот-цена базисного актива равна 250 руб. Укажите опционы, </w:t>
      </w:r>
      <w:proofErr w:type="gramStart"/>
      <w:r w:rsidRPr="005B70F7">
        <w:rPr>
          <w:rFonts w:eastAsia="SimSun"/>
          <w:i/>
          <w:kern w:val="1"/>
          <w:sz w:val="28"/>
          <w:szCs w:val="28"/>
          <w:lang w:eastAsia="hi-IN" w:bidi="hi-IN"/>
        </w:rPr>
        <w:t>от-носящиеся</w:t>
      </w:r>
      <w:proofErr w:type="gramEnd"/>
      <w:r w:rsidRPr="005B70F7">
        <w:rPr>
          <w:rFonts w:eastAsia="SimSun"/>
          <w:i/>
          <w:kern w:val="1"/>
          <w:sz w:val="28"/>
          <w:szCs w:val="28"/>
          <w:lang w:eastAsia="hi-IN" w:bidi="hi-IN"/>
        </w:rPr>
        <w:t xml:space="preserve"> к категории OTM</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 xml:space="preserve">1. Опцион CALL со </w:t>
      </w:r>
      <w:proofErr w:type="spellStart"/>
      <w:r w:rsidRPr="005B70F7">
        <w:rPr>
          <w:rFonts w:eastAsia="SimSun"/>
          <w:kern w:val="1"/>
          <w:sz w:val="28"/>
          <w:szCs w:val="28"/>
          <w:lang w:eastAsia="hi-IN" w:bidi="hi-IN"/>
        </w:rPr>
        <w:t>страйковой</w:t>
      </w:r>
      <w:proofErr w:type="spellEnd"/>
      <w:r w:rsidRPr="005B70F7">
        <w:rPr>
          <w:rFonts w:eastAsia="SimSun"/>
          <w:kern w:val="1"/>
          <w:sz w:val="28"/>
          <w:szCs w:val="28"/>
          <w:lang w:eastAsia="hi-IN" w:bidi="hi-IN"/>
        </w:rPr>
        <w:t xml:space="preserve"> ценой 273 руб.</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 xml:space="preserve">2. Опцион PUT со </w:t>
      </w:r>
      <w:proofErr w:type="spellStart"/>
      <w:r w:rsidRPr="005B70F7">
        <w:rPr>
          <w:rFonts w:eastAsia="SimSun"/>
          <w:kern w:val="1"/>
          <w:sz w:val="28"/>
          <w:szCs w:val="28"/>
          <w:lang w:eastAsia="hi-IN" w:bidi="hi-IN"/>
        </w:rPr>
        <w:t>страйковой</w:t>
      </w:r>
      <w:proofErr w:type="spellEnd"/>
      <w:r w:rsidRPr="005B70F7">
        <w:rPr>
          <w:rFonts w:eastAsia="SimSun"/>
          <w:kern w:val="1"/>
          <w:sz w:val="28"/>
          <w:szCs w:val="28"/>
          <w:lang w:eastAsia="hi-IN" w:bidi="hi-IN"/>
        </w:rPr>
        <w:t xml:space="preserve"> ценой 232 руб.</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 xml:space="preserve">3. Опцион PUT со </w:t>
      </w:r>
      <w:proofErr w:type="spellStart"/>
      <w:r w:rsidRPr="005B70F7">
        <w:rPr>
          <w:rFonts w:eastAsia="SimSun"/>
          <w:kern w:val="1"/>
          <w:sz w:val="28"/>
          <w:szCs w:val="28"/>
          <w:lang w:eastAsia="hi-IN" w:bidi="hi-IN"/>
        </w:rPr>
        <w:t>страйковой</w:t>
      </w:r>
      <w:proofErr w:type="spellEnd"/>
      <w:r w:rsidRPr="005B70F7">
        <w:rPr>
          <w:rFonts w:eastAsia="SimSun"/>
          <w:kern w:val="1"/>
          <w:sz w:val="28"/>
          <w:szCs w:val="28"/>
          <w:lang w:eastAsia="hi-IN" w:bidi="hi-IN"/>
        </w:rPr>
        <w:t xml:space="preserve"> ценой 250 руб.</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 xml:space="preserve">4. Опцион CALL со </w:t>
      </w:r>
      <w:proofErr w:type="spellStart"/>
      <w:r w:rsidRPr="005B70F7">
        <w:rPr>
          <w:rFonts w:eastAsia="SimSun"/>
          <w:kern w:val="1"/>
          <w:sz w:val="28"/>
          <w:szCs w:val="28"/>
          <w:lang w:eastAsia="hi-IN" w:bidi="hi-IN"/>
        </w:rPr>
        <w:t>страйковой</w:t>
      </w:r>
      <w:proofErr w:type="spellEnd"/>
      <w:r w:rsidRPr="005B70F7">
        <w:rPr>
          <w:rFonts w:eastAsia="SimSun"/>
          <w:kern w:val="1"/>
          <w:sz w:val="28"/>
          <w:szCs w:val="28"/>
          <w:lang w:eastAsia="hi-IN" w:bidi="hi-IN"/>
        </w:rPr>
        <w:t xml:space="preserve"> ценой 248 руб.</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 xml:space="preserve">5. Опцион PUT со </w:t>
      </w:r>
      <w:proofErr w:type="spellStart"/>
      <w:r w:rsidRPr="005B70F7">
        <w:rPr>
          <w:rFonts w:eastAsia="SimSun"/>
          <w:kern w:val="1"/>
          <w:sz w:val="28"/>
          <w:szCs w:val="28"/>
          <w:lang w:eastAsia="hi-IN" w:bidi="hi-IN"/>
        </w:rPr>
        <w:t>страйковой</w:t>
      </w:r>
      <w:proofErr w:type="spellEnd"/>
      <w:r w:rsidRPr="005B70F7">
        <w:rPr>
          <w:rFonts w:eastAsia="SimSun"/>
          <w:kern w:val="1"/>
          <w:sz w:val="28"/>
          <w:szCs w:val="28"/>
          <w:lang w:eastAsia="hi-IN" w:bidi="hi-IN"/>
        </w:rPr>
        <w:t xml:space="preserve"> ценой 266 руб.</w:t>
      </w:r>
    </w:p>
    <w:p w:rsidR="005B70F7" w:rsidRPr="005B70F7" w:rsidRDefault="005B70F7" w:rsidP="005B70F7">
      <w:pPr>
        <w:suppressAutoHyphens/>
        <w:jc w:val="both"/>
        <w:rPr>
          <w:rFonts w:eastAsia="SimSun"/>
          <w:kern w:val="1"/>
          <w:sz w:val="28"/>
          <w:szCs w:val="28"/>
          <w:lang w:eastAsia="hi-IN" w:bidi="hi-IN"/>
        </w:rPr>
      </w:pPr>
    </w:p>
    <w:p w:rsidR="005B70F7" w:rsidRPr="005B70F7" w:rsidRDefault="005B70F7" w:rsidP="005B70F7">
      <w:pPr>
        <w:suppressAutoHyphens/>
        <w:jc w:val="both"/>
        <w:rPr>
          <w:rFonts w:eastAsia="SimSun"/>
          <w:i/>
          <w:kern w:val="1"/>
          <w:sz w:val="28"/>
          <w:szCs w:val="28"/>
          <w:lang w:eastAsia="hi-IN" w:bidi="hi-IN"/>
        </w:rPr>
      </w:pPr>
      <w:r w:rsidRPr="005B70F7">
        <w:rPr>
          <w:rFonts w:eastAsia="SimSun"/>
          <w:i/>
          <w:kern w:val="1"/>
          <w:sz w:val="28"/>
          <w:szCs w:val="28"/>
          <w:lang w:eastAsia="hi-IN" w:bidi="hi-IN"/>
        </w:rPr>
        <w:t>7. При прочих равных условиях с уменьшением времени до истечения опциона величина опционной премии</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1. Увеличивается</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2. Уменьшается</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lastRenderedPageBreak/>
        <w:t>3. Не изменяется</w:t>
      </w:r>
    </w:p>
    <w:p w:rsidR="005B70F7" w:rsidRPr="005B70F7" w:rsidRDefault="005B70F7" w:rsidP="005B70F7">
      <w:pPr>
        <w:suppressAutoHyphens/>
        <w:jc w:val="both"/>
        <w:rPr>
          <w:rFonts w:eastAsia="SimSun"/>
          <w:kern w:val="1"/>
          <w:sz w:val="28"/>
          <w:szCs w:val="28"/>
          <w:lang w:eastAsia="hi-IN" w:bidi="hi-IN"/>
        </w:rPr>
      </w:pPr>
    </w:p>
    <w:p w:rsidR="005B70F7" w:rsidRPr="005B70F7" w:rsidRDefault="005B70F7" w:rsidP="005B70F7">
      <w:pPr>
        <w:suppressAutoHyphens/>
        <w:jc w:val="both"/>
        <w:rPr>
          <w:rFonts w:eastAsia="SimSun"/>
          <w:i/>
          <w:kern w:val="1"/>
          <w:sz w:val="28"/>
          <w:szCs w:val="28"/>
          <w:lang w:eastAsia="hi-IN" w:bidi="hi-IN"/>
        </w:rPr>
      </w:pPr>
      <w:r w:rsidRPr="005B70F7">
        <w:rPr>
          <w:rFonts w:eastAsia="SimSun"/>
          <w:i/>
          <w:kern w:val="1"/>
          <w:sz w:val="28"/>
          <w:szCs w:val="28"/>
          <w:lang w:eastAsia="hi-IN" w:bidi="hi-IN"/>
        </w:rPr>
        <w:t>8. Чувствительность дельты опциона к изменению спот-цены базисного актива показывает коэффициент</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1. Вега</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 xml:space="preserve">2. </w:t>
      </w:r>
      <w:proofErr w:type="spellStart"/>
      <w:r w:rsidRPr="005B70F7">
        <w:rPr>
          <w:rFonts w:eastAsia="SimSun"/>
          <w:kern w:val="1"/>
          <w:sz w:val="28"/>
          <w:szCs w:val="28"/>
          <w:lang w:eastAsia="hi-IN" w:bidi="hi-IN"/>
        </w:rPr>
        <w:t>Тета</w:t>
      </w:r>
      <w:proofErr w:type="spellEnd"/>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3. Гамма</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 xml:space="preserve">4. </w:t>
      </w:r>
      <w:proofErr w:type="spellStart"/>
      <w:r w:rsidRPr="005B70F7">
        <w:rPr>
          <w:rFonts w:eastAsia="SimSun"/>
          <w:kern w:val="1"/>
          <w:sz w:val="28"/>
          <w:szCs w:val="28"/>
          <w:lang w:eastAsia="hi-IN" w:bidi="hi-IN"/>
        </w:rPr>
        <w:t>Ро</w:t>
      </w:r>
      <w:proofErr w:type="spellEnd"/>
    </w:p>
    <w:p w:rsidR="005B70F7" w:rsidRPr="005B70F7" w:rsidRDefault="005B70F7" w:rsidP="005B70F7">
      <w:pPr>
        <w:suppressAutoHyphens/>
        <w:jc w:val="both"/>
        <w:rPr>
          <w:rFonts w:eastAsia="SimSun"/>
          <w:kern w:val="1"/>
          <w:sz w:val="28"/>
          <w:szCs w:val="28"/>
          <w:lang w:eastAsia="hi-IN" w:bidi="hi-IN"/>
        </w:rPr>
      </w:pPr>
    </w:p>
    <w:p w:rsidR="005B70F7" w:rsidRPr="005B70F7" w:rsidRDefault="005B70F7" w:rsidP="005B70F7">
      <w:pPr>
        <w:suppressAutoHyphens/>
        <w:jc w:val="both"/>
        <w:rPr>
          <w:rFonts w:eastAsia="SimSun"/>
          <w:i/>
          <w:kern w:val="1"/>
          <w:sz w:val="28"/>
          <w:szCs w:val="28"/>
          <w:lang w:eastAsia="hi-IN" w:bidi="hi-IN"/>
        </w:rPr>
      </w:pPr>
      <w:r w:rsidRPr="005B70F7">
        <w:rPr>
          <w:rFonts w:eastAsia="SimSun"/>
          <w:i/>
          <w:kern w:val="1"/>
          <w:sz w:val="28"/>
          <w:szCs w:val="28"/>
          <w:lang w:eastAsia="hi-IN" w:bidi="hi-IN"/>
        </w:rPr>
        <w:t>9. Бермудские опционы могут быть исполнены</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1. В любой день до истечения срока контракта</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2. Только в день истечения срока контракта</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3. В определенные периоды в течение срока контракта</w:t>
      </w:r>
    </w:p>
    <w:p w:rsidR="005B70F7" w:rsidRPr="005B70F7" w:rsidRDefault="005B70F7" w:rsidP="005B70F7">
      <w:pPr>
        <w:suppressAutoHyphens/>
        <w:jc w:val="both"/>
        <w:rPr>
          <w:rFonts w:eastAsia="SimSun"/>
          <w:kern w:val="1"/>
          <w:sz w:val="28"/>
          <w:szCs w:val="28"/>
          <w:lang w:eastAsia="hi-IN" w:bidi="hi-IN"/>
        </w:rPr>
      </w:pPr>
    </w:p>
    <w:p w:rsidR="005B70F7" w:rsidRPr="005B70F7" w:rsidRDefault="005B70F7" w:rsidP="005B70F7">
      <w:pPr>
        <w:suppressAutoHyphens/>
        <w:jc w:val="both"/>
        <w:rPr>
          <w:rFonts w:eastAsia="SimSun"/>
          <w:i/>
          <w:kern w:val="1"/>
          <w:sz w:val="28"/>
          <w:szCs w:val="28"/>
          <w:lang w:eastAsia="hi-IN" w:bidi="hi-IN"/>
        </w:rPr>
      </w:pPr>
      <w:r w:rsidRPr="005B70F7">
        <w:rPr>
          <w:rFonts w:eastAsia="SimSun"/>
          <w:i/>
          <w:kern w:val="1"/>
          <w:sz w:val="28"/>
          <w:szCs w:val="28"/>
          <w:lang w:eastAsia="hi-IN" w:bidi="hi-IN"/>
        </w:rPr>
        <w:t>10. Продажа опциона привлекательна для продавца, поскольку эта операция</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1. Имеет низкий риск</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2. Имеет неограниченную прибыль</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3. Дает возможность использовать эффект финансового рычага</w:t>
      </w:r>
    </w:p>
    <w:p w:rsidR="005B70F7" w:rsidRPr="005B70F7" w:rsidRDefault="005B70F7" w:rsidP="005B70F7">
      <w:pPr>
        <w:suppressAutoHyphens/>
        <w:jc w:val="both"/>
        <w:rPr>
          <w:rFonts w:eastAsia="SimSun"/>
          <w:kern w:val="1"/>
          <w:sz w:val="28"/>
          <w:szCs w:val="28"/>
          <w:lang w:eastAsia="hi-IN" w:bidi="hi-IN"/>
        </w:rPr>
      </w:pPr>
      <w:r w:rsidRPr="005B70F7">
        <w:rPr>
          <w:rFonts w:eastAsia="SimSun"/>
          <w:kern w:val="1"/>
          <w:sz w:val="28"/>
          <w:szCs w:val="28"/>
          <w:lang w:eastAsia="hi-IN" w:bidi="hi-IN"/>
        </w:rPr>
        <w:t>4. Дает возможность авансового получения премии</w:t>
      </w:r>
    </w:p>
    <w:p w:rsidR="005B70F7" w:rsidRPr="005B70F7" w:rsidRDefault="005B70F7" w:rsidP="005B70F7">
      <w:pPr>
        <w:suppressAutoHyphens/>
        <w:jc w:val="both"/>
        <w:rPr>
          <w:rFonts w:eastAsia="SimSun"/>
          <w:kern w:val="1"/>
          <w:sz w:val="28"/>
          <w:szCs w:val="28"/>
          <w:lang w:eastAsia="hi-IN" w:bidi="hi-IN"/>
        </w:rPr>
      </w:pPr>
    </w:p>
    <w:p w:rsidR="005B70F7" w:rsidRPr="005B70F7" w:rsidRDefault="005B70F7" w:rsidP="005B70F7">
      <w:pPr>
        <w:suppressAutoHyphens/>
        <w:jc w:val="both"/>
        <w:rPr>
          <w:rFonts w:eastAsia="SimSun"/>
          <w:kern w:val="1"/>
          <w:sz w:val="28"/>
          <w:szCs w:val="28"/>
          <w:lang w:eastAsia="hi-IN" w:bidi="hi-IN"/>
        </w:rPr>
      </w:pPr>
    </w:p>
    <w:p w:rsidR="005B70F7" w:rsidRPr="005B70F7" w:rsidRDefault="005B70F7" w:rsidP="005B70F7">
      <w:pPr>
        <w:suppressAutoHyphens/>
        <w:jc w:val="both"/>
        <w:rPr>
          <w:rFonts w:eastAsia="SimSun"/>
          <w:i/>
          <w:kern w:val="1"/>
          <w:sz w:val="28"/>
          <w:szCs w:val="28"/>
          <w:u w:val="single"/>
          <w:lang w:eastAsia="hi-IN" w:bidi="hi-IN"/>
        </w:rPr>
      </w:pPr>
      <w:r w:rsidRPr="005B70F7">
        <w:rPr>
          <w:rFonts w:eastAsia="SimSun"/>
          <w:i/>
          <w:kern w:val="1"/>
          <w:sz w:val="28"/>
          <w:szCs w:val="28"/>
          <w:u w:val="single"/>
          <w:lang w:eastAsia="hi-IN" w:bidi="hi-IN"/>
        </w:rPr>
        <w:t>3. Решите задачи (до 30 баллов)</w:t>
      </w:r>
    </w:p>
    <w:p w:rsidR="005B70F7" w:rsidRPr="005B70F7" w:rsidRDefault="005B70F7" w:rsidP="005B70F7">
      <w:pPr>
        <w:suppressAutoHyphens/>
        <w:jc w:val="both"/>
        <w:rPr>
          <w:rFonts w:eastAsia="SimSun"/>
          <w:kern w:val="1"/>
          <w:sz w:val="28"/>
          <w:szCs w:val="28"/>
          <w:lang w:eastAsia="hi-IN" w:bidi="hi-IN"/>
        </w:rPr>
      </w:pPr>
    </w:p>
    <w:p w:rsidR="005B70F7" w:rsidRPr="005B70F7" w:rsidRDefault="005B70F7" w:rsidP="005B70F7">
      <w:pPr>
        <w:suppressAutoHyphens/>
        <w:spacing w:line="360" w:lineRule="auto"/>
        <w:jc w:val="both"/>
        <w:rPr>
          <w:rFonts w:eastAsia="SimSun"/>
          <w:kern w:val="1"/>
          <w:sz w:val="28"/>
          <w:szCs w:val="28"/>
          <w:lang w:eastAsia="hi-IN" w:bidi="hi-IN"/>
        </w:rPr>
      </w:pPr>
      <w:r w:rsidRPr="005B70F7">
        <w:rPr>
          <w:rFonts w:eastAsia="SimSun"/>
          <w:b/>
          <w:kern w:val="1"/>
          <w:sz w:val="28"/>
          <w:szCs w:val="28"/>
          <w:lang w:eastAsia="hi-IN" w:bidi="hi-IN"/>
        </w:rPr>
        <w:t>1.</w:t>
      </w:r>
      <w:r w:rsidRPr="005B70F7">
        <w:rPr>
          <w:rFonts w:eastAsia="SimSun"/>
          <w:kern w:val="1"/>
          <w:sz w:val="28"/>
          <w:szCs w:val="28"/>
          <w:lang w:eastAsia="hi-IN" w:bidi="hi-IN"/>
        </w:rPr>
        <w:t xml:space="preserve"> Имеются два европейских опциона </w:t>
      </w:r>
      <w:r w:rsidRPr="005B70F7">
        <w:rPr>
          <w:rFonts w:eastAsia="SimSun"/>
          <w:kern w:val="1"/>
          <w:sz w:val="28"/>
          <w:szCs w:val="28"/>
          <w:lang w:val="en-US" w:eastAsia="hi-IN" w:bidi="hi-IN"/>
        </w:rPr>
        <w:t>CALL</w:t>
      </w:r>
      <w:r w:rsidRPr="005B70F7">
        <w:rPr>
          <w:rFonts w:eastAsia="SimSun"/>
          <w:kern w:val="1"/>
          <w:sz w:val="28"/>
          <w:szCs w:val="28"/>
          <w:lang w:eastAsia="hi-IN" w:bidi="hi-IN"/>
        </w:rPr>
        <w:t>, истекающих через 6 месяцев, с ценами исполнения 620 и 640 руб. Премии по данным опционам составляют 50 и 60 руб. соответственно. Возможен ли арбитраж? Постройте прибыльную арбитражную стратегию и определите величину арбитражной прибыли, если безрисковая процентная ставка равна 4% годовых.</w:t>
      </w:r>
    </w:p>
    <w:p w:rsidR="005B70F7" w:rsidRPr="005B70F7" w:rsidRDefault="005B70F7" w:rsidP="005B70F7">
      <w:pPr>
        <w:suppressAutoHyphens/>
        <w:spacing w:line="360" w:lineRule="auto"/>
        <w:jc w:val="both"/>
        <w:rPr>
          <w:rFonts w:eastAsia="SimSun"/>
          <w:kern w:val="1"/>
          <w:sz w:val="28"/>
          <w:szCs w:val="28"/>
          <w:lang w:eastAsia="hi-IN" w:bidi="hi-IN"/>
        </w:rPr>
      </w:pPr>
    </w:p>
    <w:p w:rsidR="005B70F7" w:rsidRPr="005B70F7" w:rsidRDefault="005B70F7" w:rsidP="005B70F7">
      <w:pPr>
        <w:suppressAutoHyphens/>
        <w:spacing w:line="360" w:lineRule="auto"/>
        <w:jc w:val="both"/>
        <w:rPr>
          <w:rFonts w:eastAsia="SimSun"/>
          <w:kern w:val="1"/>
          <w:sz w:val="28"/>
          <w:szCs w:val="28"/>
          <w:lang w:eastAsia="hi-IN" w:bidi="hi-IN"/>
        </w:rPr>
      </w:pPr>
      <w:r w:rsidRPr="005B70F7">
        <w:rPr>
          <w:rFonts w:eastAsia="SimSun"/>
          <w:b/>
          <w:kern w:val="1"/>
          <w:sz w:val="28"/>
          <w:szCs w:val="28"/>
          <w:lang w:eastAsia="hi-IN" w:bidi="hi-IN"/>
        </w:rPr>
        <w:t>2.</w:t>
      </w:r>
      <w:r w:rsidRPr="005B70F7">
        <w:rPr>
          <w:rFonts w:eastAsia="SimSun"/>
          <w:kern w:val="1"/>
          <w:sz w:val="28"/>
          <w:szCs w:val="28"/>
          <w:lang w:eastAsia="hi-IN" w:bidi="hi-IN"/>
        </w:rPr>
        <w:t xml:space="preserve"> Опцион </w:t>
      </w:r>
      <w:r w:rsidRPr="005B70F7">
        <w:rPr>
          <w:rFonts w:eastAsia="SimSun"/>
          <w:kern w:val="1"/>
          <w:sz w:val="28"/>
          <w:szCs w:val="28"/>
          <w:lang w:val="en-US" w:eastAsia="hi-IN" w:bidi="hi-IN"/>
        </w:rPr>
        <w:t>CALL</w:t>
      </w:r>
      <w:r w:rsidRPr="005B70F7">
        <w:rPr>
          <w:rFonts w:eastAsia="SimSun"/>
          <w:kern w:val="1"/>
          <w:sz w:val="28"/>
          <w:szCs w:val="28"/>
          <w:lang w:eastAsia="hi-IN" w:bidi="hi-IN"/>
        </w:rPr>
        <w:t xml:space="preserve"> с ценой исполнения 430 руб. стоит 24 руб., опцион </w:t>
      </w:r>
      <w:r w:rsidRPr="005B70F7">
        <w:rPr>
          <w:rFonts w:eastAsia="SimSun"/>
          <w:kern w:val="1"/>
          <w:sz w:val="28"/>
          <w:szCs w:val="28"/>
          <w:lang w:val="en-US" w:eastAsia="hi-IN" w:bidi="hi-IN"/>
        </w:rPr>
        <w:t>PUT</w:t>
      </w:r>
      <w:r w:rsidRPr="005B70F7">
        <w:rPr>
          <w:rFonts w:eastAsia="SimSun"/>
          <w:kern w:val="1"/>
          <w:sz w:val="28"/>
          <w:szCs w:val="28"/>
          <w:lang w:eastAsia="hi-IN" w:bidi="hi-IN"/>
        </w:rPr>
        <w:t xml:space="preserve"> с ценой исполнения 410 руб. стоит 17 руб. Исходя из предположения о снижении волатильности цены базисного актива сформируйте из указанных опционов стратегию «</w:t>
      </w:r>
      <w:proofErr w:type="spellStart"/>
      <w:r w:rsidRPr="005B70F7">
        <w:rPr>
          <w:rFonts w:eastAsia="SimSun"/>
          <w:kern w:val="1"/>
          <w:sz w:val="28"/>
          <w:szCs w:val="28"/>
          <w:lang w:eastAsia="hi-IN" w:bidi="hi-IN"/>
        </w:rPr>
        <w:t>стрэнгл</w:t>
      </w:r>
      <w:proofErr w:type="spellEnd"/>
      <w:r w:rsidRPr="005B70F7">
        <w:rPr>
          <w:rFonts w:eastAsia="SimSun"/>
          <w:kern w:val="1"/>
          <w:sz w:val="28"/>
          <w:szCs w:val="28"/>
          <w:lang w:eastAsia="hi-IN" w:bidi="hi-IN"/>
        </w:rPr>
        <w:t>», определите максимальный финансовый результат и точки безубыточности.</w:t>
      </w:r>
    </w:p>
    <w:p w:rsidR="005B70F7" w:rsidRPr="005B70F7" w:rsidRDefault="005B70F7" w:rsidP="005B70F7">
      <w:pPr>
        <w:suppressAutoHyphens/>
        <w:spacing w:line="360" w:lineRule="auto"/>
        <w:jc w:val="both"/>
        <w:rPr>
          <w:rFonts w:eastAsia="SimSun"/>
          <w:kern w:val="1"/>
          <w:sz w:val="28"/>
          <w:szCs w:val="28"/>
          <w:lang w:eastAsia="hi-IN" w:bidi="hi-IN"/>
        </w:rPr>
      </w:pPr>
    </w:p>
    <w:p w:rsidR="005B70F7" w:rsidRPr="005B70F7" w:rsidRDefault="005B70F7" w:rsidP="005B70F7">
      <w:pPr>
        <w:spacing w:line="360" w:lineRule="auto"/>
        <w:jc w:val="both"/>
        <w:rPr>
          <w:rFonts w:eastAsia="Times New Roman"/>
          <w:sz w:val="28"/>
          <w:szCs w:val="28"/>
        </w:rPr>
      </w:pPr>
      <w:r w:rsidRPr="005B70F7">
        <w:rPr>
          <w:rFonts w:eastAsia="Times New Roman"/>
          <w:b/>
          <w:sz w:val="28"/>
          <w:szCs w:val="28"/>
        </w:rPr>
        <w:t>3.</w:t>
      </w:r>
      <w:r w:rsidRPr="005B70F7">
        <w:rPr>
          <w:rFonts w:eastAsia="Times New Roman"/>
          <w:sz w:val="28"/>
          <w:szCs w:val="28"/>
        </w:rPr>
        <w:t xml:space="preserve"> Определите верхнюю и нижнюю границы премии европейского опциона CALL, до исполнения которого остается 192 дня, если спот-цена базисного </w:t>
      </w:r>
      <w:r w:rsidRPr="005B70F7">
        <w:rPr>
          <w:rFonts w:eastAsia="Times New Roman"/>
          <w:sz w:val="28"/>
          <w:szCs w:val="28"/>
        </w:rPr>
        <w:lastRenderedPageBreak/>
        <w:t>актива равна 877 руб., а цена исполнения составляет 850 руб. Ставка без риска на данный период равна 7,5% годовых, база – 365 дней.</w:t>
      </w:r>
    </w:p>
    <w:p w:rsidR="002B0884" w:rsidRPr="00C3410F" w:rsidRDefault="002B0884" w:rsidP="00452C00">
      <w:pPr>
        <w:tabs>
          <w:tab w:val="left" w:pos="-180"/>
        </w:tabs>
        <w:suppressAutoHyphens/>
        <w:spacing w:line="276" w:lineRule="auto"/>
        <w:ind w:right="70" w:firstLine="720"/>
        <w:jc w:val="both"/>
        <w:rPr>
          <w:b/>
          <w:sz w:val="28"/>
          <w:szCs w:val="28"/>
        </w:rPr>
      </w:pPr>
      <w:bookmarkStart w:id="34" w:name="_Hlk119596810"/>
      <w:bookmarkStart w:id="35" w:name="_Hlk107308365"/>
      <w:r w:rsidRPr="00C3410F">
        <w:rPr>
          <w:b/>
          <w:sz w:val="28"/>
          <w:szCs w:val="28"/>
        </w:rPr>
        <w:t>Критерии балльной оценки различных форм текущего контроля успеваемости</w:t>
      </w:r>
    </w:p>
    <w:p w:rsidR="002B0884" w:rsidRDefault="002B0884" w:rsidP="002B0884">
      <w:pPr>
        <w:tabs>
          <w:tab w:val="left" w:pos="-180"/>
        </w:tabs>
        <w:suppressAutoHyphens/>
        <w:spacing w:line="360" w:lineRule="exact"/>
        <w:ind w:right="70" w:firstLine="720"/>
        <w:jc w:val="both"/>
        <w:rPr>
          <w:sz w:val="28"/>
          <w:szCs w:val="28"/>
        </w:rPr>
      </w:pPr>
      <w:r w:rsidRPr="00AF223D">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r>
        <w:rPr>
          <w:sz w:val="28"/>
          <w:szCs w:val="28"/>
        </w:rPr>
        <w:t>финансовых рынков и финансового инжиниринга</w:t>
      </w:r>
      <w:r w:rsidRPr="00AF223D">
        <w:rPr>
          <w:sz w:val="28"/>
          <w:szCs w:val="28"/>
        </w:rPr>
        <w:t>.</w:t>
      </w:r>
      <w:bookmarkEnd w:id="34"/>
    </w:p>
    <w:bookmarkEnd w:id="35"/>
    <w:p w:rsidR="005B70F7" w:rsidRPr="005B70F7" w:rsidRDefault="005B70F7" w:rsidP="005B70F7">
      <w:pPr>
        <w:suppressAutoHyphens/>
        <w:ind w:left="480"/>
        <w:rPr>
          <w:rFonts w:eastAsia="Calibri"/>
          <w:b/>
          <w:sz w:val="28"/>
          <w:szCs w:val="28"/>
          <w:lang w:eastAsia="ar-SA"/>
        </w:rPr>
      </w:pPr>
    </w:p>
    <w:p w:rsidR="005B70F7" w:rsidRPr="005B70F7" w:rsidRDefault="005B70F7" w:rsidP="005B70F7">
      <w:pPr>
        <w:suppressAutoHyphens/>
        <w:spacing w:line="360" w:lineRule="auto"/>
        <w:ind w:left="1068"/>
        <w:rPr>
          <w:rFonts w:eastAsia="Calibri"/>
          <w:color w:val="000000"/>
          <w:sz w:val="28"/>
          <w:szCs w:val="28"/>
          <w:lang w:eastAsia="ar-SA"/>
        </w:rPr>
      </w:pPr>
    </w:p>
    <w:p w:rsidR="005B70F7" w:rsidRPr="005B70F7" w:rsidRDefault="005B70F7" w:rsidP="005B70F7">
      <w:pPr>
        <w:suppressAutoHyphens/>
        <w:spacing w:line="360" w:lineRule="auto"/>
        <w:outlineLvl w:val="0"/>
        <w:rPr>
          <w:rFonts w:eastAsia="Calibri"/>
          <w:b/>
          <w:color w:val="000000"/>
          <w:sz w:val="28"/>
          <w:szCs w:val="28"/>
          <w:lang w:eastAsia="ar-SA"/>
        </w:rPr>
      </w:pPr>
      <w:bookmarkStart w:id="36" w:name="_Toc505176234"/>
      <w:bookmarkStart w:id="37" w:name="_Toc516149308"/>
      <w:bookmarkStart w:id="38" w:name="_Toc516153783"/>
      <w:bookmarkStart w:id="39" w:name="_Toc516155136"/>
      <w:bookmarkStart w:id="40" w:name="_Toc516155762"/>
      <w:bookmarkStart w:id="41" w:name="_Toc516155814"/>
      <w:bookmarkStart w:id="42" w:name="_Toc516230310"/>
      <w:r w:rsidRPr="005B70F7">
        <w:rPr>
          <w:rFonts w:eastAsia="Calibri"/>
          <w:b/>
          <w:color w:val="000000"/>
          <w:sz w:val="28"/>
          <w:szCs w:val="28"/>
          <w:lang w:eastAsia="ar-SA"/>
        </w:rPr>
        <w:t>7. Фонд оценочных средств для проведения промежуточной аттестации по дисциплине</w:t>
      </w:r>
      <w:bookmarkEnd w:id="36"/>
      <w:bookmarkEnd w:id="37"/>
      <w:bookmarkEnd w:id="38"/>
      <w:bookmarkEnd w:id="39"/>
      <w:bookmarkEnd w:id="40"/>
      <w:bookmarkEnd w:id="41"/>
      <w:bookmarkEnd w:id="42"/>
    </w:p>
    <w:p w:rsidR="003B6E0B" w:rsidRDefault="003B6E0B" w:rsidP="003B6E0B">
      <w:pPr>
        <w:suppressAutoHyphens/>
        <w:spacing w:line="360" w:lineRule="exact"/>
        <w:ind w:firstLine="708"/>
        <w:jc w:val="both"/>
        <w:rPr>
          <w:sz w:val="28"/>
          <w:szCs w:val="20"/>
        </w:rPr>
      </w:pPr>
      <w:bookmarkStart w:id="43" w:name="_Hlk107308697"/>
      <w:r w:rsidRPr="00AD654C">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sidRPr="00AD654C">
        <w:rPr>
          <w:sz w:val="28"/>
          <w:szCs w:val="2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43"/>
    <w:p w:rsidR="00B30E55" w:rsidRDefault="00B30E55" w:rsidP="005B70F7">
      <w:pPr>
        <w:suppressAutoHyphens/>
        <w:spacing w:line="360" w:lineRule="auto"/>
        <w:outlineLvl w:val="1"/>
        <w:rPr>
          <w:rFonts w:eastAsia="Calibri"/>
          <w:b/>
          <w:color w:val="000000"/>
          <w:sz w:val="28"/>
          <w:szCs w:val="28"/>
          <w:lang w:eastAsia="ar-SA"/>
        </w:rPr>
      </w:pPr>
    </w:p>
    <w:p w:rsidR="0060338A" w:rsidRDefault="0060338A" w:rsidP="003B6E0B">
      <w:pPr>
        <w:spacing w:line="360" w:lineRule="exact"/>
        <w:ind w:firstLine="709"/>
        <w:jc w:val="both"/>
        <w:rPr>
          <w:b/>
          <w:sz w:val="28"/>
          <w:szCs w:val="28"/>
        </w:rPr>
        <w:sectPr w:rsidR="0060338A" w:rsidSect="00E4339A">
          <w:pgSz w:w="11906" w:h="16838"/>
          <w:pgMar w:top="1134" w:right="850" w:bottom="1134" w:left="1701" w:header="708" w:footer="708" w:gutter="0"/>
          <w:pgNumType w:start="1"/>
          <w:cols w:space="708"/>
          <w:docGrid w:linePitch="360"/>
        </w:sectPr>
      </w:pPr>
      <w:bookmarkStart w:id="44" w:name="_Hlk107308407"/>
    </w:p>
    <w:p w:rsidR="003B6E0B" w:rsidRPr="00FB06B8" w:rsidRDefault="003B6E0B" w:rsidP="003B6E0B">
      <w:pPr>
        <w:spacing w:line="360" w:lineRule="exact"/>
        <w:ind w:firstLine="709"/>
        <w:jc w:val="both"/>
        <w:rPr>
          <w:b/>
          <w:sz w:val="28"/>
          <w:szCs w:val="28"/>
        </w:rPr>
      </w:pPr>
      <w:r w:rsidRPr="006A7A73">
        <w:rPr>
          <w:b/>
          <w:sz w:val="28"/>
          <w:szCs w:val="28"/>
        </w:rPr>
        <w:lastRenderedPageBreak/>
        <w:t>Типовые контрольные задания или иные материалы, необходимые для оценки индикаторов достижения компетенций, умений и знаний</w:t>
      </w:r>
      <w:bookmarkStart w:id="45" w:name="_Hlk25255353"/>
    </w:p>
    <w:bookmarkEnd w:id="44"/>
    <w:bookmarkEnd w:id="45"/>
    <w:p w:rsidR="00B30E55" w:rsidRPr="003B6E0B" w:rsidRDefault="003B6E0B" w:rsidP="00452C00">
      <w:pPr>
        <w:suppressAutoHyphens/>
        <w:jc w:val="right"/>
        <w:outlineLvl w:val="1"/>
        <w:rPr>
          <w:rFonts w:eastAsia="Calibri"/>
          <w:color w:val="000000"/>
          <w:sz w:val="28"/>
          <w:szCs w:val="28"/>
          <w:lang w:eastAsia="ar-SA"/>
        </w:rPr>
      </w:pPr>
      <w:r w:rsidRPr="003B6E0B">
        <w:rPr>
          <w:rFonts w:eastAsia="Calibri"/>
          <w:color w:val="000000"/>
          <w:sz w:val="28"/>
          <w:szCs w:val="28"/>
          <w:lang w:eastAsia="ar-SA"/>
        </w:rPr>
        <w:t xml:space="preserve">                                                                                                            Таблица 6</w:t>
      </w:r>
    </w:p>
    <w:tbl>
      <w:tblPr>
        <w:tblStyle w:val="1e"/>
        <w:tblW w:w="14879" w:type="dxa"/>
        <w:tblCellMar>
          <w:top w:w="57" w:type="dxa"/>
          <w:left w:w="57" w:type="dxa"/>
          <w:bottom w:w="57" w:type="dxa"/>
          <w:right w:w="57" w:type="dxa"/>
        </w:tblCellMar>
        <w:tblLook w:val="04A0" w:firstRow="1" w:lastRow="0" w:firstColumn="1" w:lastColumn="0" w:noHBand="0" w:noVBand="1"/>
      </w:tblPr>
      <w:tblGrid>
        <w:gridCol w:w="2080"/>
        <w:gridCol w:w="2088"/>
        <w:gridCol w:w="2132"/>
        <w:gridCol w:w="8579"/>
      </w:tblGrid>
      <w:tr w:rsidR="00B30E55" w:rsidRPr="00B17A60" w:rsidTr="00452C00">
        <w:tc>
          <w:tcPr>
            <w:tcW w:w="2080" w:type="dxa"/>
          </w:tcPr>
          <w:p w:rsidR="00B30E55" w:rsidRPr="00B17A60" w:rsidRDefault="00B30E55" w:rsidP="00452C00">
            <w:pPr>
              <w:widowControl w:val="0"/>
              <w:autoSpaceDE w:val="0"/>
              <w:autoSpaceDN w:val="0"/>
              <w:adjustRightInd w:val="0"/>
              <w:jc w:val="center"/>
              <w:rPr>
                <w:b/>
                <w:bCs/>
              </w:rPr>
            </w:pPr>
            <w:r w:rsidRPr="00B17A60">
              <w:rPr>
                <w:b/>
                <w:bCs/>
              </w:rPr>
              <w:t>Наименование компетенции</w:t>
            </w:r>
          </w:p>
        </w:tc>
        <w:tc>
          <w:tcPr>
            <w:tcW w:w="2088" w:type="dxa"/>
          </w:tcPr>
          <w:p w:rsidR="00B30E55" w:rsidRPr="00B17A60" w:rsidRDefault="00B30E55" w:rsidP="00452C00">
            <w:pPr>
              <w:widowControl w:val="0"/>
              <w:autoSpaceDE w:val="0"/>
              <w:autoSpaceDN w:val="0"/>
              <w:adjustRightInd w:val="0"/>
              <w:jc w:val="center"/>
              <w:rPr>
                <w:b/>
                <w:bCs/>
              </w:rPr>
            </w:pPr>
            <w:r w:rsidRPr="00B17A60">
              <w:rPr>
                <w:b/>
                <w:bCs/>
              </w:rPr>
              <w:t>Наименование индикаторов</w:t>
            </w:r>
            <w:r>
              <w:rPr>
                <w:b/>
                <w:bCs/>
              </w:rPr>
              <w:br/>
            </w:r>
            <w:r w:rsidRPr="00B17A60">
              <w:rPr>
                <w:b/>
                <w:bCs/>
              </w:rPr>
              <w:t xml:space="preserve">достижения </w:t>
            </w:r>
            <w:r>
              <w:rPr>
                <w:b/>
                <w:bCs/>
              </w:rPr>
              <w:br/>
            </w:r>
            <w:r w:rsidRPr="00B17A60">
              <w:rPr>
                <w:b/>
                <w:bCs/>
              </w:rPr>
              <w:t>компетенции</w:t>
            </w:r>
          </w:p>
        </w:tc>
        <w:tc>
          <w:tcPr>
            <w:tcW w:w="2132" w:type="dxa"/>
          </w:tcPr>
          <w:p w:rsidR="00B30E55" w:rsidRPr="00B17A60" w:rsidRDefault="00B30E55" w:rsidP="00452C00">
            <w:pPr>
              <w:widowControl w:val="0"/>
              <w:autoSpaceDE w:val="0"/>
              <w:autoSpaceDN w:val="0"/>
              <w:adjustRightInd w:val="0"/>
              <w:jc w:val="center"/>
              <w:rPr>
                <w:b/>
                <w:bCs/>
              </w:rPr>
            </w:pPr>
            <w:r w:rsidRPr="00B17A60">
              <w:rPr>
                <w:b/>
                <w:bCs/>
              </w:rPr>
              <w:t>Результаты обучения (умения и знания), соотнесенные с индикаторами достижения компетенции</w:t>
            </w:r>
          </w:p>
        </w:tc>
        <w:tc>
          <w:tcPr>
            <w:tcW w:w="8579" w:type="dxa"/>
          </w:tcPr>
          <w:p w:rsidR="00B30E55" w:rsidRPr="00B17A60" w:rsidRDefault="00B30E55" w:rsidP="00452C00">
            <w:pPr>
              <w:widowControl w:val="0"/>
              <w:autoSpaceDE w:val="0"/>
              <w:autoSpaceDN w:val="0"/>
              <w:adjustRightInd w:val="0"/>
              <w:jc w:val="center"/>
              <w:rPr>
                <w:b/>
                <w:bCs/>
              </w:rPr>
            </w:pPr>
            <w:r w:rsidRPr="00B17A60">
              <w:rPr>
                <w:b/>
                <w:bCs/>
              </w:rPr>
              <w:t>Типовые</w:t>
            </w:r>
            <w:r>
              <w:rPr>
                <w:b/>
                <w:bCs/>
              </w:rPr>
              <w:br/>
            </w:r>
            <w:r w:rsidRPr="00B17A60">
              <w:rPr>
                <w:b/>
                <w:bCs/>
              </w:rPr>
              <w:t>контрольные</w:t>
            </w:r>
            <w:r>
              <w:rPr>
                <w:b/>
                <w:bCs/>
              </w:rPr>
              <w:br/>
            </w:r>
            <w:r w:rsidRPr="00B17A60">
              <w:rPr>
                <w:b/>
                <w:bCs/>
              </w:rPr>
              <w:t>задания</w:t>
            </w:r>
          </w:p>
        </w:tc>
      </w:tr>
      <w:tr w:rsidR="003B6E0B" w:rsidRPr="00B17A60" w:rsidTr="00452C00">
        <w:tc>
          <w:tcPr>
            <w:tcW w:w="14879" w:type="dxa"/>
            <w:gridSpan w:val="4"/>
          </w:tcPr>
          <w:p w:rsidR="003B6E0B" w:rsidRPr="003B6E0B" w:rsidRDefault="003B6E0B" w:rsidP="003B6E0B">
            <w:pPr>
              <w:rPr>
                <w:b/>
                <w:i/>
              </w:rPr>
            </w:pPr>
            <w:r w:rsidRPr="003E6A05">
              <w:rPr>
                <w:b/>
                <w:i/>
              </w:rPr>
              <w:t>38.03.01 «Экономика», образовательная программа «Экономика и финансы» Профили: «Финансовые рынки и банки», «Финансы и инвестиции», «Финансы и управление финансовыми активами», «Финансы и банковское дело»</w:t>
            </w:r>
          </w:p>
        </w:tc>
      </w:tr>
      <w:tr w:rsidR="003B6E0B" w:rsidRPr="00B17A60" w:rsidTr="00452C00">
        <w:tc>
          <w:tcPr>
            <w:tcW w:w="2080" w:type="dxa"/>
            <w:vMerge w:val="restart"/>
          </w:tcPr>
          <w:p w:rsidR="003B6E0B" w:rsidRDefault="006C716C" w:rsidP="002B0884">
            <w:pPr>
              <w:widowControl w:val="0"/>
              <w:autoSpaceDE w:val="0"/>
              <w:autoSpaceDN w:val="0"/>
              <w:adjustRightInd w:val="0"/>
              <w:jc w:val="both"/>
              <w:rPr>
                <w:b/>
                <w:bCs/>
              </w:rPr>
            </w:pPr>
            <w:r>
              <w:rPr>
                <w:b/>
                <w:bCs/>
              </w:rPr>
              <w:t xml:space="preserve"> </w:t>
            </w:r>
            <w:r w:rsidR="003B6E0B">
              <w:rPr>
                <w:b/>
                <w:bCs/>
              </w:rPr>
              <w:t>ПКН-4</w:t>
            </w:r>
          </w:p>
          <w:p w:rsidR="003B6E0B" w:rsidRPr="00B17A60" w:rsidRDefault="003B6E0B" w:rsidP="002B0884">
            <w:pPr>
              <w:widowControl w:val="0"/>
              <w:autoSpaceDE w:val="0"/>
              <w:autoSpaceDN w:val="0"/>
              <w:adjustRightInd w:val="0"/>
              <w:jc w:val="both"/>
              <w:rPr>
                <w:b/>
                <w:bCs/>
              </w:rPr>
            </w:pPr>
            <w:r w:rsidRPr="00433C5D">
              <w:rPr>
                <w:rStyle w:val="FontStyle12"/>
                <w:rFonts w:eastAsia="Calibri"/>
                <w:sz w:val="24"/>
              </w:rPr>
              <w:t>Способность оценивать показатели деятельности экономических субъектов</w:t>
            </w:r>
          </w:p>
        </w:tc>
        <w:tc>
          <w:tcPr>
            <w:tcW w:w="2088" w:type="dxa"/>
          </w:tcPr>
          <w:p w:rsidR="003B6E0B" w:rsidRPr="00B17A60" w:rsidRDefault="003B6E0B" w:rsidP="002B0884">
            <w:pPr>
              <w:widowControl w:val="0"/>
              <w:autoSpaceDE w:val="0"/>
              <w:autoSpaceDN w:val="0"/>
              <w:adjustRightInd w:val="0"/>
              <w:jc w:val="both"/>
              <w:rPr>
                <w:b/>
                <w:bCs/>
              </w:rPr>
            </w:pPr>
            <w:r w:rsidRPr="00674165">
              <w:rPr>
                <w:rStyle w:val="FontStyle12"/>
                <w:rFonts w:eastAsia="Calibri"/>
                <w:sz w:val="24"/>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2132" w:type="dxa"/>
          </w:tcPr>
          <w:p w:rsidR="003B6E0B" w:rsidRPr="00357C9E" w:rsidRDefault="003B6E0B" w:rsidP="003B6E0B">
            <w:pPr>
              <w:widowControl w:val="0"/>
              <w:tabs>
                <w:tab w:val="left" w:pos="993"/>
              </w:tabs>
              <w:autoSpaceDE w:val="0"/>
              <w:autoSpaceDN w:val="0"/>
              <w:rPr>
                <w:rStyle w:val="FontStyle12"/>
                <w:rFonts w:eastAsia="Calibri"/>
                <w:b/>
                <w:i/>
                <w:sz w:val="24"/>
                <w:szCs w:val="24"/>
              </w:rPr>
            </w:pPr>
            <w:r w:rsidRPr="00357C9E">
              <w:rPr>
                <w:rStyle w:val="FontStyle12"/>
                <w:rFonts w:eastAsia="Calibri"/>
                <w:b/>
                <w:i/>
                <w:sz w:val="24"/>
                <w:szCs w:val="24"/>
              </w:rPr>
              <w:t xml:space="preserve">Знать: </w:t>
            </w:r>
          </w:p>
          <w:p w:rsidR="003B6E0B" w:rsidRPr="00357C9E" w:rsidRDefault="003B6E0B" w:rsidP="003B6E0B">
            <w:pPr>
              <w:widowControl w:val="0"/>
              <w:tabs>
                <w:tab w:val="left" w:pos="993"/>
              </w:tabs>
              <w:autoSpaceDE w:val="0"/>
              <w:autoSpaceDN w:val="0"/>
              <w:rPr>
                <w:rStyle w:val="FontStyle12"/>
                <w:rFonts w:eastAsia="Calibri"/>
                <w:sz w:val="24"/>
                <w:szCs w:val="24"/>
              </w:rPr>
            </w:pPr>
            <w:r w:rsidRPr="00357C9E">
              <w:rPr>
                <w:rStyle w:val="FontStyle12"/>
                <w:rFonts w:eastAsia="Calibri"/>
                <w:sz w:val="24"/>
                <w:szCs w:val="24"/>
              </w:rPr>
              <w:t xml:space="preserve">Основные источники информации в области срочного рынка для анализа состояния, проблем и перспектив использования ПФИ экономическими субъектами.  </w:t>
            </w:r>
          </w:p>
          <w:p w:rsidR="003B6E0B" w:rsidRPr="00357C9E" w:rsidRDefault="003B6E0B" w:rsidP="003B6E0B">
            <w:pPr>
              <w:widowControl w:val="0"/>
              <w:tabs>
                <w:tab w:val="left" w:pos="993"/>
              </w:tabs>
              <w:autoSpaceDE w:val="0"/>
              <w:autoSpaceDN w:val="0"/>
              <w:rPr>
                <w:rStyle w:val="FontStyle12"/>
                <w:rFonts w:eastAsia="Calibri"/>
                <w:b/>
                <w:i/>
                <w:sz w:val="24"/>
                <w:szCs w:val="24"/>
              </w:rPr>
            </w:pPr>
            <w:r w:rsidRPr="00357C9E">
              <w:rPr>
                <w:rStyle w:val="FontStyle12"/>
                <w:rFonts w:eastAsia="Calibri"/>
                <w:b/>
                <w:i/>
                <w:sz w:val="24"/>
                <w:szCs w:val="24"/>
              </w:rPr>
              <w:t>Уметь:</w:t>
            </w:r>
          </w:p>
          <w:p w:rsidR="003B6E0B" w:rsidRPr="00357C9E" w:rsidRDefault="003B6E0B" w:rsidP="003B6E0B">
            <w:pPr>
              <w:widowControl w:val="0"/>
              <w:tabs>
                <w:tab w:val="left" w:pos="993"/>
              </w:tabs>
              <w:autoSpaceDE w:val="0"/>
              <w:autoSpaceDN w:val="0"/>
              <w:rPr>
                <w:rStyle w:val="FontStyle12"/>
                <w:rFonts w:eastAsia="Calibri"/>
                <w:sz w:val="24"/>
                <w:szCs w:val="24"/>
              </w:rPr>
            </w:pPr>
            <w:r w:rsidRPr="00357C9E">
              <w:rPr>
                <w:rStyle w:val="FontStyle12"/>
                <w:rFonts w:eastAsia="Calibri"/>
                <w:sz w:val="24"/>
                <w:szCs w:val="24"/>
              </w:rPr>
              <w:t xml:space="preserve">Анализировать и давать оценку процессам, происходящим на </w:t>
            </w:r>
            <w:r w:rsidRPr="00357C9E">
              <w:rPr>
                <w:rStyle w:val="FontStyle12"/>
                <w:rFonts w:eastAsia="Calibri"/>
                <w:sz w:val="24"/>
                <w:szCs w:val="24"/>
              </w:rPr>
              <w:lastRenderedPageBreak/>
              <w:t xml:space="preserve">рынке ПФИ, факторам, определяющим его развитие. </w:t>
            </w:r>
          </w:p>
          <w:p w:rsidR="003B6E0B" w:rsidRPr="00B17A60" w:rsidRDefault="003B6E0B" w:rsidP="002B0884">
            <w:pPr>
              <w:widowControl w:val="0"/>
              <w:autoSpaceDE w:val="0"/>
              <w:autoSpaceDN w:val="0"/>
              <w:adjustRightInd w:val="0"/>
              <w:jc w:val="both"/>
              <w:rPr>
                <w:b/>
                <w:bCs/>
              </w:rPr>
            </w:pPr>
          </w:p>
        </w:tc>
        <w:tc>
          <w:tcPr>
            <w:tcW w:w="8579" w:type="dxa"/>
          </w:tcPr>
          <w:p w:rsidR="0060338A" w:rsidRPr="002C1DD6" w:rsidRDefault="0060338A" w:rsidP="0060338A">
            <w:pPr>
              <w:widowControl w:val="0"/>
              <w:tabs>
                <w:tab w:val="left" w:pos="169"/>
              </w:tabs>
              <w:autoSpaceDE w:val="0"/>
              <w:autoSpaceDN w:val="0"/>
              <w:adjustRightInd w:val="0"/>
              <w:contextualSpacing/>
              <w:jc w:val="center"/>
              <w:rPr>
                <w:rFonts w:eastAsia="Times New Roman"/>
                <w:b/>
                <w:bCs/>
              </w:rPr>
            </w:pPr>
            <w:r w:rsidRPr="002C1DD6">
              <w:rPr>
                <w:rFonts w:eastAsia="Times New Roman"/>
                <w:b/>
                <w:bCs/>
              </w:rPr>
              <w:lastRenderedPageBreak/>
              <w:t>Задание 1</w:t>
            </w:r>
          </w:p>
          <w:p w:rsidR="0060338A" w:rsidRDefault="0060338A" w:rsidP="0060338A">
            <w:pPr>
              <w:widowControl w:val="0"/>
              <w:tabs>
                <w:tab w:val="left" w:pos="169"/>
              </w:tabs>
              <w:autoSpaceDE w:val="0"/>
              <w:autoSpaceDN w:val="0"/>
              <w:adjustRightInd w:val="0"/>
              <w:contextualSpacing/>
              <w:jc w:val="both"/>
              <w:rPr>
                <w:rFonts w:eastAsia="Times New Roman"/>
              </w:rPr>
            </w:pPr>
            <w:r w:rsidRPr="00EE3E89">
              <w:rPr>
                <w:rFonts w:eastAsia="Times New Roman"/>
              </w:rPr>
              <w:t xml:space="preserve">Объясните </w:t>
            </w:r>
            <w:r>
              <w:rPr>
                <w:rFonts w:eastAsia="Times New Roman"/>
              </w:rPr>
              <w:t>основные различия</w:t>
            </w:r>
            <w:r w:rsidRPr="00EE3E89">
              <w:rPr>
                <w:rFonts w:eastAsia="Times New Roman"/>
              </w:rPr>
              <w:t xml:space="preserve"> между показателями «совокупный контрактный номинал» и «объем открытых позиций» срочного рынка.</w:t>
            </w:r>
            <w:r>
              <w:rPr>
                <w:rFonts w:eastAsia="Times New Roman"/>
              </w:rPr>
              <w:t xml:space="preserve"> Покажите на условном примере, в каких ситуациях эти показатели могут быть равны между собой, быть выше или ниже другого показателя.</w:t>
            </w:r>
          </w:p>
          <w:p w:rsidR="0060338A" w:rsidRPr="002C1DD6" w:rsidRDefault="0060338A" w:rsidP="0060338A">
            <w:pPr>
              <w:widowControl w:val="0"/>
              <w:tabs>
                <w:tab w:val="left" w:pos="169"/>
              </w:tabs>
              <w:autoSpaceDE w:val="0"/>
              <w:autoSpaceDN w:val="0"/>
              <w:adjustRightInd w:val="0"/>
              <w:contextualSpacing/>
              <w:jc w:val="center"/>
              <w:rPr>
                <w:rFonts w:eastAsia="Times New Roman"/>
                <w:b/>
                <w:bCs/>
              </w:rPr>
            </w:pPr>
            <w:r w:rsidRPr="002C1DD6">
              <w:rPr>
                <w:rFonts w:eastAsia="Times New Roman"/>
                <w:b/>
                <w:bCs/>
              </w:rPr>
              <w:t>Задание 2</w:t>
            </w:r>
          </w:p>
          <w:p w:rsidR="0060338A" w:rsidRPr="00EE3E89" w:rsidRDefault="0060338A" w:rsidP="0060338A">
            <w:pPr>
              <w:widowControl w:val="0"/>
              <w:tabs>
                <w:tab w:val="left" w:pos="169"/>
              </w:tabs>
              <w:autoSpaceDE w:val="0"/>
              <w:autoSpaceDN w:val="0"/>
              <w:adjustRightInd w:val="0"/>
              <w:contextualSpacing/>
              <w:jc w:val="both"/>
              <w:rPr>
                <w:rFonts w:eastAsia="Times New Roman"/>
              </w:rPr>
            </w:pPr>
            <w:r w:rsidRPr="00EE3E89">
              <w:rPr>
                <w:rFonts w:eastAsia="Times New Roman"/>
              </w:rPr>
              <w:t>Если инвестор вступил в твердую биржевую сделку, предметом которой является покупка базисного актива в определенный момент в будущем по заранее фиксированной цене, то он имеет:</w:t>
            </w:r>
          </w:p>
          <w:p w:rsidR="0060338A" w:rsidRPr="00EE3E89" w:rsidRDefault="0060338A" w:rsidP="0060338A">
            <w:pPr>
              <w:widowControl w:val="0"/>
              <w:tabs>
                <w:tab w:val="left" w:pos="169"/>
              </w:tabs>
              <w:autoSpaceDE w:val="0"/>
              <w:autoSpaceDN w:val="0"/>
              <w:adjustRightInd w:val="0"/>
              <w:contextualSpacing/>
              <w:jc w:val="both"/>
              <w:rPr>
                <w:rFonts w:eastAsia="Times New Roman"/>
              </w:rPr>
            </w:pPr>
            <w:r w:rsidRPr="00EE3E89">
              <w:rPr>
                <w:rFonts w:eastAsia="Times New Roman"/>
              </w:rPr>
              <w:t>а) длинную позицию по опциону</w:t>
            </w:r>
          </w:p>
          <w:p w:rsidR="0060338A" w:rsidRPr="00EE3E89" w:rsidRDefault="0060338A" w:rsidP="0060338A">
            <w:pPr>
              <w:widowControl w:val="0"/>
              <w:tabs>
                <w:tab w:val="left" w:pos="169"/>
              </w:tabs>
              <w:autoSpaceDE w:val="0"/>
              <w:autoSpaceDN w:val="0"/>
              <w:adjustRightInd w:val="0"/>
              <w:contextualSpacing/>
              <w:jc w:val="both"/>
              <w:rPr>
                <w:rFonts w:eastAsia="Times New Roman"/>
              </w:rPr>
            </w:pPr>
            <w:r w:rsidRPr="00EE3E89">
              <w:rPr>
                <w:rFonts w:eastAsia="Times New Roman"/>
              </w:rPr>
              <w:t>б) короткую позицию по опциону</w:t>
            </w:r>
          </w:p>
          <w:p w:rsidR="0060338A" w:rsidRPr="00EE3E89" w:rsidRDefault="0060338A" w:rsidP="0060338A">
            <w:pPr>
              <w:widowControl w:val="0"/>
              <w:tabs>
                <w:tab w:val="left" w:pos="169"/>
              </w:tabs>
              <w:autoSpaceDE w:val="0"/>
              <w:autoSpaceDN w:val="0"/>
              <w:adjustRightInd w:val="0"/>
              <w:contextualSpacing/>
              <w:jc w:val="both"/>
              <w:rPr>
                <w:rFonts w:eastAsia="Times New Roman"/>
              </w:rPr>
            </w:pPr>
            <w:r w:rsidRPr="00EE3E89">
              <w:rPr>
                <w:rFonts w:eastAsia="Times New Roman"/>
              </w:rPr>
              <w:t>в) длинную позицию по форвардному контракту</w:t>
            </w:r>
          </w:p>
          <w:p w:rsidR="0060338A" w:rsidRPr="00EE3E89" w:rsidRDefault="0060338A" w:rsidP="0060338A">
            <w:pPr>
              <w:widowControl w:val="0"/>
              <w:tabs>
                <w:tab w:val="left" w:pos="169"/>
              </w:tabs>
              <w:autoSpaceDE w:val="0"/>
              <w:autoSpaceDN w:val="0"/>
              <w:adjustRightInd w:val="0"/>
              <w:contextualSpacing/>
              <w:jc w:val="both"/>
              <w:rPr>
                <w:rFonts w:eastAsia="Times New Roman"/>
              </w:rPr>
            </w:pPr>
            <w:r w:rsidRPr="00EE3E89">
              <w:rPr>
                <w:rFonts w:eastAsia="Times New Roman"/>
              </w:rPr>
              <w:t>г) короткую позицию по форвардному контракту</w:t>
            </w:r>
          </w:p>
          <w:p w:rsidR="0060338A" w:rsidRPr="00EE3E89" w:rsidRDefault="0060338A" w:rsidP="0060338A">
            <w:pPr>
              <w:widowControl w:val="0"/>
              <w:tabs>
                <w:tab w:val="left" w:pos="169"/>
              </w:tabs>
              <w:autoSpaceDE w:val="0"/>
              <w:autoSpaceDN w:val="0"/>
              <w:adjustRightInd w:val="0"/>
              <w:contextualSpacing/>
              <w:jc w:val="both"/>
              <w:rPr>
                <w:rFonts w:eastAsia="Times New Roman"/>
              </w:rPr>
            </w:pPr>
            <w:r w:rsidRPr="00EE3E89">
              <w:rPr>
                <w:rFonts w:eastAsia="Times New Roman"/>
              </w:rPr>
              <w:t>д) длинная позиция по фьючерсному контракту</w:t>
            </w:r>
          </w:p>
          <w:p w:rsidR="0060338A" w:rsidRDefault="0060338A" w:rsidP="0060338A">
            <w:pPr>
              <w:widowControl w:val="0"/>
              <w:tabs>
                <w:tab w:val="left" w:pos="169"/>
              </w:tabs>
              <w:autoSpaceDE w:val="0"/>
              <w:autoSpaceDN w:val="0"/>
              <w:adjustRightInd w:val="0"/>
              <w:contextualSpacing/>
              <w:jc w:val="both"/>
              <w:rPr>
                <w:rFonts w:eastAsia="Times New Roman"/>
              </w:rPr>
            </w:pPr>
            <w:r w:rsidRPr="00EE3E89">
              <w:rPr>
                <w:rFonts w:eastAsia="Times New Roman"/>
              </w:rPr>
              <w:t>е) короткая позиция по фьючерсному контракту</w:t>
            </w:r>
          </w:p>
          <w:p w:rsidR="0060338A" w:rsidRPr="002C1DD6" w:rsidRDefault="0060338A" w:rsidP="0060338A">
            <w:pPr>
              <w:widowControl w:val="0"/>
              <w:tabs>
                <w:tab w:val="left" w:pos="169"/>
              </w:tabs>
              <w:autoSpaceDE w:val="0"/>
              <w:autoSpaceDN w:val="0"/>
              <w:adjustRightInd w:val="0"/>
              <w:contextualSpacing/>
              <w:jc w:val="center"/>
              <w:rPr>
                <w:rFonts w:eastAsia="Times New Roman"/>
                <w:b/>
                <w:bCs/>
              </w:rPr>
            </w:pPr>
            <w:r w:rsidRPr="002C1DD6">
              <w:rPr>
                <w:rFonts w:eastAsia="Times New Roman"/>
                <w:b/>
                <w:bCs/>
              </w:rPr>
              <w:t>Задание 3</w:t>
            </w:r>
          </w:p>
          <w:p w:rsidR="0060338A" w:rsidRDefault="0060338A" w:rsidP="0060338A">
            <w:pPr>
              <w:widowControl w:val="0"/>
              <w:tabs>
                <w:tab w:val="left" w:pos="169"/>
              </w:tabs>
              <w:autoSpaceDE w:val="0"/>
              <w:autoSpaceDN w:val="0"/>
              <w:adjustRightInd w:val="0"/>
              <w:contextualSpacing/>
              <w:jc w:val="both"/>
              <w:rPr>
                <w:rFonts w:eastAsia="Times New Roman"/>
              </w:rPr>
            </w:pPr>
            <w:r>
              <w:rPr>
                <w:rFonts w:eastAsia="Times New Roman"/>
              </w:rPr>
              <w:t xml:space="preserve">Определите, какой наилучший и наихудший финансовый результат может получить инвестор, который </w:t>
            </w:r>
            <w:r w:rsidRPr="003154E2">
              <w:rPr>
                <w:rFonts w:eastAsia="Times New Roman"/>
              </w:rPr>
              <w:t xml:space="preserve">продает опцион CALL на единицу базисного актива с </w:t>
            </w:r>
            <w:r w:rsidRPr="003154E2">
              <w:rPr>
                <w:rFonts w:eastAsia="Times New Roman"/>
              </w:rPr>
              <w:lastRenderedPageBreak/>
              <w:t>ценой исполнения 1035 руб. за 20 руб. и одновременно продает опцион PUT на единицу базисного актива с той же ценой исполнения за 35 руб. (даты истечения опционов совпадают). Текущая спот-цена единицы базисного актива составляет 1000 руб.</w:t>
            </w:r>
          </w:p>
          <w:p w:rsidR="003B6E0B" w:rsidRPr="006C716C" w:rsidRDefault="003B6E0B" w:rsidP="006C716C">
            <w:pPr>
              <w:widowControl w:val="0"/>
              <w:autoSpaceDE w:val="0"/>
              <w:autoSpaceDN w:val="0"/>
              <w:adjustRightInd w:val="0"/>
              <w:jc w:val="both"/>
              <w:rPr>
                <w:b/>
                <w:bCs/>
              </w:rPr>
            </w:pPr>
          </w:p>
        </w:tc>
      </w:tr>
      <w:tr w:rsidR="003B6E0B" w:rsidRPr="00B17A60" w:rsidTr="00452C00">
        <w:tc>
          <w:tcPr>
            <w:tcW w:w="2080" w:type="dxa"/>
            <w:vMerge/>
          </w:tcPr>
          <w:p w:rsidR="003B6E0B" w:rsidRPr="00B17A60" w:rsidRDefault="003B6E0B" w:rsidP="002B0884">
            <w:pPr>
              <w:widowControl w:val="0"/>
              <w:autoSpaceDE w:val="0"/>
              <w:autoSpaceDN w:val="0"/>
              <w:adjustRightInd w:val="0"/>
              <w:jc w:val="both"/>
              <w:rPr>
                <w:b/>
                <w:bCs/>
              </w:rPr>
            </w:pPr>
          </w:p>
        </w:tc>
        <w:tc>
          <w:tcPr>
            <w:tcW w:w="2088" w:type="dxa"/>
          </w:tcPr>
          <w:p w:rsidR="003B6E0B" w:rsidRPr="00B17A60" w:rsidRDefault="003B6E0B" w:rsidP="002B0884">
            <w:pPr>
              <w:widowControl w:val="0"/>
              <w:autoSpaceDE w:val="0"/>
              <w:autoSpaceDN w:val="0"/>
              <w:adjustRightInd w:val="0"/>
              <w:jc w:val="both"/>
              <w:rPr>
                <w:b/>
                <w:bCs/>
              </w:rPr>
            </w:pPr>
            <w:r w:rsidRPr="00674165">
              <w:rPr>
                <w:rStyle w:val="FontStyle12"/>
                <w:rFonts w:eastAsia="Calibri"/>
                <w:sz w:val="24"/>
              </w:rPr>
              <w:t>2. Рассчитывает и интерпретирует показатели деятельности экономических субъектов.</w:t>
            </w:r>
          </w:p>
        </w:tc>
        <w:tc>
          <w:tcPr>
            <w:tcW w:w="2132" w:type="dxa"/>
          </w:tcPr>
          <w:p w:rsidR="003B6E0B" w:rsidRPr="00357C9E" w:rsidRDefault="003B6E0B" w:rsidP="003B6E0B">
            <w:pPr>
              <w:widowControl w:val="0"/>
              <w:tabs>
                <w:tab w:val="left" w:pos="993"/>
              </w:tabs>
              <w:autoSpaceDE w:val="0"/>
              <w:autoSpaceDN w:val="0"/>
              <w:rPr>
                <w:rStyle w:val="FontStyle12"/>
                <w:rFonts w:eastAsia="Calibri"/>
                <w:b/>
                <w:i/>
                <w:sz w:val="24"/>
                <w:szCs w:val="24"/>
              </w:rPr>
            </w:pPr>
            <w:r w:rsidRPr="00357C9E">
              <w:rPr>
                <w:rStyle w:val="FontStyle12"/>
                <w:rFonts w:eastAsia="Calibri"/>
                <w:b/>
                <w:i/>
                <w:sz w:val="24"/>
                <w:szCs w:val="24"/>
              </w:rPr>
              <w:t>Знать:</w:t>
            </w:r>
          </w:p>
          <w:p w:rsidR="003B6E0B" w:rsidRPr="00357C9E" w:rsidRDefault="003B6E0B" w:rsidP="003B6E0B">
            <w:pPr>
              <w:widowControl w:val="0"/>
              <w:tabs>
                <w:tab w:val="left" w:pos="993"/>
              </w:tabs>
              <w:autoSpaceDE w:val="0"/>
              <w:autoSpaceDN w:val="0"/>
              <w:rPr>
                <w:rStyle w:val="FontStyle12"/>
                <w:rFonts w:eastAsia="Calibri"/>
                <w:sz w:val="24"/>
                <w:szCs w:val="24"/>
              </w:rPr>
            </w:pPr>
            <w:r w:rsidRPr="00357C9E">
              <w:rPr>
                <w:rStyle w:val="FontStyle12"/>
                <w:rFonts w:eastAsia="Calibri"/>
                <w:sz w:val="24"/>
                <w:szCs w:val="24"/>
              </w:rPr>
              <w:t xml:space="preserve">Основные показатели, характеризующие состояние и тенденции развития рынков производных финансовых инструментов. </w:t>
            </w:r>
          </w:p>
          <w:p w:rsidR="003B6E0B" w:rsidRPr="00357C9E" w:rsidRDefault="003B6E0B" w:rsidP="003B6E0B">
            <w:pPr>
              <w:widowControl w:val="0"/>
              <w:tabs>
                <w:tab w:val="left" w:pos="993"/>
              </w:tabs>
              <w:autoSpaceDE w:val="0"/>
              <w:autoSpaceDN w:val="0"/>
              <w:rPr>
                <w:rStyle w:val="FontStyle12"/>
                <w:rFonts w:eastAsia="Calibri"/>
                <w:b/>
                <w:i/>
                <w:sz w:val="24"/>
                <w:szCs w:val="24"/>
              </w:rPr>
            </w:pPr>
            <w:r w:rsidRPr="00357C9E">
              <w:rPr>
                <w:rStyle w:val="FontStyle12"/>
                <w:rFonts w:eastAsia="Calibri"/>
                <w:b/>
                <w:i/>
                <w:sz w:val="24"/>
                <w:szCs w:val="24"/>
              </w:rPr>
              <w:t>Уметь:</w:t>
            </w:r>
          </w:p>
          <w:p w:rsidR="003B6E0B" w:rsidRPr="00B17A60" w:rsidRDefault="003B6E0B" w:rsidP="003B6E0B">
            <w:pPr>
              <w:widowControl w:val="0"/>
              <w:autoSpaceDE w:val="0"/>
              <w:autoSpaceDN w:val="0"/>
              <w:adjustRightInd w:val="0"/>
              <w:jc w:val="both"/>
              <w:rPr>
                <w:b/>
                <w:bCs/>
              </w:rPr>
            </w:pPr>
            <w:r w:rsidRPr="00357C9E">
              <w:rPr>
                <w:rStyle w:val="FontStyle12"/>
                <w:rFonts w:eastAsia="Calibri"/>
                <w:sz w:val="24"/>
                <w:szCs w:val="24"/>
              </w:rPr>
              <w:t xml:space="preserve">Собирать и анализировать данные о количественных и качественных характеристиках рынков производных финансовых инструментов.  </w:t>
            </w:r>
          </w:p>
        </w:tc>
        <w:tc>
          <w:tcPr>
            <w:tcW w:w="8579" w:type="dxa"/>
          </w:tcPr>
          <w:p w:rsidR="0060338A" w:rsidRPr="00475B7C" w:rsidRDefault="0060338A" w:rsidP="0060338A">
            <w:pPr>
              <w:widowControl w:val="0"/>
              <w:tabs>
                <w:tab w:val="left" w:pos="169"/>
              </w:tabs>
              <w:autoSpaceDE w:val="0"/>
              <w:autoSpaceDN w:val="0"/>
              <w:adjustRightInd w:val="0"/>
              <w:contextualSpacing/>
              <w:jc w:val="center"/>
              <w:rPr>
                <w:rFonts w:eastAsia="Times New Roman"/>
                <w:b/>
              </w:rPr>
            </w:pPr>
            <w:r w:rsidRPr="00475B7C">
              <w:rPr>
                <w:rFonts w:eastAsia="Times New Roman"/>
                <w:b/>
              </w:rPr>
              <w:t>Задание 1</w:t>
            </w:r>
          </w:p>
          <w:p w:rsidR="0060338A" w:rsidRPr="00475B7C" w:rsidRDefault="0060338A" w:rsidP="0060338A">
            <w:pPr>
              <w:widowControl w:val="0"/>
              <w:tabs>
                <w:tab w:val="left" w:pos="169"/>
              </w:tabs>
              <w:autoSpaceDE w:val="0"/>
              <w:autoSpaceDN w:val="0"/>
              <w:adjustRightInd w:val="0"/>
              <w:contextualSpacing/>
              <w:jc w:val="both"/>
              <w:rPr>
                <w:rFonts w:eastAsia="Times New Roman"/>
              </w:rPr>
            </w:pPr>
            <w:r w:rsidRPr="00475B7C">
              <w:rPr>
                <w:rFonts w:eastAsia="Times New Roman"/>
              </w:rPr>
              <w:t xml:space="preserve">Фондовый индекс рассчитывается как простая невзвешенная на основе цен трех акций: А, В и С, </w:t>
            </w:r>
            <w:proofErr w:type="spellStart"/>
            <w:r w:rsidRPr="00475B7C">
              <w:rPr>
                <w:rFonts w:eastAsia="Times New Roman"/>
              </w:rPr>
              <w:t>спотовые</w:t>
            </w:r>
            <w:proofErr w:type="spellEnd"/>
            <w:r w:rsidRPr="00475B7C">
              <w:rPr>
                <w:rFonts w:eastAsia="Times New Roman"/>
              </w:rPr>
              <w:t xml:space="preserve"> цены которых в настоящий момент составляют соответственно 60, 80 и 40 руб. Контракт исполняется через 60 дней. Безрисковая ставка – 8% годовых. По акции С через 20 дней выплачивается дивиденд в размере 5 руб. Определите: 1) справедливую фьючерсную цену индекса; 2) какие действия необходимо предпринять арбитражеру, если фактическая фьючерсная цена составляет 58 пунктов; 3) какую арбитражную прибыль сможет получить арбитражер. Через 60 дней акции стоят: А – 48 руб., В – 35 руб., С -  42 руб., D – 39 руб.</w:t>
            </w:r>
          </w:p>
          <w:p w:rsidR="0060338A" w:rsidRPr="00475B7C" w:rsidRDefault="0060338A" w:rsidP="0060338A">
            <w:pPr>
              <w:widowControl w:val="0"/>
              <w:tabs>
                <w:tab w:val="left" w:pos="169"/>
              </w:tabs>
              <w:autoSpaceDE w:val="0"/>
              <w:autoSpaceDN w:val="0"/>
              <w:adjustRightInd w:val="0"/>
              <w:contextualSpacing/>
              <w:jc w:val="center"/>
              <w:rPr>
                <w:rFonts w:eastAsia="Times New Roman"/>
                <w:b/>
              </w:rPr>
            </w:pPr>
            <w:r w:rsidRPr="00475B7C">
              <w:rPr>
                <w:rFonts w:eastAsia="Times New Roman"/>
                <w:b/>
              </w:rPr>
              <w:t>Задание 2</w:t>
            </w:r>
          </w:p>
          <w:p w:rsidR="0060338A" w:rsidRPr="00475B7C" w:rsidRDefault="0060338A" w:rsidP="0060338A">
            <w:pPr>
              <w:widowControl w:val="0"/>
              <w:tabs>
                <w:tab w:val="left" w:pos="169"/>
              </w:tabs>
              <w:autoSpaceDE w:val="0"/>
              <w:autoSpaceDN w:val="0"/>
              <w:adjustRightInd w:val="0"/>
              <w:contextualSpacing/>
              <w:jc w:val="both"/>
              <w:rPr>
                <w:rFonts w:eastAsia="Times New Roman"/>
              </w:rPr>
            </w:pPr>
            <w:r w:rsidRPr="00475B7C">
              <w:rPr>
                <w:rFonts w:eastAsia="Times New Roman"/>
              </w:rPr>
              <w:t>Инвестор открывает короткую позицию по 30 фьючерсным контрактам на индекс ММВБ по цене 230580. Величина гарантийного обеспечения составляет 15050 руб. за один контракт. Через 12 дней инвестор закрывает свою позицию офсетной сделкой по цене 228570. На гарантийное обеспечение начисляются проценты по ставке 3,5% годовых. Определите: а) финансовый результат инвестора по его позиции; б) доходность операции инвестора.</w:t>
            </w:r>
          </w:p>
          <w:p w:rsidR="0060338A" w:rsidRPr="00475B7C" w:rsidRDefault="0060338A" w:rsidP="0060338A">
            <w:pPr>
              <w:widowControl w:val="0"/>
              <w:tabs>
                <w:tab w:val="left" w:pos="169"/>
              </w:tabs>
              <w:autoSpaceDE w:val="0"/>
              <w:autoSpaceDN w:val="0"/>
              <w:adjustRightInd w:val="0"/>
              <w:contextualSpacing/>
              <w:jc w:val="center"/>
              <w:rPr>
                <w:rFonts w:eastAsia="Times New Roman"/>
                <w:b/>
              </w:rPr>
            </w:pPr>
            <w:r w:rsidRPr="00475B7C">
              <w:rPr>
                <w:rFonts w:eastAsia="Times New Roman"/>
                <w:b/>
              </w:rPr>
              <w:t>Задание 3</w:t>
            </w:r>
          </w:p>
          <w:p w:rsidR="0060338A" w:rsidRPr="00475B7C" w:rsidRDefault="0060338A" w:rsidP="0060338A">
            <w:pPr>
              <w:widowControl w:val="0"/>
              <w:tabs>
                <w:tab w:val="left" w:pos="169"/>
              </w:tabs>
              <w:autoSpaceDE w:val="0"/>
              <w:autoSpaceDN w:val="0"/>
              <w:adjustRightInd w:val="0"/>
              <w:contextualSpacing/>
              <w:jc w:val="both"/>
              <w:rPr>
                <w:rFonts w:eastAsia="Times New Roman"/>
              </w:rPr>
            </w:pPr>
            <w:r w:rsidRPr="00475B7C">
              <w:rPr>
                <w:rFonts w:eastAsia="Times New Roman"/>
              </w:rPr>
              <w:t xml:space="preserve">Согласно модели </w:t>
            </w:r>
            <w:proofErr w:type="spellStart"/>
            <w:r w:rsidRPr="00475B7C">
              <w:rPr>
                <w:rFonts w:eastAsia="Times New Roman"/>
              </w:rPr>
              <w:t>Блэка-Шоулза</w:t>
            </w:r>
            <w:proofErr w:type="spellEnd"/>
            <w:r w:rsidRPr="00475B7C">
              <w:rPr>
                <w:rFonts w:eastAsia="Times New Roman"/>
              </w:rPr>
              <w:t>, при падении рыночной спот-цены базисного актива премия опциона …</w:t>
            </w:r>
          </w:p>
          <w:p w:rsidR="0060338A" w:rsidRPr="00475B7C" w:rsidRDefault="0060338A" w:rsidP="0060338A">
            <w:pPr>
              <w:widowControl w:val="0"/>
              <w:tabs>
                <w:tab w:val="left" w:pos="169"/>
              </w:tabs>
              <w:autoSpaceDE w:val="0"/>
              <w:autoSpaceDN w:val="0"/>
              <w:adjustRightInd w:val="0"/>
              <w:contextualSpacing/>
              <w:jc w:val="both"/>
              <w:rPr>
                <w:rFonts w:eastAsia="Times New Roman"/>
              </w:rPr>
            </w:pPr>
            <w:r w:rsidRPr="00475B7C">
              <w:rPr>
                <w:rFonts w:eastAsia="Times New Roman"/>
              </w:rPr>
              <w:t>а) увеличивается для опционов CALL и PUT</w:t>
            </w:r>
          </w:p>
          <w:p w:rsidR="0060338A" w:rsidRPr="00475B7C" w:rsidRDefault="0060338A" w:rsidP="0060338A">
            <w:pPr>
              <w:widowControl w:val="0"/>
              <w:tabs>
                <w:tab w:val="left" w:pos="169"/>
              </w:tabs>
              <w:autoSpaceDE w:val="0"/>
              <w:autoSpaceDN w:val="0"/>
              <w:adjustRightInd w:val="0"/>
              <w:contextualSpacing/>
              <w:jc w:val="both"/>
              <w:rPr>
                <w:rFonts w:eastAsia="Times New Roman"/>
              </w:rPr>
            </w:pPr>
            <w:r w:rsidRPr="00475B7C">
              <w:rPr>
                <w:rFonts w:eastAsia="Times New Roman"/>
              </w:rPr>
              <w:t>б) уменьшается для опционов CALL и PUT</w:t>
            </w:r>
          </w:p>
          <w:p w:rsidR="0060338A" w:rsidRPr="00475B7C" w:rsidRDefault="0060338A" w:rsidP="0060338A">
            <w:pPr>
              <w:widowControl w:val="0"/>
              <w:tabs>
                <w:tab w:val="left" w:pos="169"/>
              </w:tabs>
              <w:autoSpaceDE w:val="0"/>
              <w:autoSpaceDN w:val="0"/>
              <w:adjustRightInd w:val="0"/>
              <w:contextualSpacing/>
              <w:jc w:val="both"/>
              <w:rPr>
                <w:rFonts w:eastAsia="Times New Roman"/>
              </w:rPr>
            </w:pPr>
            <w:r w:rsidRPr="00475B7C">
              <w:rPr>
                <w:rFonts w:eastAsia="Times New Roman"/>
              </w:rPr>
              <w:t>в) увеличивается для опционов CALL, уменьшается для опционов PUT</w:t>
            </w:r>
          </w:p>
          <w:p w:rsidR="0060338A" w:rsidRPr="00475B7C" w:rsidRDefault="0060338A" w:rsidP="0060338A">
            <w:pPr>
              <w:widowControl w:val="0"/>
              <w:tabs>
                <w:tab w:val="left" w:pos="169"/>
              </w:tabs>
              <w:autoSpaceDE w:val="0"/>
              <w:autoSpaceDN w:val="0"/>
              <w:adjustRightInd w:val="0"/>
              <w:contextualSpacing/>
              <w:jc w:val="both"/>
              <w:rPr>
                <w:rFonts w:eastAsia="Times New Roman"/>
              </w:rPr>
            </w:pPr>
            <w:r w:rsidRPr="00475B7C">
              <w:rPr>
                <w:rFonts w:eastAsia="Times New Roman"/>
              </w:rPr>
              <w:t>г) уменьшается для опционов CALL, увеличивается для опционов PUT</w:t>
            </w:r>
          </w:p>
          <w:p w:rsidR="003B6E0B" w:rsidRPr="00B17A60" w:rsidRDefault="0060338A" w:rsidP="0060338A">
            <w:pPr>
              <w:widowControl w:val="0"/>
              <w:autoSpaceDE w:val="0"/>
              <w:autoSpaceDN w:val="0"/>
              <w:adjustRightInd w:val="0"/>
              <w:jc w:val="both"/>
              <w:rPr>
                <w:b/>
                <w:bCs/>
              </w:rPr>
            </w:pPr>
            <w:r w:rsidRPr="00475B7C">
              <w:rPr>
                <w:rFonts w:eastAsia="Times New Roman"/>
              </w:rPr>
              <w:t>д) не изменяется</w:t>
            </w:r>
          </w:p>
        </w:tc>
      </w:tr>
      <w:tr w:rsidR="003B6E0B" w:rsidRPr="00B17A60" w:rsidTr="00452C00">
        <w:tc>
          <w:tcPr>
            <w:tcW w:w="2080" w:type="dxa"/>
            <w:vMerge w:val="restart"/>
          </w:tcPr>
          <w:p w:rsidR="003B6E0B" w:rsidRDefault="003B6E0B" w:rsidP="003B6E0B">
            <w:pPr>
              <w:widowControl w:val="0"/>
              <w:autoSpaceDE w:val="0"/>
              <w:autoSpaceDN w:val="0"/>
              <w:adjustRightInd w:val="0"/>
              <w:jc w:val="both"/>
              <w:rPr>
                <w:b/>
                <w:bCs/>
              </w:rPr>
            </w:pPr>
            <w:r>
              <w:rPr>
                <w:b/>
                <w:bCs/>
              </w:rPr>
              <w:t>ПКН-6</w:t>
            </w:r>
          </w:p>
          <w:p w:rsidR="003B6E0B" w:rsidRPr="00B17A60" w:rsidRDefault="003B6E0B" w:rsidP="003B6E0B">
            <w:pPr>
              <w:widowControl w:val="0"/>
              <w:autoSpaceDE w:val="0"/>
              <w:autoSpaceDN w:val="0"/>
              <w:adjustRightInd w:val="0"/>
              <w:jc w:val="both"/>
              <w:rPr>
                <w:b/>
                <w:bCs/>
              </w:rPr>
            </w:pPr>
            <w:r w:rsidRPr="00433C5D">
              <w:rPr>
                <w:rStyle w:val="FontStyle12"/>
                <w:rFonts w:eastAsia="Calibri"/>
                <w:sz w:val="24"/>
              </w:rPr>
              <w:lastRenderedPageBreak/>
              <w:t>Способность предлагать решения профессиональных задач в меняющихся финансово-экономических условиях</w:t>
            </w:r>
          </w:p>
        </w:tc>
        <w:tc>
          <w:tcPr>
            <w:tcW w:w="2088" w:type="dxa"/>
          </w:tcPr>
          <w:p w:rsidR="003B6E0B" w:rsidRPr="002B79B8" w:rsidRDefault="003B6E0B" w:rsidP="003B6E0B">
            <w:pPr>
              <w:pStyle w:val="Style2"/>
              <w:spacing w:line="240" w:lineRule="auto"/>
              <w:rPr>
                <w:rStyle w:val="FontStyle12"/>
                <w:rFonts w:eastAsia="Calibri"/>
                <w:sz w:val="24"/>
              </w:rPr>
            </w:pPr>
            <w:r w:rsidRPr="00674165">
              <w:rPr>
                <w:rStyle w:val="FontStyle12"/>
                <w:rFonts w:eastAsia="Calibri"/>
                <w:sz w:val="24"/>
              </w:rPr>
              <w:lastRenderedPageBreak/>
              <w:t xml:space="preserve">1. Понимает </w:t>
            </w:r>
            <w:r w:rsidRPr="00674165">
              <w:rPr>
                <w:rStyle w:val="FontStyle12"/>
                <w:rFonts w:eastAsia="Calibri"/>
                <w:sz w:val="24"/>
              </w:rPr>
              <w:lastRenderedPageBreak/>
              <w:t>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2132" w:type="dxa"/>
          </w:tcPr>
          <w:p w:rsidR="003B6E0B" w:rsidRPr="00026BDD" w:rsidRDefault="003B6E0B" w:rsidP="003B6E0B">
            <w:pPr>
              <w:jc w:val="both"/>
              <w:rPr>
                <w:rFonts w:eastAsia="Times New Roman"/>
                <w:b/>
                <w:i/>
                <w:iCs/>
                <w:sz w:val="22"/>
                <w:szCs w:val="22"/>
              </w:rPr>
            </w:pPr>
            <w:r w:rsidRPr="00026BDD">
              <w:rPr>
                <w:rFonts w:eastAsia="Times New Roman"/>
                <w:b/>
                <w:i/>
                <w:iCs/>
                <w:sz w:val="22"/>
                <w:szCs w:val="22"/>
              </w:rPr>
              <w:lastRenderedPageBreak/>
              <w:t>Знать:</w:t>
            </w:r>
          </w:p>
          <w:p w:rsidR="003B6E0B" w:rsidRDefault="003B6E0B" w:rsidP="003B6E0B">
            <w:pPr>
              <w:rPr>
                <w:rFonts w:eastAsia="Times New Roman"/>
                <w:bCs/>
                <w:sz w:val="22"/>
                <w:szCs w:val="22"/>
              </w:rPr>
            </w:pPr>
            <w:r>
              <w:rPr>
                <w:rFonts w:eastAsia="Times New Roman"/>
                <w:bCs/>
                <w:sz w:val="22"/>
                <w:szCs w:val="22"/>
              </w:rPr>
              <w:lastRenderedPageBreak/>
              <w:t>Основные виды тактических и стратегических задач экономических субъектов, решаемых с использованием инструментов срочного рынка.</w:t>
            </w:r>
          </w:p>
          <w:p w:rsidR="003B6E0B" w:rsidRPr="00026BDD" w:rsidRDefault="003B6E0B" w:rsidP="003B6E0B">
            <w:pPr>
              <w:rPr>
                <w:rFonts w:eastAsia="Times New Roman"/>
                <w:b/>
                <w:i/>
                <w:iCs/>
                <w:sz w:val="22"/>
                <w:szCs w:val="22"/>
              </w:rPr>
            </w:pPr>
            <w:r w:rsidRPr="00026BDD">
              <w:rPr>
                <w:rFonts w:eastAsia="Times New Roman"/>
                <w:b/>
                <w:i/>
                <w:iCs/>
                <w:sz w:val="22"/>
                <w:szCs w:val="22"/>
              </w:rPr>
              <w:t>Уметь:</w:t>
            </w:r>
          </w:p>
          <w:p w:rsidR="003B6E0B" w:rsidRPr="00540C0B" w:rsidRDefault="003B6E0B" w:rsidP="003B6E0B">
            <w:pPr>
              <w:rPr>
                <w:rFonts w:eastAsia="Times New Roman"/>
                <w:b/>
                <w:sz w:val="22"/>
                <w:szCs w:val="22"/>
              </w:rPr>
            </w:pPr>
            <w:r w:rsidRPr="00026BDD">
              <w:rPr>
                <w:rFonts w:eastAsia="Times New Roman"/>
                <w:bCs/>
                <w:sz w:val="22"/>
                <w:szCs w:val="22"/>
              </w:rPr>
              <w:t>Ф</w:t>
            </w:r>
            <w:r w:rsidRPr="00540C0B">
              <w:rPr>
                <w:rFonts w:eastAsia="Times New Roman"/>
                <w:sz w:val="22"/>
                <w:szCs w:val="22"/>
              </w:rPr>
              <w:t xml:space="preserve">ормулировать и структурировать профессиональные задачи, решение которых связано с использованием производных финансовых инструментов </w:t>
            </w:r>
          </w:p>
          <w:p w:rsidR="003B6E0B" w:rsidRPr="00936F95" w:rsidRDefault="003B6E0B" w:rsidP="003B6E0B">
            <w:pPr>
              <w:widowControl w:val="0"/>
              <w:tabs>
                <w:tab w:val="left" w:pos="993"/>
              </w:tabs>
              <w:autoSpaceDE w:val="0"/>
              <w:autoSpaceDN w:val="0"/>
              <w:rPr>
                <w:rStyle w:val="FontStyle12"/>
                <w:rFonts w:eastAsia="Calibri"/>
                <w:b/>
                <w:sz w:val="24"/>
                <w:szCs w:val="24"/>
              </w:rPr>
            </w:pPr>
          </w:p>
        </w:tc>
        <w:tc>
          <w:tcPr>
            <w:tcW w:w="8579" w:type="dxa"/>
          </w:tcPr>
          <w:p w:rsidR="0060338A" w:rsidRPr="002C1DD6" w:rsidRDefault="0060338A" w:rsidP="0060338A">
            <w:pPr>
              <w:widowControl w:val="0"/>
              <w:tabs>
                <w:tab w:val="left" w:pos="169"/>
              </w:tabs>
              <w:autoSpaceDE w:val="0"/>
              <w:autoSpaceDN w:val="0"/>
              <w:adjustRightInd w:val="0"/>
              <w:contextualSpacing/>
              <w:jc w:val="center"/>
              <w:rPr>
                <w:rFonts w:eastAsia="Times New Roman"/>
                <w:b/>
                <w:bCs/>
              </w:rPr>
            </w:pPr>
            <w:r w:rsidRPr="002C1DD6">
              <w:rPr>
                <w:rFonts w:eastAsia="Times New Roman"/>
                <w:b/>
                <w:bCs/>
              </w:rPr>
              <w:lastRenderedPageBreak/>
              <w:t>Задание 1</w:t>
            </w:r>
          </w:p>
          <w:p w:rsidR="0060338A" w:rsidRPr="00EE3E89" w:rsidRDefault="0060338A" w:rsidP="0060338A">
            <w:pPr>
              <w:widowControl w:val="0"/>
              <w:tabs>
                <w:tab w:val="left" w:pos="169"/>
              </w:tabs>
              <w:autoSpaceDE w:val="0"/>
              <w:autoSpaceDN w:val="0"/>
              <w:adjustRightInd w:val="0"/>
              <w:contextualSpacing/>
              <w:jc w:val="both"/>
              <w:rPr>
                <w:rFonts w:eastAsia="Times New Roman"/>
              </w:rPr>
            </w:pPr>
            <w:r>
              <w:rPr>
                <w:rFonts w:eastAsia="Times New Roman"/>
              </w:rPr>
              <w:lastRenderedPageBreak/>
              <w:t xml:space="preserve">Перед инвестиционной компанией стоит задача – извлечь арбитражную прибыль из разницы в ценах на срочном и кассовом рынках. </w:t>
            </w:r>
            <w:r w:rsidRPr="00EE3E89">
              <w:rPr>
                <w:rFonts w:eastAsia="Times New Roman"/>
              </w:rPr>
              <w:t xml:space="preserve">Форвардный контракт на акцию </w:t>
            </w:r>
            <w:r>
              <w:rPr>
                <w:rFonts w:eastAsia="Times New Roman"/>
              </w:rPr>
              <w:t xml:space="preserve">компании </w:t>
            </w:r>
            <w:r>
              <w:rPr>
                <w:rFonts w:eastAsia="Times New Roman"/>
                <w:lang w:val="en-US"/>
              </w:rPr>
              <w:t>N</w:t>
            </w:r>
            <w:r w:rsidRPr="00BB10F7">
              <w:rPr>
                <w:rFonts w:eastAsia="Times New Roman"/>
              </w:rPr>
              <w:t xml:space="preserve"> </w:t>
            </w:r>
            <w:r w:rsidRPr="00EE3E89">
              <w:rPr>
                <w:rFonts w:eastAsia="Times New Roman"/>
              </w:rPr>
              <w:t>был заключен некоторое время назад. До его окончания остается 120 дней. Цена поставки акции по контракту равна 80 руб. Наличная цена акции – 90 руб. Ставка без риска – 10% годовых. Трейдер с длинной позицией перепродает контракт на вторичном рынке по цене 12 руб. Какие действия должен произвести арбитражер, чтобы получить прибыль? Каков ее размер?</w:t>
            </w:r>
          </w:p>
          <w:p w:rsidR="0060338A" w:rsidRPr="002C1DD6" w:rsidRDefault="0060338A" w:rsidP="0060338A">
            <w:pPr>
              <w:widowControl w:val="0"/>
              <w:tabs>
                <w:tab w:val="left" w:pos="169"/>
              </w:tabs>
              <w:autoSpaceDE w:val="0"/>
              <w:autoSpaceDN w:val="0"/>
              <w:adjustRightInd w:val="0"/>
              <w:contextualSpacing/>
              <w:jc w:val="center"/>
              <w:rPr>
                <w:rFonts w:eastAsia="Times New Roman"/>
                <w:b/>
                <w:bCs/>
              </w:rPr>
            </w:pPr>
            <w:r w:rsidRPr="002C1DD6">
              <w:rPr>
                <w:rFonts w:eastAsia="Times New Roman"/>
                <w:b/>
                <w:bCs/>
              </w:rPr>
              <w:t>Задание 2</w:t>
            </w:r>
          </w:p>
          <w:p w:rsidR="0060338A" w:rsidRDefault="0060338A" w:rsidP="0060338A">
            <w:pPr>
              <w:widowControl w:val="0"/>
              <w:tabs>
                <w:tab w:val="left" w:pos="169"/>
              </w:tabs>
              <w:autoSpaceDE w:val="0"/>
              <w:autoSpaceDN w:val="0"/>
              <w:adjustRightInd w:val="0"/>
              <w:contextualSpacing/>
              <w:jc w:val="both"/>
              <w:rPr>
                <w:rFonts w:eastAsia="Times New Roman"/>
              </w:rPr>
            </w:pPr>
            <w:r w:rsidRPr="00EE3E89">
              <w:rPr>
                <w:rFonts w:eastAsia="Times New Roman"/>
              </w:rPr>
              <w:t xml:space="preserve">Цена спот акции – 100 руб. Через 2 месяца на акцию выплачивается дивиденд в размере </w:t>
            </w:r>
            <w:r>
              <w:rPr>
                <w:rFonts w:eastAsia="Times New Roman"/>
              </w:rPr>
              <w:t>5,33 руб. Ставка без риска для двух</w:t>
            </w:r>
            <w:r w:rsidRPr="00EE3E89">
              <w:rPr>
                <w:rFonts w:eastAsia="Times New Roman"/>
              </w:rPr>
              <w:t xml:space="preserve"> месяцев равна 4% годовых, для 5 месяцев – 4,5% годовых. Фактическая 5-месячная форвардная цена акции – 97 руб. Определить арбитражную прибыль на момент окончания действия контракта. Перечислите действия арбитражера и рассчитайте размер прибыли.</w:t>
            </w:r>
          </w:p>
          <w:p w:rsidR="0060338A" w:rsidRPr="002C1DD6" w:rsidRDefault="0060338A" w:rsidP="0060338A">
            <w:pPr>
              <w:widowControl w:val="0"/>
              <w:tabs>
                <w:tab w:val="left" w:pos="169"/>
              </w:tabs>
              <w:autoSpaceDE w:val="0"/>
              <w:autoSpaceDN w:val="0"/>
              <w:adjustRightInd w:val="0"/>
              <w:contextualSpacing/>
              <w:jc w:val="center"/>
              <w:rPr>
                <w:rFonts w:eastAsia="Times New Roman"/>
                <w:b/>
                <w:bCs/>
              </w:rPr>
            </w:pPr>
            <w:r w:rsidRPr="002C1DD6">
              <w:rPr>
                <w:rFonts w:eastAsia="Times New Roman"/>
                <w:b/>
                <w:bCs/>
              </w:rPr>
              <w:t>Задание 3</w:t>
            </w:r>
          </w:p>
          <w:p w:rsidR="003B6E0B" w:rsidRPr="0060338A" w:rsidRDefault="0060338A" w:rsidP="0060338A">
            <w:pPr>
              <w:widowControl w:val="0"/>
              <w:tabs>
                <w:tab w:val="left" w:pos="169"/>
              </w:tabs>
              <w:autoSpaceDE w:val="0"/>
              <w:autoSpaceDN w:val="0"/>
              <w:adjustRightInd w:val="0"/>
              <w:contextualSpacing/>
              <w:jc w:val="both"/>
              <w:rPr>
                <w:rFonts w:eastAsia="Times New Roman"/>
              </w:rPr>
            </w:pPr>
            <w:r w:rsidRPr="00EE3E89">
              <w:rPr>
                <w:rFonts w:eastAsia="Times New Roman"/>
              </w:rPr>
              <w:t xml:space="preserve">Инвестор, владеющий портфелем акций компании Х в количестве 10 млн. шт., полагает, что на следующий день возможно существенное падение курса, и </w:t>
            </w:r>
            <w:r>
              <w:rPr>
                <w:rFonts w:eastAsia="Times New Roman"/>
              </w:rPr>
              <w:t>собирается захеджировать</w:t>
            </w:r>
            <w:r w:rsidRPr="00EE3E89">
              <w:rPr>
                <w:rFonts w:eastAsia="Times New Roman"/>
              </w:rPr>
              <w:t xml:space="preserve"> свою позицию с помощью фьючерса на акции компании Х. До истечения декабрьского фьючерса на акции компании Х остается 90 дней. Объем контракта – 1000 акций. Ставка без риска на базе 365 дней – 7% годовых. Определите: а) какое количество контрактов надо открыть, чтобы полностью хеджировать свою позицию; б) какое количество контрактов следует открыть, если инвестор хочет ограничить колебания стоимости своего портфеля на уровне 20</w:t>
            </w:r>
            <w:r>
              <w:rPr>
                <w:rFonts w:eastAsia="Times New Roman"/>
              </w:rPr>
              <w:t>%</w:t>
            </w:r>
            <w:r w:rsidRPr="00EE3E89">
              <w:rPr>
                <w:rFonts w:eastAsia="Times New Roman"/>
              </w:rPr>
              <w:t xml:space="preserve"> изменения спотовой цены акции.</w:t>
            </w:r>
          </w:p>
        </w:tc>
      </w:tr>
      <w:tr w:rsidR="003B6E0B" w:rsidRPr="00B17A60" w:rsidTr="00452C00">
        <w:tc>
          <w:tcPr>
            <w:tcW w:w="2080" w:type="dxa"/>
            <w:vMerge/>
          </w:tcPr>
          <w:p w:rsidR="003B6E0B" w:rsidRPr="00B17A60" w:rsidRDefault="003B6E0B" w:rsidP="003B6E0B">
            <w:pPr>
              <w:widowControl w:val="0"/>
              <w:autoSpaceDE w:val="0"/>
              <w:autoSpaceDN w:val="0"/>
              <w:adjustRightInd w:val="0"/>
              <w:jc w:val="both"/>
              <w:rPr>
                <w:b/>
                <w:bCs/>
              </w:rPr>
            </w:pPr>
          </w:p>
        </w:tc>
        <w:tc>
          <w:tcPr>
            <w:tcW w:w="2088" w:type="dxa"/>
          </w:tcPr>
          <w:p w:rsidR="003B6E0B" w:rsidRPr="002B79B8" w:rsidRDefault="003B6E0B" w:rsidP="003B6E0B">
            <w:pPr>
              <w:pStyle w:val="Style2"/>
              <w:spacing w:line="240" w:lineRule="auto"/>
              <w:rPr>
                <w:rStyle w:val="FontStyle12"/>
                <w:rFonts w:eastAsia="Calibri"/>
                <w:sz w:val="24"/>
              </w:rPr>
            </w:pPr>
            <w:r w:rsidRPr="00674165">
              <w:rPr>
                <w:rStyle w:val="FontStyle12"/>
                <w:rFonts w:eastAsia="Calibri"/>
                <w:sz w:val="24"/>
              </w:rPr>
              <w:t>2. Предлагает варианты решения профессиональных задач в условиях неопределенности</w:t>
            </w:r>
          </w:p>
        </w:tc>
        <w:tc>
          <w:tcPr>
            <w:tcW w:w="2132" w:type="dxa"/>
          </w:tcPr>
          <w:p w:rsidR="003B6E0B" w:rsidRPr="00540C0B" w:rsidRDefault="003B6E0B" w:rsidP="003B6E0B">
            <w:pPr>
              <w:tabs>
                <w:tab w:val="left" w:pos="540"/>
              </w:tabs>
              <w:rPr>
                <w:rFonts w:eastAsia="Times New Roman"/>
                <w:b/>
                <w:bCs/>
                <w:i/>
                <w:iCs/>
                <w:sz w:val="22"/>
                <w:szCs w:val="22"/>
              </w:rPr>
            </w:pPr>
            <w:r w:rsidRPr="00540C0B">
              <w:rPr>
                <w:rFonts w:eastAsia="Times New Roman"/>
                <w:b/>
                <w:bCs/>
                <w:i/>
                <w:iCs/>
                <w:sz w:val="22"/>
                <w:szCs w:val="22"/>
              </w:rPr>
              <w:t>Знать:</w:t>
            </w:r>
          </w:p>
          <w:p w:rsidR="003B6E0B" w:rsidRDefault="003B6E0B" w:rsidP="003B6E0B">
            <w:pPr>
              <w:widowControl w:val="0"/>
              <w:pBdr>
                <w:bar w:val="none" w:sz="0" w:color="000000"/>
              </w:pBdr>
              <w:tabs>
                <w:tab w:val="left" w:pos="360"/>
              </w:tabs>
              <w:autoSpaceDE w:val="0"/>
              <w:autoSpaceDN w:val="0"/>
              <w:rPr>
                <w:rFonts w:eastAsia="Times New Roman"/>
                <w:sz w:val="22"/>
                <w:szCs w:val="22"/>
              </w:rPr>
            </w:pPr>
            <w:r w:rsidRPr="00540C0B">
              <w:rPr>
                <w:rFonts w:eastAsia="Times New Roman"/>
                <w:sz w:val="22"/>
                <w:szCs w:val="22"/>
              </w:rPr>
              <w:t>Основные подходы к поиску решений профессиональных задач с использованием производных финансовых инструментов.</w:t>
            </w:r>
          </w:p>
          <w:p w:rsidR="003B6E0B" w:rsidRPr="00026BDD" w:rsidRDefault="003B6E0B" w:rsidP="003B6E0B">
            <w:pPr>
              <w:widowControl w:val="0"/>
              <w:pBdr>
                <w:bar w:val="none" w:sz="0" w:color="000000"/>
              </w:pBdr>
              <w:tabs>
                <w:tab w:val="left" w:pos="360"/>
              </w:tabs>
              <w:autoSpaceDE w:val="0"/>
              <w:autoSpaceDN w:val="0"/>
              <w:rPr>
                <w:rFonts w:eastAsia="Times New Roman"/>
                <w:b/>
                <w:bCs/>
                <w:i/>
                <w:iCs/>
                <w:sz w:val="22"/>
                <w:szCs w:val="22"/>
              </w:rPr>
            </w:pPr>
            <w:r w:rsidRPr="00026BDD">
              <w:rPr>
                <w:rFonts w:eastAsia="Times New Roman"/>
                <w:b/>
                <w:bCs/>
                <w:i/>
                <w:iCs/>
                <w:sz w:val="22"/>
                <w:szCs w:val="22"/>
              </w:rPr>
              <w:lastRenderedPageBreak/>
              <w:t>Уметь:</w:t>
            </w:r>
          </w:p>
          <w:p w:rsidR="003B6E0B" w:rsidRPr="00936F95" w:rsidRDefault="003B6E0B" w:rsidP="003B6E0B">
            <w:pPr>
              <w:widowControl w:val="0"/>
              <w:tabs>
                <w:tab w:val="left" w:pos="993"/>
              </w:tabs>
              <w:autoSpaceDE w:val="0"/>
              <w:autoSpaceDN w:val="0"/>
              <w:rPr>
                <w:rStyle w:val="FontStyle12"/>
                <w:rFonts w:eastAsia="Calibri"/>
                <w:b/>
                <w:sz w:val="24"/>
                <w:szCs w:val="24"/>
              </w:rPr>
            </w:pPr>
            <w:r>
              <w:rPr>
                <w:rFonts w:eastAsia="Times New Roman"/>
                <w:sz w:val="22"/>
                <w:szCs w:val="22"/>
              </w:rPr>
              <w:t xml:space="preserve">Выбирать </w:t>
            </w:r>
            <w:r w:rsidRPr="005D6115">
              <w:rPr>
                <w:rFonts w:eastAsia="Times New Roman"/>
                <w:sz w:val="22"/>
                <w:szCs w:val="22"/>
              </w:rPr>
              <w:t>наилучши</w:t>
            </w:r>
            <w:r>
              <w:rPr>
                <w:rFonts w:eastAsia="Times New Roman"/>
                <w:sz w:val="22"/>
                <w:szCs w:val="22"/>
              </w:rPr>
              <w:t>е</w:t>
            </w:r>
            <w:r w:rsidRPr="005D6115">
              <w:rPr>
                <w:rFonts w:eastAsia="Times New Roman"/>
                <w:sz w:val="22"/>
                <w:szCs w:val="22"/>
              </w:rPr>
              <w:t xml:space="preserve"> решени</w:t>
            </w:r>
            <w:r>
              <w:rPr>
                <w:rFonts w:eastAsia="Times New Roman"/>
                <w:sz w:val="22"/>
                <w:szCs w:val="22"/>
              </w:rPr>
              <w:t>я</w:t>
            </w:r>
            <w:r w:rsidRPr="005D6115">
              <w:rPr>
                <w:rFonts w:eastAsia="Times New Roman"/>
                <w:sz w:val="22"/>
                <w:szCs w:val="22"/>
              </w:rPr>
              <w:t xml:space="preserve"> тех или иных тактических и стратегических задач с использованием ПФИ.</w:t>
            </w:r>
          </w:p>
        </w:tc>
        <w:tc>
          <w:tcPr>
            <w:tcW w:w="8579" w:type="dxa"/>
          </w:tcPr>
          <w:p w:rsidR="0060338A" w:rsidRPr="002C1DD6" w:rsidRDefault="0060338A" w:rsidP="0060338A">
            <w:pPr>
              <w:widowControl w:val="0"/>
              <w:tabs>
                <w:tab w:val="left" w:pos="169"/>
              </w:tabs>
              <w:autoSpaceDE w:val="0"/>
              <w:autoSpaceDN w:val="0"/>
              <w:adjustRightInd w:val="0"/>
              <w:contextualSpacing/>
              <w:jc w:val="center"/>
              <w:rPr>
                <w:rFonts w:eastAsia="Times New Roman"/>
                <w:b/>
                <w:bCs/>
              </w:rPr>
            </w:pPr>
            <w:r w:rsidRPr="002C1DD6">
              <w:rPr>
                <w:rFonts w:eastAsia="Times New Roman"/>
                <w:b/>
                <w:bCs/>
              </w:rPr>
              <w:lastRenderedPageBreak/>
              <w:t>Задание 1</w:t>
            </w:r>
          </w:p>
          <w:p w:rsidR="0060338A" w:rsidRDefault="0060338A" w:rsidP="0060338A">
            <w:pPr>
              <w:widowControl w:val="0"/>
              <w:tabs>
                <w:tab w:val="left" w:pos="169"/>
              </w:tabs>
              <w:autoSpaceDE w:val="0"/>
              <w:autoSpaceDN w:val="0"/>
              <w:adjustRightInd w:val="0"/>
              <w:contextualSpacing/>
              <w:jc w:val="both"/>
              <w:rPr>
                <w:rFonts w:eastAsia="Times New Roman"/>
              </w:rPr>
            </w:pPr>
            <w:r>
              <w:rPr>
                <w:rFonts w:eastAsia="Times New Roman"/>
              </w:rPr>
              <w:t xml:space="preserve">Принимая во внимание действие принципа паритета опционов </w:t>
            </w:r>
            <w:r>
              <w:rPr>
                <w:rFonts w:eastAsia="Times New Roman"/>
                <w:lang w:val="en-US"/>
              </w:rPr>
              <w:t>CALL</w:t>
            </w:r>
            <w:r w:rsidRPr="00CC1F5A">
              <w:rPr>
                <w:rFonts w:eastAsia="Times New Roman"/>
              </w:rPr>
              <w:t xml:space="preserve"> </w:t>
            </w:r>
            <w:r>
              <w:rPr>
                <w:rFonts w:eastAsia="Times New Roman"/>
              </w:rPr>
              <w:t xml:space="preserve">и </w:t>
            </w:r>
            <w:r>
              <w:rPr>
                <w:rFonts w:eastAsia="Times New Roman"/>
                <w:lang w:val="en-US"/>
              </w:rPr>
              <w:t>PUT</w:t>
            </w:r>
            <w:r>
              <w:rPr>
                <w:rFonts w:eastAsia="Times New Roman"/>
              </w:rPr>
              <w:t>, сформируйте синтетическую короткую фьючерсную позицию из опционов на соответствующий фьючерсный контракт.</w:t>
            </w:r>
          </w:p>
          <w:p w:rsidR="0060338A" w:rsidRPr="002C1DD6" w:rsidRDefault="0060338A" w:rsidP="0060338A">
            <w:pPr>
              <w:widowControl w:val="0"/>
              <w:tabs>
                <w:tab w:val="left" w:pos="169"/>
              </w:tabs>
              <w:autoSpaceDE w:val="0"/>
              <w:autoSpaceDN w:val="0"/>
              <w:adjustRightInd w:val="0"/>
              <w:contextualSpacing/>
              <w:jc w:val="center"/>
              <w:rPr>
                <w:rFonts w:eastAsia="Times New Roman"/>
                <w:b/>
                <w:bCs/>
              </w:rPr>
            </w:pPr>
            <w:r>
              <w:rPr>
                <w:rFonts w:eastAsia="Times New Roman"/>
                <w:b/>
                <w:bCs/>
              </w:rPr>
              <w:t>Задание 2</w:t>
            </w:r>
          </w:p>
          <w:p w:rsidR="0060338A" w:rsidRDefault="0060338A" w:rsidP="0060338A">
            <w:pPr>
              <w:widowControl w:val="0"/>
              <w:tabs>
                <w:tab w:val="left" w:pos="169"/>
              </w:tabs>
              <w:autoSpaceDE w:val="0"/>
              <w:autoSpaceDN w:val="0"/>
              <w:adjustRightInd w:val="0"/>
              <w:contextualSpacing/>
              <w:jc w:val="both"/>
              <w:rPr>
                <w:rFonts w:eastAsia="Times New Roman"/>
              </w:rPr>
            </w:pPr>
            <w:r>
              <w:rPr>
                <w:rFonts w:eastAsia="Times New Roman"/>
              </w:rPr>
              <w:t xml:space="preserve">Цена на трехмесячные фьючерсы на акции компании Х превышает спотовую на 10%, тогда как фьючерсное значение индекса выше спотового на 4%. Как называется подобное состояние на рынке, когда наблюдается превышение </w:t>
            </w:r>
            <w:r>
              <w:rPr>
                <w:rFonts w:eastAsia="Times New Roman"/>
              </w:rPr>
              <w:lastRenderedPageBreak/>
              <w:t xml:space="preserve">фьючерсных цен над спотовыми? С чем может быть связано сложившееся соотношение между ценами?  </w:t>
            </w:r>
          </w:p>
          <w:p w:rsidR="0060338A" w:rsidRPr="005F390F" w:rsidRDefault="0060338A" w:rsidP="0060338A">
            <w:pPr>
              <w:widowControl w:val="0"/>
              <w:tabs>
                <w:tab w:val="left" w:pos="540"/>
              </w:tabs>
              <w:autoSpaceDE w:val="0"/>
              <w:autoSpaceDN w:val="0"/>
              <w:adjustRightInd w:val="0"/>
              <w:contextualSpacing/>
              <w:jc w:val="center"/>
              <w:rPr>
                <w:rFonts w:eastAsia="Times New Roman"/>
                <w:b/>
                <w:bCs/>
              </w:rPr>
            </w:pPr>
            <w:r>
              <w:rPr>
                <w:rFonts w:eastAsia="Times New Roman"/>
                <w:b/>
                <w:bCs/>
              </w:rPr>
              <w:t>Задание 3</w:t>
            </w:r>
          </w:p>
          <w:p w:rsidR="003B6E0B" w:rsidRPr="0060338A" w:rsidRDefault="0060338A" w:rsidP="0060338A">
            <w:pPr>
              <w:widowControl w:val="0"/>
              <w:tabs>
                <w:tab w:val="left" w:pos="540"/>
              </w:tabs>
              <w:autoSpaceDE w:val="0"/>
              <w:autoSpaceDN w:val="0"/>
              <w:adjustRightInd w:val="0"/>
              <w:contextualSpacing/>
              <w:rPr>
                <w:rFonts w:eastAsia="Times New Roman"/>
              </w:rPr>
            </w:pPr>
            <w:r w:rsidRPr="00580B5B">
              <w:rPr>
                <w:rFonts w:eastAsia="Times New Roman"/>
              </w:rPr>
              <w:t>Перед инвестиционной компанией стоит задача – извлечь арбитражную прибыль из разницы в ценах на срочном и кассовом рынках. Форвардный контракт на акцию компании N был заключен некоторое время назад. До его окончания остается 120 дней. Цена поставки акции по контракту равна 80 руб. Наличная цена акции – 90 руб. Ставка без риска – 10% годовых. Трейдер с длинной позицией перепродает контракт на вторичном рынке по цене 12 руб. Какие действия должен произвести арбитражер, чтобы получить прибыль? Каков ее размер?</w:t>
            </w:r>
          </w:p>
        </w:tc>
      </w:tr>
      <w:tr w:rsidR="002B0884" w:rsidRPr="00B17A60" w:rsidTr="00452C00">
        <w:tc>
          <w:tcPr>
            <w:tcW w:w="14879" w:type="dxa"/>
            <w:gridSpan w:val="4"/>
          </w:tcPr>
          <w:p w:rsidR="002B0884" w:rsidRPr="00B17A60" w:rsidRDefault="002B0884" w:rsidP="002B0884">
            <w:pPr>
              <w:widowControl w:val="0"/>
              <w:autoSpaceDE w:val="0"/>
              <w:autoSpaceDN w:val="0"/>
              <w:adjustRightInd w:val="0"/>
              <w:jc w:val="both"/>
              <w:rPr>
                <w:b/>
                <w:bCs/>
              </w:rPr>
            </w:pPr>
            <w:r w:rsidRPr="00357C9E">
              <w:rPr>
                <w:b/>
                <w:i/>
                <w:szCs w:val="28"/>
              </w:rPr>
              <w:lastRenderedPageBreak/>
              <w:t>ОП "Экономика и финансы", Профиль: "Финансовые рынки и банки" (</w:t>
            </w:r>
            <w:proofErr w:type="spellStart"/>
            <w:r w:rsidRPr="00357C9E">
              <w:rPr>
                <w:b/>
                <w:i/>
                <w:szCs w:val="28"/>
              </w:rPr>
              <w:t>озо</w:t>
            </w:r>
            <w:proofErr w:type="spellEnd"/>
            <w:r w:rsidRPr="00357C9E">
              <w:rPr>
                <w:b/>
                <w:i/>
                <w:szCs w:val="28"/>
              </w:rPr>
              <w:t>-ИОО)</w:t>
            </w:r>
          </w:p>
        </w:tc>
      </w:tr>
      <w:tr w:rsidR="002B0884" w:rsidRPr="00B17A60" w:rsidTr="00452C00">
        <w:tc>
          <w:tcPr>
            <w:tcW w:w="2080" w:type="dxa"/>
            <w:vMerge w:val="restart"/>
          </w:tcPr>
          <w:p w:rsidR="002B0884" w:rsidRDefault="002B0884" w:rsidP="002B0884">
            <w:pPr>
              <w:widowControl w:val="0"/>
              <w:autoSpaceDE w:val="0"/>
              <w:autoSpaceDN w:val="0"/>
              <w:adjustRightInd w:val="0"/>
              <w:jc w:val="both"/>
              <w:rPr>
                <w:b/>
                <w:bCs/>
              </w:rPr>
            </w:pPr>
            <w:r>
              <w:rPr>
                <w:b/>
                <w:bCs/>
              </w:rPr>
              <w:t>ПКП-1</w:t>
            </w:r>
          </w:p>
          <w:p w:rsidR="002B0884" w:rsidRPr="00B17A60" w:rsidRDefault="002B0884" w:rsidP="002B0884">
            <w:pPr>
              <w:widowControl w:val="0"/>
              <w:autoSpaceDE w:val="0"/>
              <w:autoSpaceDN w:val="0"/>
              <w:adjustRightInd w:val="0"/>
              <w:jc w:val="both"/>
              <w:rPr>
                <w:b/>
                <w:bCs/>
              </w:rPr>
            </w:pPr>
            <w:r w:rsidRPr="00433C5D">
              <w:t>Способность выполнять профессиональные обязанности по осуществлению текущей деятельности институтов финансового рынка, разрабатывать современные финан</w:t>
            </w:r>
            <w:r>
              <w:t>совые и кредитные услуги, продви</w:t>
            </w:r>
            <w:r w:rsidRPr="00433C5D">
              <w:t xml:space="preserve">гать и реализовывать их на рынке, </w:t>
            </w:r>
            <w:r w:rsidRPr="00433C5D">
              <w:lastRenderedPageBreak/>
              <w:t>организовывать эффективную деятельность различных подразделений участников финансового рынка</w:t>
            </w:r>
          </w:p>
        </w:tc>
        <w:tc>
          <w:tcPr>
            <w:tcW w:w="2088" w:type="dxa"/>
          </w:tcPr>
          <w:p w:rsidR="002B0884" w:rsidRPr="00674165" w:rsidRDefault="002B0884" w:rsidP="002B0884">
            <w:pPr>
              <w:rPr>
                <w:rStyle w:val="FontStyle12"/>
                <w:rFonts w:cstheme="minorBidi"/>
                <w:sz w:val="24"/>
                <w:szCs w:val="24"/>
              </w:rPr>
            </w:pPr>
            <w:r w:rsidRPr="00674165">
              <w:lastRenderedPageBreak/>
              <w:t>1.</w:t>
            </w:r>
            <w:r>
              <w:t xml:space="preserve"> </w:t>
            </w:r>
            <w:r w:rsidRPr="00674165">
              <w:t>Демонстрирует способность выполнять профессиональные обязанности в процессе текущей деятельности как институтов финансового рынка, так и</w:t>
            </w:r>
            <w:r>
              <w:t xml:space="preserve"> </w:t>
            </w:r>
            <w:r w:rsidRPr="00674165">
              <w:t>финансовых департаментов компаний различных отраслей экономики.</w:t>
            </w:r>
          </w:p>
        </w:tc>
        <w:tc>
          <w:tcPr>
            <w:tcW w:w="2132" w:type="dxa"/>
          </w:tcPr>
          <w:p w:rsidR="002B0884" w:rsidRDefault="002B0884" w:rsidP="002B0884">
            <w:pPr>
              <w:widowControl w:val="0"/>
              <w:tabs>
                <w:tab w:val="left" w:pos="540"/>
              </w:tabs>
              <w:autoSpaceDE w:val="0"/>
              <w:autoSpaceDN w:val="0"/>
              <w:adjustRightInd w:val="0"/>
              <w:contextualSpacing/>
              <w:rPr>
                <w:rFonts w:eastAsia="Times New Roman"/>
                <w:b/>
                <w:i/>
                <w:iCs/>
                <w:sz w:val="22"/>
                <w:szCs w:val="22"/>
              </w:rPr>
            </w:pPr>
            <w:r>
              <w:rPr>
                <w:rFonts w:eastAsia="Times New Roman"/>
                <w:b/>
                <w:i/>
                <w:iCs/>
                <w:sz w:val="22"/>
                <w:szCs w:val="22"/>
              </w:rPr>
              <w:t>Знать:</w:t>
            </w:r>
          </w:p>
          <w:p w:rsidR="002B0884" w:rsidRDefault="002B0884" w:rsidP="002B0884">
            <w:pPr>
              <w:widowControl w:val="0"/>
              <w:tabs>
                <w:tab w:val="left" w:pos="540"/>
              </w:tabs>
              <w:autoSpaceDE w:val="0"/>
              <w:autoSpaceDN w:val="0"/>
              <w:adjustRightInd w:val="0"/>
              <w:contextualSpacing/>
              <w:rPr>
                <w:rFonts w:eastAsia="Times New Roman"/>
                <w:bCs/>
                <w:sz w:val="22"/>
                <w:szCs w:val="22"/>
              </w:rPr>
            </w:pPr>
            <w:r>
              <w:rPr>
                <w:rFonts w:eastAsia="Times New Roman"/>
                <w:bCs/>
                <w:sz w:val="22"/>
                <w:szCs w:val="22"/>
              </w:rPr>
              <w:t>Цели и возможности применения производных финансовых инструментов в текущей деятельности</w:t>
            </w:r>
            <w:r>
              <w:t xml:space="preserve"> </w:t>
            </w:r>
            <w:r w:rsidRPr="001A7DD6">
              <w:rPr>
                <w:rFonts w:eastAsia="Times New Roman"/>
                <w:bCs/>
                <w:sz w:val="22"/>
                <w:szCs w:val="22"/>
              </w:rPr>
              <w:t>институтов финансового рынка</w:t>
            </w:r>
            <w:r>
              <w:rPr>
                <w:rFonts w:eastAsia="Times New Roman"/>
                <w:bCs/>
                <w:sz w:val="22"/>
                <w:szCs w:val="22"/>
              </w:rPr>
              <w:t xml:space="preserve"> и</w:t>
            </w:r>
            <w:r w:rsidRPr="001A7DD6">
              <w:rPr>
                <w:rFonts w:eastAsia="Times New Roman"/>
                <w:bCs/>
                <w:sz w:val="22"/>
                <w:szCs w:val="22"/>
              </w:rPr>
              <w:t xml:space="preserve"> компаний различных отраслей экономики</w:t>
            </w:r>
            <w:r>
              <w:rPr>
                <w:rFonts w:eastAsia="Times New Roman"/>
                <w:bCs/>
                <w:sz w:val="22"/>
                <w:szCs w:val="22"/>
              </w:rPr>
              <w:t xml:space="preserve">. </w:t>
            </w:r>
          </w:p>
          <w:p w:rsidR="002B0884" w:rsidRPr="001F516D" w:rsidRDefault="002B0884" w:rsidP="002B0884">
            <w:pPr>
              <w:widowControl w:val="0"/>
              <w:tabs>
                <w:tab w:val="left" w:pos="540"/>
              </w:tabs>
              <w:autoSpaceDE w:val="0"/>
              <w:autoSpaceDN w:val="0"/>
              <w:adjustRightInd w:val="0"/>
              <w:contextualSpacing/>
              <w:rPr>
                <w:rFonts w:eastAsia="Times New Roman"/>
                <w:b/>
                <w:i/>
                <w:iCs/>
                <w:sz w:val="22"/>
                <w:szCs w:val="22"/>
              </w:rPr>
            </w:pPr>
            <w:r w:rsidRPr="001F516D">
              <w:rPr>
                <w:rFonts w:eastAsia="Times New Roman"/>
                <w:b/>
                <w:i/>
                <w:iCs/>
                <w:sz w:val="22"/>
                <w:szCs w:val="22"/>
              </w:rPr>
              <w:t>Уметь:</w:t>
            </w:r>
          </w:p>
          <w:p w:rsidR="002B0884" w:rsidRDefault="002B0884" w:rsidP="002B0884">
            <w:pPr>
              <w:widowControl w:val="0"/>
              <w:tabs>
                <w:tab w:val="left" w:pos="540"/>
              </w:tabs>
              <w:autoSpaceDE w:val="0"/>
              <w:autoSpaceDN w:val="0"/>
              <w:adjustRightInd w:val="0"/>
              <w:contextualSpacing/>
              <w:rPr>
                <w:rFonts w:eastAsia="Times New Roman"/>
                <w:bCs/>
                <w:sz w:val="22"/>
                <w:szCs w:val="22"/>
              </w:rPr>
            </w:pPr>
            <w:r>
              <w:rPr>
                <w:rFonts w:eastAsia="Times New Roman"/>
                <w:bCs/>
                <w:sz w:val="22"/>
                <w:szCs w:val="22"/>
              </w:rPr>
              <w:t>Применять знания о</w:t>
            </w:r>
            <w:r w:rsidRPr="004F7145">
              <w:rPr>
                <w:rFonts w:eastAsia="Times New Roman"/>
                <w:bCs/>
                <w:sz w:val="22"/>
                <w:szCs w:val="22"/>
              </w:rPr>
              <w:t>сновны</w:t>
            </w:r>
            <w:r>
              <w:rPr>
                <w:rFonts w:eastAsia="Times New Roman"/>
                <w:bCs/>
                <w:sz w:val="22"/>
                <w:szCs w:val="22"/>
              </w:rPr>
              <w:t>х</w:t>
            </w:r>
            <w:r w:rsidRPr="004F7145">
              <w:rPr>
                <w:rFonts w:eastAsia="Times New Roman"/>
                <w:bCs/>
                <w:sz w:val="22"/>
                <w:szCs w:val="22"/>
              </w:rPr>
              <w:t xml:space="preserve"> характеристик и специфически</w:t>
            </w:r>
            <w:r>
              <w:rPr>
                <w:rFonts w:eastAsia="Times New Roman"/>
                <w:bCs/>
                <w:sz w:val="22"/>
                <w:szCs w:val="22"/>
              </w:rPr>
              <w:t>х</w:t>
            </w:r>
            <w:r w:rsidRPr="004F7145">
              <w:rPr>
                <w:rFonts w:eastAsia="Times New Roman"/>
                <w:bCs/>
                <w:sz w:val="22"/>
                <w:szCs w:val="22"/>
              </w:rPr>
              <w:t xml:space="preserve"> особенностей различных видов </w:t>
            </w:r>
            <w:r w:rsidRPr="004F7145">
              <w:rPr>
                <w:rFonts w:eastAsia="Times New Roman"/>
                <w:bCs/>
                <w:sz w:val="22"/>
                <w:szCs w:val="22"/>
              </w:rPr>
              <w:lastRenderedPageBreak/>
              <w:t>производных финансовых инструментов</w:t>
            </w:r>
            <w:r>
              <w:rPr>
                <w:rFonts w:eastAsia="Times New Roman"/>
                <w:bCs/>
                <w:sz w:val="22"/>
                <w:szCs w:val="22"/>
              </w:rPr>
              <w:t xml:space="preserve"> в процессе профессиональной деятельности.</w:t>
            </w:r>
          </w:p>
          <w:p w:rsidR="002B0884" w:rsidRPr="00936F95" w:rsidRDefault="002B0884" w:rsidP="002B0884">
            <w:pPr>
              <w:widowControl w:val="0"/>
              <w:tabs>
                <w:tab w:val="left" w:pos="993"/>
              </w:tabs>
              <w:autoSpaceDE w:val="0"/>
              <w:autoSpaceDN w:val="0"/>
              <w:rPr>
                <w:rStyle w:val="FontStyle12"/>
                <w:rFonts w:eastAsia="Calibri"/>
                <w:b/>
                <w:sz w:val="24"/>
                <w:szCs w:val="24"/>
              </w:rPr>
            </w:pPr>
          </w:p>
        </w:tc>
        <w:tc>
          <w:tcPr>
            <w:tcW w:w="8579" w:type="dxa"/>
          </w:tcPr>
          <w:p w:rsidR="0060338A" w:rsidRPr="002C1DD6" w:rsidRDefault="0060338A" w:rsidP="0060338A">
            <w:pPr>
              <w:widowControl w:val="0"/>
              <w:tabs>
                <w:tab w:val="left" w:pos="169"/>
              </w:tabs>
              <w:autoSpaceDE w:val="0"/>
              <w:autoSpaceDN w:val="0"/>
              <w:adjustRightInd w:val="0"/>
              <w:contextualSpacing/>
              <w:jc w:val="center"/>
              <w:rPr>
                <w:rFonts w:eastAsia="Times New Roman"/>
                <w:b/>
                <w:bCs/>
              </w:rPr>
            </w:pPr>
            <w:r w:rsidRPr="002C1DD6">
              <w:rPr>
                <w:rFonts w:eastAsia="Times New Roman"/>
                <w:b/>
                <w:bCs/>
              </w:rPr>
              <w:lastRenderedPageBreak/>
              <w:t>Задание 1</w:t>
            </w:r>
          </w:p>
          <w:p w:rsidR="0060338A" w:rsidRDefault="0060338A" w:rsidP="0060338A">
            <w:pPr>
              <w:widowControl w:val="0"/>
              <w:tabs>
                <w:tab w:val="left" w:pos="169"/>
              </w:tabs>
              <w:autoSpaceDE w:val="0"/>
              <w:autoSpaceDN w:val="0"/>
              <w:adjustRightInd w:val="0"/>
              <w:contextualSpacing/>
              <w:jc w:val="both"/>
              <w:rPr>
                <w:rFonts w:eastAsia="Times New Roman"/>
              </w:rPr>
            </w:pPr>
            <w:r>
              <w:rPr>
                <w:rFonts w:eastAsia="Times New Roman"/>
              </w:rPr>
              <w:t>В учебной и профессиональной литературе достаточно часто можно встретить следующее утверждение: «Хеджирование – это страхование от потерь». Согласны ли Вы с таким подходом к определению хеджирования?</w:t>
            </w:r>
          </w:p>
          <w:p w:rsidR="0060338A" w:rsidRPr="002C1DD6" w:rsidRDefault="0060338A" w:rsidP="0060338A">
            <w:pPr>
              <w:widowControl w:val="0"/>
              <w:tabs>
                <w:tab w:val="left" w:pos="169"/>
              </w:tabs>
              <w:autoSpaceDE w:val="0"/>
              <w:autoSpaceDN w:val="0"/>
              <w:adjustRightInd w:val="0"/>
              <w:contextualSpacing/>
              <w:jc w:val="center"/>
              <w:rPr>
                <w:rFonts w:eastAsia="Times New Roman"/>
                <w:b/>
                <w:bCs/>
              </w:rPr>
            </w:pPr>
            <w:r w:rsidRPr="002C1DD6">
              <w:rPr>
                <w:rFonts w:eastAsia="Times New Roman"/>
                <w:b/>
                <w:bCs/>
              </w:rPr>
              <w:t>Задание 2</w:t>
            </w:r>
          </w:p>
          <w:p w:rsidR="0060338A" w:rsidRDefault="0060338A" w:rsidP="0060338A">
            <w:pPr>
              <w:widowControl w:val="0"/>
              <w:tabs>
                <w:tab w:val="left" w:pos="169"/>
              </w:tabs>
              <w:autoSpaceDE w:val="0"/>
              <w:autoSpaceDN w:val="0"/>
              <w:adjustRightInd w:val="0"/>
              <w:contextualSpacing/>
              <w:jc w:val="both"/>
              <w:rPr>
                <w:rFonts w:eastAsia="Times New Roman"/>
              </w:rPr>
            </w:pPr>
            <w:r>
              <w:rPr>
                <w:rFonts w:eastAsia="Times New Roman"/>
              </w:rPr>
              <w:t>Можно ли, на Ваш взгляд, отнести страховой полис к производным финансовым инструментам? Обоснуйте свою точку зрения.</w:t>
            </w:r>
          </w:p>
          <w:p w:rsidR="0060338A" w:rsidRPr="002C1DD6" w:rsidRDefault="0060338A" w:rsidP="0060338A">
            <w:pPr>
              <w:widowControl w:val="0"/>
              <w:tabs>
                <w:tab w:val="left" w:pos="169"/>
              </w:tabs>
              <w:autoSpaceDE w:val="0"/>
              <w:autoSpaceDN w:val="0"/>
              <w:adjustRightInd w:val="0"/>
              <w:contextualSpacing/>
              <w:jc w:val="center"/>
              <w:rPr>
                <w:rFonts w:eastAsia="Times New Roman"/>
                <w:b/>
                <w:bCs/>
              </w:rPr>
            </w:pPr>
            <w:r w:rsidRPr="002C1DD6">
              <w:rPr>
                <w:rFonts w:eastAsia="Times New Roman"/>
                <w:b/>
                <w:bCs/>
              </w:rPr>
              <w:t>Задание 3</w:t>
            </w:r>
          </w:p>
          <w:p w:rsidR="002B0884" w:rsidRPr="0060338A" w:rsidRDefault="0060338A" w:rsidP="0060338A">
            <w:pPr>
              <w:widowControl w:val="0"/>
              <w:tabs>
                <w:tab w:val="left" w:pos="169"/>
              </w:tabs>
              <w:autoSpaceDE w:val="0"/>
              <w:autoSpaceDN w:val="0"/>
              <w:adjustRightInd w:val="0"/>
              <w:contextualSpacing/>
              <w:jc w:val="both"/>
              <w:rPr>
                <w:rFonts w:eastAsia="Times New Roman"/>
              </w:rPr>
            </w:pPr>
            <w:r>
              <w:rPr>
                <w:rFonts w:eastAsia="Times New Roman"/>
              </w:rPr>
              <w:t xml:space="preserve">3. Компания-импортер </w:t>
            </w:r>
            <w:r>
              <w:rPr>
                <w:rFonts w:eastAsia="Times New Roman"/>
                <w:lang w:val="en-US"/>
              </w:rPr>
              <w:t>N</w:t>
            </w:r>
            <w:r w:rsidRPr="00842973">
              <w:rPr>
                <w:rFonts w:eastAsia="Times New Roman"/>
              </w:rPr>
              <w:t xml:space="preserve"> 15 февраля заключила контракт, согласно которому 21 сентября она обязуется закупить у иностранной компании расходные материалы на сумму 1 млн.</w:t>
            </w:r>
            <w:r>
              <w:rPr>
                <w:rFonts w:eastAsia="Times New Roman"/>
              </w:rPr>
              <w:t xml:space="preserve"> </w:t>
            </w:r>
            <w:r w:rsidRPr="00842973">
              <w:rPr>
                <w:rFonts w:eastAsia="Times New Roman"/>
              </w:rPr>
              <w:t>евро. Текущий валютный курс на 15 февраля – 60.7448 руб./евро</w:t>
            </w:r>
            <w:r>
              <w:rPr>
                <w:rFonts w:eastAsia="Times New Roman"/>
              </w:rPr>
              <w:t>. Однако в дальнейшем компания N</w:t>
            </w:r>
            <w:r w:rsidRPr="00842973">
              <w:rPr>
                <w:rFonts w:eastAsia="Times New Roman"/>
              </w:rPr>
              <w:t xml:space="preserve"> ожидает укрепление иностранной валюты. Как данн</w:t>
            </w:r>
            <w:r>
              <w:rPr>
                <w:rFonts w:eastAsia="Times New Roman"/>
              </w:rPr>
              <w:t>ая компания может защитить себя</w:t>
            </w:r>
            <w:r w:rsidRPr="00842973">
              <w:rPr>
                <w:rFonts w:eastAsia="Times New Roman"/>
              </w:rPr>
              <w:t xml:space="preserve"> от роста курса</w:t>
            </w:r>
            <w:r>
              <w:rPr>
                <w:rFonts w:eastAsia="Times New Roman"/>
              </w:rPr>
              <w:t xml:space="preserve"> с использованием производных финансовых инструментов</w:t>
            </w:r>
            <w:r w:rsidRPr="00842973">
              <w:rPr>
                <w:rFonts w:eastAsia="Times New Roman"/>
              </w:rPr>
              <w:t>?</w:t>
            </w:r>
            <w:r>
              <w:rPr>
                <w:rFonts w:eastAsia="Times New Roman"/>
              </w:rPr>
              <w:t xml:space="preserve"> </w:t>
            </w:r>
          </w:p>
        </w:tc>
      </w:tr>
      <w:tr w:rsidR="002B0884" w:rsidRPr="00B17A60" w:rsidTr="00452C00">
        <w:tc>
          <w:tcPr>
            <w:tcW w:w="2080" w:type="dxa"/>
            <w:vMerge/>
          </w:tcPr>
          <w:p w:rsidR="002B0884" w:rsidRPr="00B17A60" w:rsidRDefault="002B0884" w:rsidP="002B0884">
            <w:pPr>
              <w:widowControl w:val="0"/>
              <w:autoSpaceDE w:val="0"/>
              <w:autoSpaceDN w:val="0"/>
              <w:adjustRightInd w:val="0"/>
              <w:jc w:val="both"/>
              <w:rPr>
                <w:b/>
                <w:bCs/>
              </w:rPr>
            </w:pPr>
          </w:p>
        </w:tc>
        <w:tc>
          <w:tcPr>
            <w:tcW w:w="2088" w:type="dxa"/>
          </w:tcPr>
          <w:p w:rsidR="002B0884" w:rsidRPr="002B79B8" w:rsidRDefault="002B0884" w:rsidP="002B0884">
            <w:pPr>
              <w:rPr>
                <w:rStyle w:val="FontStyle12"/>
                <w:rFonts w:cstheme="minorBidi"/>
                <w:sz w:val="24"/>
                <w:szCs w:val="24"/>
              </w:rPr>
            </w:pPr>
            <w:r>
              <w:t xml:space="preserve">2. </w:t>
            </w:r>
            <w:r w:rsidRPr="00674165">
              <w:t>Проводит критический анализ применяемых организациями финансовых и кредитных услуг.</w:t>
            </w:r>
          </w:p>
        </w:tc>
        <w:tc>
          <w:tcPr>
            <w:tcW w:w="2132" w:type="dxa"/>
          </w:tcPr>
          <w:p w:rsidR="002B0884" w:rsidRPr="001F516D" w:rsidRDefault="002B0884" w:rsidP="002B0884">
            <w:pPr>
              <w:widowControl w:val="0"/>
              <w:tabs>
                <w:tab w:val="left" w:pos="540"/>
              </w:tabs>
              <w:autoSpaceDE w:val="0"/>
              <w:autoSpaceDN w:val="0"/>
              <w:adjustRightInd w:val="0"/>
              <w:contextualSpacing/>
              <w:rPr>
                <w:rFonts w:eastAsia="Times New Roman"/>
                <w:b/>
                <w:i/>
                <w:iCs/>
                <w:sz w:val="22"/>
                <w:szCs w:val="22"/>
              </w:rPr>
            </w:pPr>
            <w:r w:rsidRPr="001F516D">
              <w:rPr>
                <w:rFonts w:eastAsia="Times New Roman"/>
                <w:b/>
                <w:i/>
                <w:iCs/>
                <w:sz w:val="22"/>
                <w:szCs w:val="22"/>
              </w:rPr>
              <w:t>Знать:</w:t>
            </w:r>
          </w:p>
          <w:p w:rsidR="002B0884" w:rsidRDefault="002B0884" w:rsidP="002B0884">
            <w:pPr>
              <w:widowControl w:val="0"/>
              <w:tabs>
                <w:tab w:val="left" w:pos="540"/>
              </w:tabs>
              <w:autoSpaceDE w:val="0"/>
              <w:autoSpaceDN w:val="0"/>
              <w:adjustRightInd w:val="0"/>
              <w:contextualSpacing/>
              <w:rPr>
                <w:rFonts w:eastAsia="Times New Roman"/>
                <w:bCs/>
                <w:sz w:val="22"/>
                <w:szCs w:val="22"/>
              </w:rPr>
            </w:pPr>
            <w:r>
              <w:rPr>
                <w:rFonts w:eastAsia="Times New Roman"/>
                <w:bCs/>
                <w:sz w:val="22"/>
                <w:szCs w:val="22"/>
              </w:rPr>
              <w:t xml:space="preserve"> Сущность и особенности финансовых услуг, оказываемых с применением производных финансовых инструментов.</w:t>
            </w:r>
          </w:p>
          <w:p w:rsidR="002B0884" w:rsidRPr="00D649ED" w:rsidRDefault="002B0884" w:rsidP="002B0884">
            <w:pPr>
              <w:widowControl w:val="0"/>
              <w:tabs>
                <w:tab w:val="left" w:pos="540"/>
              </w:tabs>
              <w:autoSpaceDE w:val="0"/>
              <w:autoSpaceDN w:val="0"/>
              <w:adjustRightInd w:val="0"/>
              <w:contextualSpacing/>
              <w:rPr>
                <w:rFonts w:eastAsia="Times New Roman"/>
                <w:b/>
                <w:i/>
                <w:iCs/>
                <w:sz w:val="22"/>
                <w:szCs w:val="22"/>
              </w:rPr>
            </w:pPr>
            <w:r w:rsidRPr="00D649ED">
              <w:rPr>
                <w:rFonts w:eastAsia="Times New Roman"/>
                <w:b/>
                <w:i/>
                <w:iCs/>
                <w:sz w:val="22"/>
                <w:szCs w:val="22"/>
              </w:rPr>
              <w:t>Уметь:</w:t>
            </w:r>
          </w:p>
          <w:p w:rsidR="002B0884" w:rsidRPr="00936F95" w:rsidRDefault="002B0884" w:rsidP="002B0884">
            <w:pPr>
              <w:widowControl w:val="0"/>
              <w:tabs>
                <w:tab w:val="left" w:pos="540"/>
              </w:tabs>
              <w:autoSpaceDE w:val="0"/>
              <w:autoSpaceDN w:val="0"/>
              <w:adjustRightInd w:val="0"/>
              <w:contextualSpacing/>
              <w:rPr>
                <w:rStyle w:val="FontStyle12"/>
                <w:rFonts w:eastAsia="Calibri"/>
                <w:b/>
                <w:sz w:val="24"/>
                <w:szCs w:val="24"/>
              </w:rPr>
            </w:pPr>
            <w:r>
              <w:rPr>
                <w:rFonts w:eastAsia="Times New Roman"/>
                <w:bCs/>
                <w:sz w:val="22"/>
                <w:szCs w:val="22"/>
              </w:rPr>
              <w:t>Оц</w:t>
            </w:r>
            <w:r w:rsidRPr="001A7DD6">
              <w:rPr>
                <w:rFonts w:eastAsia="Times New Roman"/>
                <w:bCs/>
                <w:sz w:val="22"/>
                <w:szCs w:val="22"/>
              </w:rPr>
              <w:t>енивать потенциал использования отдельных категорий деривативов для достижения конкретных целей, связанных с разработкой финансовых и кредитных услуг</w:t>
            </w:r>
            <w:r>
              <w:rPr>
                <w:rFonts w:eastAsia="Times New Roman"/>
                <w:bCs/>
                <w:sz w:val="22"/>
                <w:szCs w:val="22"/>
              </w:rPr>
              <w:t>.</w:t>
            </w:r>
          </w:p>
        </w:tc>
        <w:tc>
          <w:tcPr>
            <w:tcW w:w="8579" w:type="dxa"/>
          </w:tcPr>
          <w:p w:rsidR="0060338A" w:rsidRPr="002C1DD6" w:rsidRDefault="0060338A" w:rsidP="0060338A">
            <w:pPr>
              <w:jc w:val="center"/>
              <w:rPr>
                <w:rFonts w:eastAsia="Times New Roman"/>
                <w:b/>
                <w:bCs/>
              </w:rPr>
            </w:pPr>
            <w:r>
              <w:rPr>
                <w:rFonts w:eastAsia="Times New Roman"/>
                <w:b/>
                <w:bCs/>
              </w:rPr>
              <w:t>Задание 1</w:t>
            </w:r>
          </w:p>
          <w:p w:rsidR="0060338A" w:rsidRPr="00945E14" w:rsidRDefault="0060338A" w:rsidP="0060338A">
            <w:r>
              <w:rPr>
                <w:rFonts w:eastAsia="Times New Roman"/>
              </w:rPr>
              <w:t>Отметьте в</w:t>
            </w:r>
            <w:r w:rsidRPr="00945E14">
              <w:t>ерные утверждения в отношении производных финансовых инструментов:</w:t>
            </w:r>
          </w:p>
          <w:p w:rsidR="0060338A" w:rsidRPr="00945E14" w:rsidRDefault="0060338A" w:rsidP="0060338A">
            <w:r>
              <w:t xml:space="preserve">а) </w:t>
            </w:r>
            <w:r w:rsidRPr="00945E14">
              <w:t>производные финансовые инструменты дают возможность проводить спекулятивные, арбитражные операции и страховать сделки, заключаемые на рынке наличного товара</w:t>
            </w:r>
          </w:p>
          <w:p w:rsidR="0060338A" w:rsidRPr="00945E14" w:rsidRDefault="0060338A" w:rsidP="0060338A">
            <w:r>
              <w:t xml:space="preserve">б) </w:t>
            </w:r>
            <w:r w:rsidRPr="00945E14">
              <w:t>производные финансовые инструменты обладают более высоким инвестиционным качеством, чем лежащие в их основе базисные активы</w:t>
            </w:r>
          </w:p>
          <w:p w:rsidR="0060338A" w:rsidRPr="00945E14" w:rsidRDefault="0060338A" w:rsidP="0060338A">
            <w:r>
              <w:t xml:space="preserve">в) </w:t>
            </w:r>
            <w:r w:rsidRPr="00945E14">
              <w:t>все производные финансовые инструменты могут быть объектами биржевой торговли</w:t>
            </w:r>
          </w:p>
          <w:p w:rsidR="0060338A" w:rsidRPr="00945E14" w:rsidRDefault="0060338A" w:rsidP="0060338A">
            <w:r>
              <w:t xml:space="preserve">г) </w:t>
            </w:r>
            <w:r w:rsidRPr="00945E14">
              <w:t>операции с производными финансовыми инструментами позволяют получать прибыль при меньших вложениях капитала (по сравнению со спот-рынком)</w:t>
            </w:r>
          </w:p>
          <w:p w:rsidR="0060338A" w:rsidRPr="00945E14" w:rsidRDefault="0060338A" w:rsidP="0060338A">
            <w:r>
              <w:t xml:space="preserve">д) </w:t>
            </w:r>
            <w:r w:rsidRPr="00945E14">
              <w:t>цена базисного актива на спот-рынке напрямую зависит от цены этого актива на срочном рынке</w:t>
            </w:r>
          </w:p>
          <w:p w:rsidR="0060338A" w:rsidRDefault="0060338A" w:rsidP="0060338A">
            <w:pPr>
              <w:widowControl w:val="0"/>
              <w:tabs>
                <w:tab w:val="left" w:pos="169"/>
              </w:tabs>
              <w:autoSpaceDE w:val="0"/>
              <w:autoSpaceDN w:val="0"/>
              <w:adjustRightInd w:val="0"/>
              <w:contextualSpacing/>
              <w:jc w:val="center"/>
              <w:rPr>
                <w:rFonts w:eastAsia="Times New Roman"/>
                <w:b/>
              </w:rPr>
            </w:pPr>
            <w:r>
              <w:rPr>
                <w:rFonts w:eastAsia="Times New Roman"/>
                <w:b/>
              </w:rPr>
              <w:t>Задание 2</w:t>
            </w:r>
          </w:p>
          <w:p w:rsidR="0060338A" w:rsidRPr="00CC1F5A" w:rsidRDefault="0060338A" w:rsidP="0060338A">
            <w:pPr>
              <w:widowControl w:val="0"/>
              <w:tabs>
                <w:tab w:val="left" w:pos="169"/>
              </w:tabs>
              <w:autoSpaceDE w:val="0"/>
              <w:autoSpaceDN w:val="0"/>
              <w:adjustRightInd w:val="0"/>
              <w:spacing w:line="276" w:lineRule="auto"/>
              <w:contextualSpacing/>
              <w:jc w:val="both"/>
              <w:rPr>
                <w:rFonts w:eastAsia="Times New Roman"/>
              </w:rPr>
            </w:pPr>
            <w:r>
              <w:rPr>
                <w:rFonts w:eastAsia="Times New Roman"/>
              </w:rPr>
              <w:t>Найдите с</w:t>
            </w:r>
            <w:r w:rsidRPr="00CC1F5A">
              <w:rPr>
                <w:rFonts w:eastAsia="Times New Roman"/>
              </w:rPr>
              <w:t>оответствие между понятием вида хеджирования (в зависимости от полноты принимаемых рисков и направления совершения операции) и его определением:</w:t>
            </w:r>
          </w:p>
          <w:tbl>
            <w:tblPr>
              <w:tblStyle w:val="afc"/>
              <w:tblW w:w="7422" w:type="dxa"/>
              <w:tblInd w:w="108" w:type="dxa"/>
              <w:tblLook w:val="04A0" w:firstRow="1" w:lastRow="0" w:firstColumn="1" w:lastColumn="0" w:noHBand="0" w:noVBand="1"/>
            </w:tblPr>
            <w:tblGrid>
              <w:gridCol w:w="1683"/>
              <w:gridCol w:w="5739"/>
            </w:tblGrid>
            <w:tr w:rsidR="0060338A" w:rsidRPr="00945E14" w:rsidTr="00F329CF">
              <w:tc>
                <w:tcPr>
                  <w:tcW w:w="1683" w:type="dxa"/>
                </w:tcPr>
                <w:p w:rsidR="0060338A" w:rsidRPr="00945E14" w:rsidRDefault="0060338A" w:rsidP="0060338A">
                  <w:pPr>
                    <w:rPr>
                      <w:bCs/>
                    </w:rPr>
                  </w:pPr>
                  <w:r w:rsidRPr="00945E14">
                    <w:rPr>
                      <w:bCs/>
                    </w:rPr>
                    <w:t>Кросс-хеджирование</w:t>
                  </w:r>
                </w:p>
              </w:tc>
              <w:tc>
                <w:tcPr>
                  <w:tcW w:w="5739" w:type="dxa"/>
                </w:tcPr>
                <w:p w:rsidR="0060338A" w:rsidRPr="00945E14" w:rsidRDefault="0060338A" w:rsidP="0060338A">
                  <w:pPr>
                    <w:rPr>
                      <w:bCs/>
                    </w:rPr>
                  </w:pPr>
                  <w:r w:rsidRPr="00945E14">
                    <w:rPr>
                      <w:bCs/>
                    </w:rPr>
                    <w:t>Заключение срочного контракта на родственный базисный актив, имеющий высокую корреляцию по цене с активом, являющимся объектом хеджирования</w:t>
                  </w:r>
                </w:p>
              </w:tc>
            </w:tr>
            <w:tr w:rsidR="0060338A" w:rsidRPr="00945E14" w:rsidTr="00F329CF">
              <w:tc>
                <w:tcPr>
                  <w:tcW w:w="1683" w:type="dxa"/>
                </w:tcPr>
                <w:p w:rsidR="0060338A" w:rsidRPr="00945E14" w:rsidRDefault="0060338A" w:rsidP="0060338A">
                  <w:pPr>
                    <w:rPr>
                      <w:bCs/>
                    </w:rPr>
                  </w:pPr>
                  <w:r w:rsidRPr="00945E14">
                    <w:rPr>
                      <w:bCs/>
                    </w:rPr>
                    <w:t>Частичное хеджирование</w:t>
                  </w:r>
                </w:p>
              </w:tc>
              <w:tc>
                <w:tcPr>
                  <w:tcW w:w="5739" w:type="dxa"/>
                </w:tcPr>
                <w:p w:rsidR="0060338A" w:rsidRPr="00945E14" w:rsidRDefault="0060338A" w:rsidP="0060338A">
                  <w:pPr>
                    <w:rPr>
                      <w:bCs/>
                    </w:rPr>
                  </w:pPr>
                  <w:r w:rsidRPr="00945E14">
                    <w:rPr>
                      <w:bCs/>
                    </w:rPr>
                    <w:t xml:space="preserve">Заключение срочного контракта на определенную часть стоимости хеджируемой позиции, </w:t>
                  </w:r>
                  <w:r w:rsidRPr="00945E14">
                    <w:rPr>
                      <w:bCs/>
                    </w:rPr>
                    <w:lastRenderedPageBreak/>
                    <w:t>оставляющее возможность получения спекулятивной прибыли или убытка</w:t>
                  </w:r>
                </w:p>
              </w:tc>
            </w:tr>
            <w:tr w:rsidR="0060338A" w:rsidRPr="00945E14" w:rsidTr="00F329CF">
              <w:tc>
                <w:tcPr>
                  <w:tcW w:w="1683" w:type="dxa"/>
                </w:tcPr>
                <w:p w:rsidR="0060338A" w:rsidRPr="00945E14" w:rsidRDefault="0060338A" w:rsidP="0060338A">
                  <w:pPr>
                    <w:rPr>
                      <w:bCs/>
                    </w:rPr>
                  </w:pPr>
                  <w:r w:rsidRPr="00945E14">
                    <w:rPr>
                      <w:bCs/>
                    </w:rPr>
                    <w:lastRenderedPageBreak/>
                    <w:t>Длинное хеджирование</w:t>
                  </w:r>
                </w:p>
              </w:tc>
              <w:tc>
                <w:tcPr>
                  <w:tcW w:w="5739" w:type="dxa"/>
                </w:tcPr>
                <w:p w:rsidR="0060338A" w:rsidRPr="00945E14" w:rsidRDefault="0060338A" w:rsidP="0060338A">
                  <w:pPr>
                    <w:rPr>
                      <w:bCs/>
                    </w:rPr>
                  </w:pPr>
                  <w:r w:rsidRPr="00945E14">
                    <w:rPr>
                      <w:bCs/>
                    </w:rPr>
                    <w:t>Защита от финансовых потерь в случае роста цены базисного актива</w:t>
                  </w:r>
                </w:p>
              </w:tc>
            </w:tr>
            <w:tr w:rsidR="0060338A" w:rsidRPr="00945E14" w:rsidTr="00F329CF">
              <w:tc>
                <w:tcPr>
                  <w:tcW w:w="1683" w:type="dxa"/>
                </w:tcPr>
                <w:p w:rsidR="0060338A" w:rsidRPr="00945E14" w:rsidRDefault="0060338A" w:rsidP="0060338A">
                  <w:pPr>
                    <w:rPr>
                      <w:bCs/>
                    </w:rPr>
                  </w:pPr>
                </w:p>
              </w:tc>
              <w:tc>
                <w:tcPr>
                  <w:tcW w:w="5739" w:type="dxa"/>
                </w:tcPr>
                <w:p w:rsidR="0060338A" w:rsidRPr="00945E14" w:rsidRDefault="0060338A" w:rsidP="0060338A">
                  <w:pPr>
                    <w:rPr>
                      <w:bCs/>
                    </w:rPr>
                  </w:pPr>
                  <w:r w:rsidRPr="00945E14">
                    <w:rPr>
                      <w:bCs/>
                    </w:rPr>
                    <w:t>Защита от финансовых потерь в случае снижения цены базисного актива</w:t>
                  </w:r>
                </w:p>
              </w:tc>
            </w:tr>
            <w:tr w:rsidR="0060338A" w:rsidRPr="00945E14" w:rsidTr="00F329CF">
              <w:tc>
                <w:tcPr>
                  <w:tcW w:w="1683" w:type="dxa"/>
                </w:tcPr>
                <w:p w:rsidR="0060338A" w:rsidRPr="00945E14" w:rsidRDefault="0060338A" w:rsidP="0060338A">
                  <w:pPr>
                    <w:rPr>
                      <w:bCs/>
                    </w:rPr>
                  </w:pPr>
                </w:p>
              </w:tc>
              <w:tc>
                <w:tcPr>
                  <w:tcW w:w="5739" w:type="dxa"/>
                </w:tcPr>
                <w:p w:rsidR="0060338A" w:rsidRPr="00945E14" w:rsidRDefault="0060338A" w:rsidP="0060338A">
                  <w:pPr>
                    <w:rPr>
                      <w:bCs/>
                    </w:rPr>
                  </w:pPr>
                  <w:r w:rsidRPr="00945E14">
                    <w:rPr>
                      <w:bCs/>
                    </w:rPr>
                    <w:t>Заключение срочного контракта без покрытия</w:t>
                  </w:r>
                </w:p>
              </w:tc>
            </w:tr>
          </w:tbl>
          <w:p w:rsidR="0060338A" w:rsidRDefault="0060338A" w:rsidP="0060338A">
            <w:pPr>
              <w:widowControl w:val="0"/>
              <w:tabs>
                <w:tab w:val="left" w:pos="169"/>
              </w:tabs>
              <w:autoSpaceDE w:val="0"/>
              <w:autoSpaceDN w:val="0"/>
              <w:adjustRightInd w:val="0"/>
              <w:contextualSpacing/>
              <w:jc w:val="center"/>
              <w:rPr>
                <w:rFonts w:eastAsia="Times New Roman"/>
                <w:b/>
              </w:rPr>
            </w:pPr>
            <w:r>
              <w:rPr>
                <w:rFonts w:eastAsia="Times New Roman"/>
                <w:b/>
              </w:rPr>
              <w:t>Задание 3</w:t>
            </w:r>
          </w:p>
          <w:p w:rsidR="002B0884" w:rsidRPr="0060338A" w:rsidRDefault="0060338A" w:rsidP="0060338A">
            <w:pPr>
              <w:widowControl w:val="0"/>
              <w:tabs>
                <w:tab w:val="left" w:pos="169"/>
              </w:tabs>
              <w:autoSpaceDE w:val="0"/>
              <w:autoSpaceDN w:val="0"/>
              <w:adjustRightInd w:val="0"/>
              <w:contextualSpacing/>
              <w:jc w:val="both"/>
              <w:rPr>
                <w:rFonts w:eastAsia="Times New Roman"/>
              </w:rPr>
            </w:pPr>
            <w:r>
              <w:rPr>
                <w:rFonts w:eastAsia="Times New Roman"/>
              </w:rPr>
              <w:t xml:space="preserve">Цена на трехмесячные фьючерсы на акции компании Х превышает спотовую на 10%, тогда как фьючерсное значение индекса выше спотового на 4%. Как называется подобное состояние на рынке, когда наблюдается превышение фьючерсных цен над спотовыми? С чем может быть связано сложившееся соотношение между ценами?  </w:t>
            </w:r>
          </w:p>
        </w:tc>
      </w:tr>
      <w:tr w:rsidR="002B0884" w:rsidRPr="00B17A60" w:rsidTr="00452C00">
        <w:tc>
          <w:tcPr>
            <w:tcW w:w="2080" w:type="dxa"/>
            <w:vMerge/>
          </w:tcPr>
          <w:p w:rsidR="002B0884" w:rsidRPr="00B17A60" w:rsidRDefault="002B0884" w:rsidP="002B0884">
            <w:pPr>
              <w:widowControl w:val="0"/>
              <w:autoSpaceDE w:val="0"/>
              <w:autoSpaceDN w:val="0"/>
              <w:adjustRightInd w:val="0"/>
              <w:jc w:val="both"/>
              <w:rPr>
                <w:b/>
                <w:bCs/>
              </w:rPr>
            </w:pPr>
          </w:p>
        </w:tc>
        <w:tc>
          <w:tcPr>
            <w:tcW w:w="2088" w:type="dxa"/>
          </w:tcPr>
          <w:p w:rsidR="002B0884" w:rsidRPr="007218AF" w:rsidRDefault="002B0884" w:rsidP="002B0884">
            <w:pPr>
              <w:pStyle w:val="Style2"/>
              <w:spacing w:line="240" w:lineRule="auto"/>
              <w:rPr>
                <w:rStyle w:val="FontStyle12"/>
                <w:rFonts w:eastAsia="Calibri"/>
              </w:rPr>
            </w:pPr>
            <w:r w:rsidRPr="002B79B8">
              <w:rPr>
                <w:rStyle w:val="FontStyle12"/>
                <w:rFonts w:eastAsia="Calibri"/>
                <w:sz w:val="24"/>
              </w:rPr>
              <w:t xml:space="preserve">3. </w:t>
            </w:r>
            <w:r w:rsidRPr="00674165">
              <w:rPr>
                <w:rStyle w:val="FontStyle12"/>
                <w:rFonts w:eastAsia="Calibri"/>
                <w:sz w:val="24"/>
              </w:rPr>
              <w:t>Демонстрирует способность разрабатывать новые финансовые и кредитные услуги, продвигать и реализовывать их на финансовом рынке.</w:t>
            </w:r>
          </w:p>
        </w:tc>
        <w:tc>
          <w:tcPr>
            <w:tcW w:w="2132" w:type="dxa"/>
          </w:tcPr>
          <w:p w:rsidR="002B0884" w:rsidRPr="00D649ED" w:rsidRDefault="002B0884" w:rsidP="002B0884">
            <w:pPr>
              <w:widowControl w:val="0"/>
              <w:tabs>
                <w:tab w:val="left" w:pos="540"/>
              </w:tabs>
              <w:autoSpaceDE w:val="0"/>
              <w:autoSpaceDN w:val="0"/>
              <w:adjustRightInd w:val="0"/>
              <w:contextualSpacing/>
              <w:rPr>
                <w:rFonts w:eastAsia="Times New Roman"/>
                <w:b/>
                <w:i/>
                <w:iCs/>
                <w:sz w:val="22"/>
                <w:szCs w:val="22"/>
              </w:rPr>
            </w:pPr>
            <w:r w:rsidRPr="00D649ED">
              <w:rPr>
                <w:rFonts w:eastAsia="Times New Roman"/>
                <w:b/>
                <w:i/>
                <w:iCs/>
                <w:sz w:val="22"/>
                <w:szCs w:val="22"/>
              </w:rPr>
              <w:t>Знать:</w:t>
            </w:r>
          </w:p>
          <w:p w:rsidR="002B0884" w:rsidRDefault="002B0884" w:rsidP="002B0884">
            <w:pPr>
              <w:widowControl w:val="0"/>
              <w:tabs>
                <w:tab w:val="left" w:pos="540"/>
              </w:tabs>
              <w:autoSpaceDE w:val="0"/>
              <w:autoSpaceDN w:val="0"/>
              <w:adjustRightInd w:val="0"/>
              <w:contextualSpacing/>
              <w:rPr>
                <w:rFonts w:eastAsia="Times New Roman"/>
                <w:bCs/>
                <w:sz w:val="22"/>
                <w:szCs w:val="22"/>
              </w:rPr>
            </w:pPr>
            <w:r>
              <w:rPr>
                <w:rFonts w:eastAsia="Times New Roman"/>
                <w:bCs/>
                <w:sz w:val="22"/>
                <w:szCs w:val="22"/>
              </w:rPr>
              <w:t>Виды инновационных финансовых технологий, применяемых на срочном рынке.</w:t>
            </w:r>
          </w:p>
          <w:p w:rsidR="002B0884" w:rsidRPr="000A3B06" w:rsidRDefault="002B0884" w:rsidP="002B0884">
            <w:pPr>
              <w:widowControl w:val="0"/>
              <w:tabs>
                <w:tab w:val="left" w:pos="540"/>
              </w:tabs>
              <w:autoSpaceDE w:val="0"/>
              <w:autoSpaceDN w:val="0"/>
              <w:adjustRightInd w:val="0"/>
              <w:contextualSpacing/>
              <w:rPr>
                <w:rFonts w:eastAsia="Times New Roman"/>
                <w:b/>
                <w:i/>
                <w:iCs/>
                <w:sz w:val="22"/>
                <w:szCs w:val="22"/>
              </w:rPr>
            </w:pPr>
            <w:r w:rsidRPr="000A3B06">
              <w:rPr>
                <w:rFonts w:eastAsia="Times New Roman"/>
                <w:b/>
                <w:i/>
                <w:iCs/>
                <w:sz w:val="22"/>
                <w:szCs w:val="22"/>
              </w:rPr>
              <w:t>Уметь:</w:t>
            </w:r>
          </w:p>
          <w:p w:rsidR="002B0884" w:rsidRDefault="002B0884" w:rsidP="002B0884">
            <w:pPr>
              <w:widowControl w:val="0"/>
              <w:tabs>
                <w:tab w:val="left" w:pos="540"/>
              </w:tabs>
              <w:autoSpaceDE w:val="0"/>
              <w:autoSpaceDN w:val="0"/>
              <w:adjustRightInd w:val="0"/>
              <w:contextualSpacing/>
              <w:rPr>
                <w:rFonts w:eastAsia="Times New Roman"/>
                <w:bCs/>
                <w:sz w:val="22"/>
                <w:szCs w:val="22"/>
              </w:rPr>
            </w:pPr>
            <w:r>
              <w:rPr>
                <w:rFonts w:eastAsia="Times New Roman"/>
                <w:bCs/>
                <w:sz w:val="22"/>
                <w:szCs w:val="22"/>
              </w:rPr>
              <w:t xml:space="preserve">Разрабатывать </w:t>
            </w:r>
            <w:r w:rsidRPr="000A3B06">
              <w:rPr>
                <w:rFonts w:eastAsia="Times New Roman"/>
                <w:bCs/>
                <w:sz w:val="22"/>
                <w:szCs w:val="22"/>
              </w:rPr>
              <w:t>инновационны</w:t>
            </w:r>
            <w:r>
              <w:rPr>
                <w:rFonts w:eastAsia="Times New Roman"/>
                <w:bCs/>
                <w:sz w:val="22"/>
                <w:szCs w:val="22"/>
              </w:rPr>
              <w:t>е</w:t>
            </w:r>
            <w:r w:rsidRPr="000A3B06">
              <w:rPr>
                <w:rFonts w:eastAsia="Times New Roman"/>
                <w:bCs/>
                <w:sz w:val="22"/>
                <w:szCs w:val="22"/>
              </w:rPr>
              <w:t xml:space="preserve"> финансовы</w:t>
            </w:r>
            <w:r>
              <w:rPr>
                <w:rFonts w:eastAsia="Times New Roman"/>
                <w:bCs/>
                <w:sz w:val="22"/>
                <w:szCs w:val="22"/>
              </w:rPr>
              <w:t>е</w:t>
            </w:r>
            <w:r w:rsidRPr="000A3B06">
              <w:rPr>
                <w:rFonts w:eastAsia="Times New Roman"/>
                <w:bCs/>
                <w:sz w:val="22"/>
                <w:szCs w:val="22"/>
              </w:rPr>
              <w:t xml:space="preserve"> </w:t>
            </w:r>
            <w:r>
              <w:rPr>
                <w:rFonts w:eastAsia="Times New Roman"/>
                <w:bCs/>
                <w:sz w:val="22"/>
                <w:szCs w:val="22"/>
              </w:rPr>
              <w:t>продукты</w:t>
            </w:r>
            <w:r w:rsidRPr="000A3B06">
              <w:rPr>
                <w:rFonts w:eastAsia="Times New Roman"/>
                <w:bCs/>
                <w:sz w:val="22"/>
                <w:szCs w:val="22"/>
              </w:rPr>
              <w:t xml:space="preserve"> срочно</w:t>
            </w:r>
            <w:r>
              <w:rPr>
                <w:rFonts w:eastAsia="Times New Roman"/>
                <w:bCs/>
                <w:sz w:val="22"/>
                <w:szCs w:val="22"/>
              </w:rPr>
              <w:t>го</w:t>
            </w:r>
            <w:r w:rsidRPr="000A3B06">
              <w:rPr>
                <w:rFonts w:eastAsia="Times New Roman"/>
                <w:bCs/>
                <w:sz w:val="22"/>
                <w:szCs w:val="22"/>
              </w:rPr>
              <w:t xml:space="preserve"> рынк</w:t>
            </w:r>
            <w:r>
              <w:rPr>
                <w:rFonts w:eastAsia="Times New Roman"/>
                <w:bCs/>
                <w:sz w:val="22"/>
                <w:szCs w:val="22"/>
              </w:rPr>
              <w:t>а</w:t>
            </w:r>
            <w:r w:rsidRPr="000A3B06">
              <w:rPr>
                <w:rFonts w:eastAsia="Times New Roman"/>
                <w:bCs/>
                <w:sz w:val="22"/>
                <w:szCs w:val="22"/>
              </w:rPr>
              <w:t>.</w:t>
            </w:r>
          </w:p>
          <w:p w:rsidR="002B0884" w:rsidRPr="00936F95" w:rsidRDefault="002B0884" w:rsidP="002B0884">
            <w:pPr>
              <w:widowControl w:val="0"/>
              <w:tabs>
                <w:tab w:val="left" w:pos="993"/>
              </w:tabs>
              <w:autoSpaceDE w:val="0"/>
              <w:autoSpaceDN w:val="0"/>
              <w:rPr>
                <w:rStyle w:val="FontStyle12"/>
                <w:rFonts w:eastAsia="Calibri"/>
                <w:b/>
                <w:sz w:val="24"/>
                <w:szCs w:val="24"/>
              </w:rPr>
            </w:pPr>
          </w:p>
        </w:tc>
        <w:tc>
          <w:tcPr>
            <w:tcW w:w="8579" w:type="dxa"/>
          </w:tcPr>
          <w:p w:rsidR="0060338A" w:rsidRPr="00E114F2" w:rsidRDefault="0060338A" w:rsidP="0060338A">
            <w:pPr>
              <w:widowControl w:val="0"/>
              <w:tabs>
                <w:tab w:val="left" w:pos="169"/>
              </w:tabs>
              <w:autoSpaceDE w:val="0"/>
              <w:autoSpaceDN w:val="0"/>
              <w:adjustRightInd w:val="0"/>
              <w:contextualSpacing/>
              <w:jc w:val="center"/>
              <w:rPr>
                <w:rStyle w:val="FontStyle12"/>
                <w:rFonts w:eastAsia="Calibri"/>
                <w:b/>
                <w:sz w:val="24"/>
              </w:rPr>
            </w:pPr>
            <w:r>
              <w:rPr>
                <w:rStyle w:val="FontStyle12"/>
                <w:rFonts w:eastAsia="Calibri"/>
                <w:b/>
                <w:sz w:val="24"/>
              </w:rPr>
              <w:t>Задание 1</w:t>
            </w:r>
          </w:p>
          <w:p w:rsidR="0060338A" w:rsidRDefault="0060338A" w:rsidP="0060338A">
            <w:pPr>
              <w:widowControl w:val="0"/>
              <w:tabs>
                <w:tab w:val="left" w:pos="169"/>
              </w:tabs>
              <w:autoSpaceDE w:val="0"/>
              <w:autoSpaceDN w:val="0"/>
              <w:adjustRightInd w:val="0"/>
              <w:contextualSpacing/>
              <w:jc w:val="both"/>
              <w:rPr>
                <w:rStyle w:val="FontStyle12"/>
                <w:rFonts w:eastAsia="Calibri"/>
                <w:sz w:val="24"/>
              </w:rPr>
            </w:pPr>
            <w:r w:rsidRPr="00E114F2">
              <w:rPr>
                <w:rStyle w:val="FontStyle12"/>
                <w:rFonts w:eastAsia="Calibri"/>
                <w:sz w:val="24"/>
              </w:rPr>
              <w:t>Расскажите о принципах действия генеральных соглашений ISDA. Ознакомьтесь с размещенными на сайте НАУФОР примерными условиями договора о срочных сделках на финансовых рынках -</w:t>
            </w:r>
            <w:proofErr w:type="gramStart"/>
            <w:r w:rsidRPr="00E114F2">
              <w:rPr>
                <w:rStyle w:val="FontStyle12"/>
                <w:rFonts w:eastAsia="Calibri"/>
                <w:sz w:val="24"/>
              </w:rPr>
              <w:t>https://naufor.ru/download/sd/ModelProvisions2011.pdf .</w:t>
            </w:r>
            <w:proofErr w:type="gramEnd"/>
            <w:r w:rsidRPr="00E114F2">
              <w:rPr>
                <w:rStyle w:val="FontStyle12"/>
                <w:rFonts w:eastAsia="Calibri"/>
                <w:sz w:val="24"/>
              </w:rPr>
              <w:t xml:space="preserve"> Объясните, какие преимущества получают участники внебиржевых срочных сделок при использовании данной стандартной документации.</w:t>
            </w:r>
          </w:p>
          <w:p w:rsidR="0060338A" w:rsidRPr="005F390F" w:rsidRDefault="0060338A" w:rsidP="0060338A">
            <w:pPr>
              <w:widowControl w:val="0"/>
              <w:tabs>
                <w:tab w:val="left" w:pos="540"/>
              </w:tabs>
              <w:autoSpaceDE w:val="0"/>
              <w:autoSpaceDN w:val="0"/>
              <w:adjustRightInd w:val="0"/>
              <w:contextualSpacing/>
              <w:jc w:val="center"/>
              <w:rPr>
                <w:rFonts w:eastAsia="Times New Roman"/>
                <w:b/>
                <w:bCs/>
              </w:rPr>
            </w:pPr>
            <w:r w:rsidRPr="00E114F2">
              <w:rPr>
                <w:rStyle w:val="FontStyle12"/>
                <w:rFonts w:eastAsia="Calibri"/>
                <w:sz w:val="24"/>
              </w:rPr>
              <w:t xml:space="preserve">   </w:t>
            </w:r>
            <w:r w:rsidRPr="005F390F">
              <w:rPr>
                <w:rFonts w:eastAsia="Times New Roman"/>
                <w:b/>
                <w:bCs/>
              </w:rPr>
              <w:t>Задание 2</w:t>
            </w:r>
          </w:p>
          <w:p w:rsidR="0060338A" w:rsidRDefault="0060338A" w:rsidP="0060338A">
            <w:pPr>
              <w:widowControl w:val="0"/>
              <w:tabs>
                <w:tab w:val="left" w:pos="540"/>
              </w:tabs>
              <w:autoSpaceDE w:val="0"/>
              <w:autoSpaceDN w:val="0"/>
              <w:adjustRightInd w:val="0"/>
              <w:contextualSpacing/>
              <w:rPr>
                <w:rFonts w:eastAsia="Times New Roman"/>
              </w:rPr>
            </w:pPr>
            <w:r w:rsidRPr="00580B5B">
              <w:rPr>
                <w:rFonts w:eastAsia="Times New Roman"/>
              </w:rPr>
              <w:t>Определите, какой наилучший и наихудший финансовый результат может получить инвестор, который продает опцион CALL на единицу базисного актива с ценой исполнения 1035 руб. за 20 руб. и одновременно продает опцион PUT на единицу базисного актива с той же ценой исполнения за 35 руб. (даты истечения опционов совпадают). Текущая спот-цена единицы базисного актива составляет 1000 руб.</w:t>
            </w:r>
          </w:p>
          <w:p w:rsidR="0060338A" w:rsidRPr="005F390F" w:rsidRDefault="0060338A" w:rsidP="0060338A">
            <w:pPr>
              <w:tabs>
                <w:tab w:val="left" w:pos="540"/>
              </w:tabs>
              <w:jc w:val="center"/>
              <w:rPr>
                <w:rFonts w:eastAsia="Times New Roman"/>
                <w:b/>
                <w:bCs/>
              </w:rPr>
            </w:pPr>
            <w:r w:rsidRPr="005F390F">
              <w:rPr>
                <w:rFonts w:eastAsia="Times New Roman"/>
                <w:b/>
                <w:bCs/>
              </w:rPr>
              <w:t>Задание 3</w:t>
            </w:r>
          </w:p>
          <w:p w:rsidR="002B0884" w:rsidRPr="0060338A" w:rsidRDefault="0060338A" w:rsidP="0060338A">
            <w:pPr>
              <w:widowControl w:val="0"/>
              <w:tabs>
                <w:tab w:val="left" w:pos="169"/>
              </w:tabs>
              <w:autoSpaceDE w:val="0"/>
              <w:autoSpaceDN w:val="0"/>
              <w:adjustRightInd w:val="0"/>
              <w:ind w:left="-688"/>
              <w:contextualSpacing/>
              <w:jc w:val="both"/>
              <w:rPr>
                <w:rFonts w:eastAsia="Times New Roman"/>
              </w:rPr>
            </w:pPr>
            <w:r w:rsidRPr="00580B5B">
              <w:rPr>
                <w:rFonts w:eastAsia="Times New Roman"/>
              </w:rPr>
              <w:t xml:space="preserve">Инвестору известно, что в соответствии с аналитическим прогнозом, цена акций компании N в ближайшие 3 месяца будет колебаться вокруг значения 200 руб. Опцион </w:t>
            </w:r>
            <w:proofErr w:type="spellStart"/>
            <w:r w:rsidRPr="00580B5B">
              <w:rPr>
                <w:rFonts w:eastAsia="Times New Roman"/>
              </w:rPr>
              <w:t>колл</w:t>
            </w:r>
            <w:proofErr w:type="spellEnd"/>
            <w:r w:rsidRPr="00580B5B">
              <w:rPr>
                <w:rFonts w:eastAsia="Times New Roman"/>
              </w:rPr>
              <w:t xml:space="preserve"> на акции компании N с ценой исполнения 200 руб. стоит 8 руб., опцион пут – 5 руб. </w:t>
            </w:r>
            <w:r w:rsidRPr="00580B5B">
              <w:rPr>
                <w:rFonts w:eastAsia="Times New Roman"/>
              </w:rPr>
              <w:lastRenderedPageBreak/>
              <w:t>и один опцион пут с ценой исполнения 200 руб. Какую опционную стратегию имеет смысл построить инвестору, чтобы извлечь прибыль? Постройте график зависимости финансового результата данной стратегии от текущей цены базового актива. Определите: а) точку/точки безубыточности; б) при каких значениях спот-цены инвестор получит максимальную прибыль и каков ее размер; в) при каких значениях спот-цены инвестор получит максимальный убыток и каков его размер.</w:t>
            </w:r>
          </w:p>
        </w:tc>
      </w:tr>
      <w:tr w:rsidR="002B0884" w:rsidRPr="00B17A60" w:rsidTr="00452C00">
        <w:tc>
          <w:tcPr>
            <w:tcW w:w="2080" w:type="dxa"/>
            <w:vMerge/>
          </w:tcPr>
          <w:p w:rsidR="002B0884" w:rsidRPr="00B17A60" w:rsidRDefault="002B0884" w:rsidP="002B0884">
            <w:pPr>
              <w:widowControl w:val="0"/>
              <w:autoSpaceDE w:val="0"/>
              <w:autoSpaceDN w:val="0"/>
              <w:adjustRightInd w:val="0"/>
              <w:jc w:val="both"/>
              <w:rPr>
                <w:b/>
                <w:bCs/>
              </w:rPr>
            </w:pPr>
          </w:p>
        </w:tc>
        <w:tc>
          <w:tcPr>
            <w:tcW w:w="2088" w:type="dxa"/>
          </w:tcPr>
          <w:p w:rsidR="002B0884" w:rsidRPr="007218AF" w:rsidRDefault="002B0884" w:rsidP="002B0884">
            <w:pPr>
              <w:pStyle w:val="Style2"/>
              <w:spacing w:line="240" w:lineRule="auto"/>
              <w:rPr>
                <w:rStyle w:val="FontStyle12"/>
                <w:rFonts w:eastAsia="Calibri"/>
              </w:rPr>
            </w:pPr>
            <w:r w:rsidRPr="002B79B8">
              <w:rPr>
                <w:rStyle w:val="FontStyle12"/>
                <w:rFonts w:eastAsia="Calibri"/>
                <w:sz w:val="24"/>
              </w:rPr>
              <w:t xml:space="preserve">4. </w:t>
            </w:r>
            <w:r w:rsidRPr="00674165">
              <w:rPr>
                <w:rStyle w:val="FontStyle12"/>
                <w:rFonts w:eastAsia="Calibri"/>
                <w:sz w:val="24"/>
              </w:rPr>
              <w:t xml:space="preserve">Разрабатывает эффективные направления деятельности различных подразделений институтов финансового рынка и финансовых департаментов компаний.  </w:t>
            </w:r>
          </w:p>
        </w:tc>
        <w:tc>
          <w:tcPr>
            <w:tcW w:w="2132" w:type="dxa"/>
          </w:tcPr>
          <w:p w:rsidR="002B0884" w:rsidRPr="000A3B06" w:rsidRDefault="002B0884" w:rsidP="002B0884">
            <w:pPr>
              <w:widowControl w:val="0"/>
              <w:tabs>
                <w:tab w:val="left" w:pos="540"/>
              </w:tabs>
              <w:autoSpaceDE w:val="0"/>
              <w:autoSpaceDN w:val="0"/>
              <w:adjustRightInd w:val="0"/>
              <w:contextualSpacing/>
              <w:rPr>
                <w:rFonts w:eastAsia="Times New Roman"/>
                <w:b/>
                <w:i/>
                <w:iCs/>
                <w:sz w:val="22"/>
                <w:szCs w:val="22"/>
              </w:rPr>
            </w:pPr>
            <w:r w:rsidRPr="000A3B06">
              <w:rPr>
                <w:rFonts w:eastAsia="Times New Roman"/>
                <w:b/>
                <w:i/>
                <w:iCs/>
                <w:sz w:val="22"/>
                <w:szCs w:val="22"/>
              </w:rPr>
              <w:t>Знать:</w:t>
            </w:r>
          </w:p>
          <w:p w:rsidR="002B0884" w:rsidRDefault="002B0884" w:rsidP="002B0884">
            <w:pPr>
              <w:widowControl w:val="0"/>
              <w:tabs>
                <w:tab w:val="left" w:pos="540"/>
              </w:tabs>
              <w:autoSpaceDE w:val="0"/>
              <w:autoSpaceDN w:val="0"/>
              <w:adjustRightInd w:val="0"/>
              <w:contextualSpacing/>
              <w:rPr>
                <w:rFonts w:eastAsia="Times New Roman"/>
                <w:bCs/>
                <w:sz w:val="22"/>
                <w:szCs w:val="22"/>
              </w:rPr>
            </w:pPr>
            <w:r>
              <w:rPr>
                <w:rFonts w:eastAsia="Times New Roman"/>
                <w:bCs/>
                <w:sz w:val="22"/>
                <w:szCs w:val="22"/>
              </w:rPr>
              <w:t>Перспективные направления применения инструментов срочного рынка.</w:t>
            </w:r>
          </w:p>
          <w:p w:rsidR="002B0884" w:rsidRPr="000A3B06" w:rsidRDefault="002B0884" w:rsidP="002B0884">
            <w:pPr>
              <w:widowControl w:val="0"/>
              <w:tabs>
                <w:tab w:val="left" w:pos="540"/>
              </w:tabs>
              <w:autoSpaceDE w:val="0"/>
              <w:autoSpaceDN w:val="0"/>
              <w:adjustRightInd w:val="0"/>
              <w:contextualSpacing/>
              <w:rPr>
                <w:rFonts w:eastAsia="Times New Roman"/>
                <w:b/>
                <w:i/>
                <w:iCs/>
                <w:sz w:val="22"/>
                <w:szCs w:val="22"/>
              </w:rPr>
            </w:pPr>
            <w:r w:rsidRPr="000A3B06">
              <w:rPr>
                <w:rFonts w:eastAsia="Times New Roman"/>
                <w:b/>
                <w:i/>
                <w:iCs/>
                <w:sz w:val="22"/>
                <w:szCs w:val="22"/>
              </w:rPr>
              <w:t xml:space="preserve">Уметь:  </w:t>
            </w:r>
          </w:p>
          <w:p w:rsidR="002B0884" w:rsidRDefault="002B0884" w:rsidP="002B0884">
            <w:pPr>
              <w:widowControl w:val="0"/>
              <w:tabs>
                <w:tab w:val="left" w:pos="540"/>
              </w:tabs>
              <w:autoSpaceDE w:val="0"/>
              <w:autoSpaceDN w:val="0"/>
              <w:adjustRightInd w:val="0"/>
              <w:contextualSpacing/>
              <w:rPr>
                <w:rFonts w:eastAsia="Times New Roman"/>
                <w:bCs/>
                <w:sz w:val="22"/>
                <w:szCs w:val="22"/>
              </w:rPr>
            </w:pPr>
            <w:r>
              <w:rPr>
                <w:rFonts w:eastAsia="Times New Roman"/>
                <w:bCs/>
                <w:sz w:val="22"/>
                <w:szCs w:val="22"/>
              </w:rPr>
              <w:t xml:space="preserve">Разрабатывать предложения по оптимизации отдельных направлений деятельности финансовых институтов и финансовых департаментов компаний с применением инструментов срочного рынка. </w:t>
            </w:r>
          </w:p>
          <w:p w:rsidR="002B0884" w:rsidRPr="00936F95" w:rsidRDefault="002B0884" w:rsidP="002B0884">
            <w:pPr>
              <w:widowControl w:val="0"/>
              <w:tabs>
                <w:tab w:val="left" w:pos="993"/>
              </w:tabs>
              <w:autoSpaceDE w:val="0"/>
              <w:autoSpaceDN w:val="0"/>
              <w:rPr>
                <w:rStyle w:val="FontStyle12"/>
                <w:rFonts w:eastAsia="Calibri"/>
                <w:b/>
                <w:sz w:val="24"/>
                <w:szCs w:val="24"/>
              </w:rPr>
            </w:pPr>
          </w:p>
        </w:tc>
        <w:tc>
          <w:tcPr>
            <w:tcW w:w="8579" w:type="dxa"/>
          </w:tcPr>
          <w:p w:rsidR="00F329CF" w:rsidRPr="00E114F2" w:rsidRDefault="00F329CF" w:rsidP="00F329CF">
            <w:pPr>
              <w:widowControl w:val="0"/>
              <w:tabs>
                <w:tab w:val="left" w:pos="169"/>
              </w:tabs>
              <w:autoSpaceDE w:val="0"/>
              <w:autoSpaceDN w:val="0"/>
              <w:adjustRightInd w:val="0"/>
              <w:contextualSpacing/>
              <w:jc w:val="center"/>
              <w:rPr>
                <w:rStyle w:val="FontStyle12"/>
                <w:rFonts w:eastAsia="Calibri"/>
                <w:b/>
                <w:sz w:val="24"/>
              </w:rPr>
            </w:pPr>
            <w:r w:rsidRPr="00E114F2">
              <w:rPr>
                <w:rStyle w:val="FontStyle12"/>
                <w:rFonts w:eastAsia="Calibri"/>
                <w:b/>
                <w:sz w:val="24"/>
              </w:rPr>
              <w:t>Задание 1</w:t>
            </w:r>
          </w:p>
          <w:p w:rsidR="00F329CF" w:rsidRPr="00E114F2" w:rsidRDefault="00F329CF" w:rsidP="00F329CF">
            <w:pPr>
              <w:widowControl w:val="0"/>
              <w:tabs>
                <w:tab w:val="left" w:pos="169"/>
              </w:tabs>
              <w:autoSpaceDE w:val="0"/>
              <w:autoSpaceDN w:val="0"/>
              <w:adjustRightInd w:val="0"/>
              <w:contextualSpacing/>
              <w:jc w:val="both"/>
              <w:rPr>
                <w:rStyle w:val="FontStyle12"/>
                <w:rFonts w:eastAsia="Calibri"/>
                <w:sz w:val="24"/>
              </w:rPr>
            </w:pPr>
            <w:r w:rsidRPr="00E114F2">
              <w:rPr>
                <w:rStyle w:val="FontStyle12"/>
                <w:rFonts w:eastAsia="Calibri"/>
                <w:sz w:val="24"/>
              </w:rPr>
              <w:t xml:space="preserve">Предположим, </w:t>
            </w:r>
            <w:r>
              <w:rPr>
                <w:rStyle w:val="FontStyle12"/>
                <w:rFonts w:eastAsia="Calibri"/>
                <w:sz w:val="24"/>
              </w:rPr>
              <w:t>в инвестиционную организацию, сотрудником которой В</w:t>
            </w:r>
            <w:r w:rsidRPr="00E114F2">
              <w:rPr>
                <w:rStyle w:val="FontStyle12"/>
                <w:rFonts w:eastAsia="Calibri"/>
                <w:sz w:val="24"/>
              </w:rPr>
              <w:t>ы являетесь</w:t>
            </w:r>
            <w:r>
              <w:rPr>
                <w:rStyle w:val="FontStyle12"/>
                <w:rFonts w:eastAsia="Calibri"/>
                <w:sz w:val="24"/>
              </w:rPr>
              <w:t>, обратилось предприятие топливно-энергетического комплекса</w:t>
            </w:r>
            <w:r w:rsidRPr="00E114F2">
              <w:rPr>
                <w:rStyle w:val="FontStyle12"/>
                <w:rFonts w:eastAsia="Calibri"/>
                <w:sz w:val="24"/>
              </w:rPr>
              <w:t xml:space="preserve">, существенную часть расходных материалов которого компания закупает за рубежом. Составьте аналитическую записку, в которой Вы обосновываете преимущества использования валютных деривативов для хеджирования валютных рисков. </w:t>
            </w:r>
          </w:p>
          <w:p w:rsidR="00F329CF" w:rsidRPr="00E114F2" w:rsidRDefault="00F329CF" w:rsidP="00F329CF">
            <w:pPr>
              <w:widowControl w:val="0"/>
              <w:tabs>
                <w:tab w:val="left" w:pos="169"/>
              </w:tabs>
              <w:autoSpaceDE w:val="0"/>
              <w:autoSpaceDN w:val="0"/>
              <w:adjustRightInd w:val="0"/>
              <w:contextualSpacing/>
              <w:jc w:val="center"/>
              <w:rPr>
                <w:rStyle w:val="FontStyle12"/>
                <w:rFonts w:eastAsia="Calibri"/>
                <w:b/>
                <w:sz w:val="24"/>
              </w:rPr>
            </w:pPr>
            <w:r w:rsidRPr="00E114F2">
              <w:rPr>
                <w:rStyle w:val="FontStyle12"/>
                <w:rFonts w:eastAsia="Calibri"/>
                <w:b/>
                <w:sz w:val="24"/>
              </w:rPr>
              <w:t>Задание 2</w:t>
            </w:r>
          </w:p>
          <w:p w:rsidR="00F329CF" w:rsidRPr="00E114F2" w:rsidRDefault="00F329CF" w:rsidP="00F329CF">
            <w:pPr>
              <w:widowControl w:val="0"/>
              <w:tabs>
                <w:tab w:val="left" w:pos="169"/>
              </w:tabs>
              <w:autoSpaceDE w:val="0"/>
              <w:autoSpaceDN w:val="0"/>
              <w:adjustRightInd w:val="0"/>
              <w:contextualSpacing/>
              <w:jc w:val="both"/>
              <w:rPr>
                <w:rStyle w:val="FontStyle12"/>
                <w:rFonts w:eastAsia="Calibri"/>
                <w:sz w:val="24"/>
              </w:rPr>
            </w:pPr>
            <w:r w:rsidRPr="00E114F2">
              <w:rPr>
                <w:rStyle w:val="FontStyle12"/>
                <w:rFonts w:eastAsia="Calibri"/>
                <w:sz w:val="24"/>
              </w:rPr>
              <w:t>Сравните данные, характеризующие объемы и структуру международного рынка деривативов в части развития его отдельных сегментов (фондовые, индексные, процентные, валютные, товарные инструменты) с аналогичными показателями российского рынка производных. Дайте сво</w:t>
            </w:r>
            <w:r>
              <w:rPr>
                <w:rStyle w:val="FontStyle12"/>
                <w:rFonts w:eastAsia="Calibri"/>
                <w:sz w:val="24"/>
              </w:rPr>
              <w:t>ю оценку полученным результатам</w:t>
            </w:r>
            <w:r w:rsidRPr="00E114F2">
              <w:rPr>
                <w:rStyle w:val="FontStyle12"/>
                <w:rFonts w:eastAsia="Calibri"/>
                <w:sz w:val="24"/>
              </w:rPr>
              <w:t xml:space="preserve">.  </w:t>
            </w:r>
          </w:p>
          <w:p w:rsidR="00F329CF" w:rsidRPr="00E114F2" w:rsidRDefault="00F329CF" w:rsidP="00F329CF">
            <w:pPr>
              <w:widowControl w:val="0"/>
              <w:tabs>
                <w:tab w:val="left" w:pos="169"/>
              </w:tabs>
              <w:autoSpaceDE w:val="0"/>
              <w:autoSpaceDN w:val="0"/>
              <w:adjustRightInd w:val="0"/>
              <w:contextualSpacing/>
              <w:jc w:val="center"/>
              <w:rPr>
                <w:rStyle w:val="FontStyle12"/>
                <w:rFonts w:eastAsia="Calibri"/>
                <w:b/>
                <w:sz w:val="24"/>
              </w:rPr>
            </w:pPr>
            <w:r w:rsidRPr="00E114F2">
              <w:rPr>
                <w:rStyle w:val="FontStyle12"/>
                <w:rFonts w:eastAsia="Calibri"/>
                <w:b/>
                <w:sz w:val="24"/>
              </w:rPr>
              <w:t>Задание 3</w:t>
            </w:r>
          </w:p>
          <w:p w:rsidR="002B0884" w:rsidRPr="00F329CF" w:rsidRDefault="00F329CF" w:rsidP="00F329CF">
            <w:pPr>
              <w:widowControl w:val="0"/>
              <w:tabs>
                <w:tab w:val="left" w:pos="169"/>
              </w:tabs>
              <w:autoSpaceDE w:val="0"/>
              <w:autoSpaceDN w:val="0"/>
              <w:adjustRightInd w:val="0"/>
              <w:contextualSpacing/>
              <w:jc w:val="both"/>
              <w:rPr>
                <w:rFonts w:eastAsia="Calibri"/>
                <w:szCs w:val="26"/>
              </w:rPr>
            </w:pPr>
            <w:r w:rsidRPr="00E114F2">
              <w:rPr>
                <w:rStyle w:val="FontStyle12"/>
                <w:rFonts w:eastAsia="Calibri"/>
                <w:sz w:val="24"/>
              </w:rPr>
              <w:t xml:space="preserve">Пользуясь доступными рыночными данными, рассчитайте корреляцию между ценами на нефть марки </w:t>
            </w:r>
            <w:proofErr w:type="spellStart"/>
            <w:r w:rsidRPr="00E114F2">
              <w:rPr>
                <w:rStyle w:val="FontStyle12"/>
                <w:rFonts w:eastAsia="Calibri"/>
                <w:sz w:val="24"/>
              </w:rPr>
              <w:t>Brent</w:t>
            </w:r>
            <w:proofErr w:type="spellEnd"/>
            <w:r w:rsidRPr="00E114F2">
              <w:rPr>
                <w:rStyle w:val="FontStyle12"/>
                <w:rFonts w:eastAsia="Calibri"/>
                <w:sz w:val="24"/>
              </w:rPr>
              <w:t xml:space="preserve"> со следующими параметрами: значения индексов РТС и S&amp;P, цены акций компаний «Роснефть», «Лукойл», «Аэрофлот», «Газпром», цены серебра и золота. Прокомментируйте полученные результаты. Какие предложения по хеджированию рыночных рисков, связанных с динамикой цен на нефть, с использованием срочных инструментов, актуальны для участников рынка?</w:t>
            </w:r>
          </w:p>
        </w:tc>
      </w:tr>
      <w:tr w:rsidR="002B0884" w:rsidRPr="00B17A60" w:rsidTr="00452C00">
        <w:tc>
          <w:tcPr>
            <w:tcW w:w="14879" w:type="dxa"/>
            <w:gridSpan w:val="4"/>
          </w:tcPr>
          <w:p w:rsidR="002B0884" w:rsidRDefault="002B0884" w:rsidP="002B0884">
            <w:pPr>
              <w:widowControl w:val="0"/>
              <w:autoSpaceDE w:val="0"/>
              <w:autoSpaceDN w:val="0"/>
              <w:adjustRightInd w:val="0"/>
              <w:jc w:val="both"/>
              <w:rPr>
                <w:b/>
                <w:bCs/>
              </w:rPr>
            </w:pPr>
            <w:r w:rsidRPr="000A32AE">
              <w:rPr>
                <w:rStyle w:val="FontStyle12"/>
                <w:rFonts w:eastAsia="Calibri"/>
                <w:b/>
                <w:i/>
                <w:sz w:val="24"/>
                <w:szCs w:val="24"/>
              </w:rPr>
              <w:t>ОП "Экономика и финансы", Профиль: "Финансы и инвестиции"</w:t>
            </w:r>
            <w:r>
              <w:rPr>
                <w:rStyle w:val="FontStyle12"/>
                <w:rFonts w:eastAsia="Calibri"/>
                <w:b/>
                <w:i/>
                <w:sz w:val="24"/>
                <w:szCs w:val="24"/>
              </w:rPr>
              <w:t xml:space="preserve"> (</w:t>
            </w:r>
            <w:proofErr w:type="spellStart"/>
            <w:r>
              <w:rPr>
                <w:rStyle w:val="FontStyle12"/>
                <w:rFonts w:eastAsia="Calibri"/>
                <w:b/>
                <w:i/>
                <w:sz w:val="24"/>
                <w:szCs w:val="24"/>
              </w:rPr>
              <w:t>озо</w:t>
            </w:r>
            <w:proofErr w:type="spellEnd"/>
            <w:r>
              <w:rPr>
                <w:rStyle w:val="FontStyle12"/>
                <w:rFonts w:eastAsia="Calibri"/>
                <w:b/>
                <w:i/>
                <w:sz w:val="24"/>
                <w:szCs w:val="24"/>
              </w:rPr>
              <w:t>)</w:t>
            </w:r>
          </w:p>
        </w:tc>
      </w:tr>
      <w:tr w:rsidR="002B0884" w:rsidRPr="00B17A60" w:rsidTr="00452C00">
        <w:tc>
          <w:tcPr>
            <w:tcW w:w="2080" w:type="dxa"/>
            <w:vMerge w:val="restart"/>
          </w:tcPr>
          <w:p w:rsidR="002B0884" w:rsidRDefault="002B0884" w:rsidP="002B0884">
            <w:pPr>
              <w:widowControl w:val="0"/>
              <w:autoSpaceDE w:val="0"/>
              <w:autoSpaceDN w:val="0"/>
              <w:adjustRightInd w:val="0"/>
              <w:jc w:val="both"/>
              <w:rPr>
                <w:b/>
              </w:rPr>
            </w:pPr>
            <w:r w:rsidRPr="003D2587">
              <w:rPr>
                <w:b/>
              </w:rPr>
              <w:t>ПКП-4</w:t>
            </w:r>
          </w:p>
          <w:p w:rsidR="002B0884" w:rsidRPr="00B17A60" w:rsidRDefault="002B0884" w:rsidP="002B0884">
            <w:pPr>
              <w:widowControl w:val="0"/>
              <w:autoSpaceDE w:val="0"/>
              <w:autoSpaceDN w:val="0"/>
              <w:adjustRightInd w:val="0"/>
              <w:jc w:val="both"/>
              <w:rPr>
                <w:b/>
                <w:bCs/>
              </w:rPr>
            </w:pPr>
            <w:r w:rsidRPr="00C82853">
              <w:t xml:space="preserve">Способность исследовать </w:t>
            </w:r>
            <w:r w:rsidRPr="00C82853">
              <w:lastRenderedPageBreak/>
              <w:t>современное состояние и выявлять тенденции развития финансового рынка, интерпретировать полученные данные для</w:t>
            </w:r>
            <w:r>
              <w:t xml:space="preserve"> </w:t>
            </w:r>
            <w:r w:rsidRPr="005C2C98">
              <w:t>обеспечения эффективной деятельности экономических субъектов</w:t>
            </w:r>
          </w:p>
        </w:tc>
        <w:tc>
          <w:tcPr>
            <w:tcW w:w="2088" w:type="dxa"/>
          </w:tcPr>
          <w:p w:rsidR="002B0884" w:rsidRPr="007218AF" w:rsidRDefault="006C716C" w:rsidP="006C716C">
            <w:pPr>
              <w:pStyle w:val="Style2"/>
              <w:spacing w:line="240" w:lineRule="auto"/>
              <w:ind w:left="45"/>
              <w:rPr>
                <w:rStyle w:val="FontStyle12"/>
                <w:rFonts w:eastAsia="Calibri"/>
              </w:rPr>
            </w:pPr>
            <w:r>
              <w:rPr>
                <w:rFonts w:eastAsia="Calibri"/>
              </w:rPr>
              <w:lastRenderedPageBreak/>
              <w:t xml:space="preserve">1. </w:t>
            </w:r>
            <w:r w:rsidR="002B0884" w:rsidRPr="005C2C98">
              <w:rPr>
                <w:rFonts w:eastAsia="Calibri"/>
              </w:rPr>
              <w:t xml:space="preserve">Применяет современный инструментарий </w:t>
            </w:r>
            <w:r w:rsidR="002B0884" w:rsidRPr="005C2C98">
              <w:rPr>
                <w:rFonts w:eastAsia="Calibri"/>
              </w:rPr>
              <w:lastRenderedPageBreak/>
              <w:t>анализа и оценки информации о современном состоянии финансового рынка и его секторов</w:t>
            </w:r>
            <w:r w:rsidR="002B0884" w:rsidRPr="005C2C98">
              <w:rPr>
                <w:rStyle w:val="FontStyle12"/>
                <w:rFonts w:eastAsia="Calibri"/>
                <w:sz w:val="24"/>
                <w:szCs w:val="24"/>
              </w:rPr>
              <w:t xml:space="preserve"> </w:t>
            </w:r>
          </w:p>
        </w:tc>
        <w:tc>
          <w:tcPr>
            <w:tcW w:w="2132" w:type="dxa"/>
          </w:tcPr>
          <w:p w:rsidR="002B0884" w:rsidRPr="000D5E65" w:rsidRDefault="002B0884" w:rsidP="002B0884">
            <w:pPr>
              <w:widowControl w:val="0"/>
              <w:tabs>
                <w:tab w:val="left" w:pos="993"/>
              </w:tabs>
              <w:autoSpaceDE w:val="0"/>
              <w:autoSpaceDN w:val="0"/>
              <w:rPr>
                <w:rStyle w:val="FontStyle12"/>
                <w:rFonts w:eastAsia="Calibri"/>
                <w:b/>
                <w:i/>
                <w:sz w:val="24"/>
                <w:szCs w:val="24"/>
              </w:rPr>
            </w:pPr>
            <w:r w:rsidRPr="000D5E65">
              <w:rPr>
                <w:rStyle w:val="FontStyle12"/>
                <w:rFonts w:eastAsia="Calibri"/>
                <w:b/>
                <w:i/>
                <w:sz w:val="24"/>
                <w:szCs w:val="24"/>
              </w:rPr>
              <w:lastRenderedPageBreak/>
              <w:t>Знать:</w:t>
            </w:r>
          </w:p>
          <w:p w:rsidR="002B0884" w:rsidRPr="00936F95" w:rsidRDefault="002B0884" w:rsidP="002B0884">
            <w:pPr>
              <w:widowControl w:val="0"/>
              <w:tabs>
                <w:tab w:val="left" w:pos="993"/>
              </w:tabs>
              <w:autoSpaceDE w:val="0"/>
              <w:autoSpaceDN w:val="0"/>
              <w:rPr>
                <w:rStyle w:val="FontStyle12"/>
                <w:rFonts w:eastAsia="Calibri"/>
                <w:b/>
                <w:sz w:val="24"/>
                <w:szCs w:val="24"/>
              </w:rPr>
            </w:pPr>
            <w:r>
              <w:rPr>
                <w:rStyle w:val="FontStyle12"/>
                <w:rFonts w:eastAsia="Calibri"/>
                <w:sz w:val="24"/>
                <w:szCs w:val="24"/>
              </w:rPr>
              <w:t xml:space="preserve">Основные количественные </w:t>
            </w:r>
            <w:r>
              <w:rPr>
                <w:rStyle w:val="FontStyle12"/>
                <w:rFonts w:eastAsia="Calibri"/>
                <w:sz w:val="24"/>
                <w:szCs w:val="24"/>
              </w:rPr>
              <w:lastRenderedPageBreak/>
              <w:t xml:space="preserve">характеристики срочных рынков. </w:t>
            </w:r>
          </w:p>
          <w:p w:rsidR="002B0884" w:rsidRPr="000D5E65" w:rsidRDefault="002B0884" w:rsidP="002B0884">
            <w:pPr>
              <w:widowControl w:val="0"/>
              <w:tabs>
                <w:tab w:val="left" w:pos="993"/>
              </w:tabs>
              <w:autoSpaceDE w:val="0"/>
              <w:autoSpaceDN w:val="0"/>
              <w:rPr>
                <w:rStyle w:val="FontStyle12"/>
                <w:rFonts w:eastAsia="Calibri"/>
                <w:b/>
                <w:i/>
                <w:sz w:val="24"/>
                <w:szCs w:val="24"/>
              </w:rPr>
            </w:pPr>
            <w:r w:rsidRPr="000D5E65">
              <w:rPr>
                <w:rStyle w:val="FontStyle12"/>
                <w:rFonts w:eastAsia="Calibri"/>
                <w:b/>
                <w:i/>
                <w:sz w:val="24"/>
                <w:szCs w:val="24"/>
              </w:rPr>
              <w:t>Уметь:</w:t>
            </w:r>
          </w:p>
          <w:p w:rsidR="002B0884" w:rsidRPr="00936F95" w:rsidRDefault="002B0884" w:rsidP="002B0884">
            <w:pPr>
              <w:widowControl w:val="0"/>
              <w:tabs>
                <w:tab w:val="left" w:pos="993"/>
              </w:tabs>
              <w:autoSpaceDE w:val="0"/>
              <w:autoSpaceDN w:val="0"/>
              <w:rPr>
                <w:rStyle w:val="FontStyle12"/>
                <w:rFonts w:eastAsia="Calibri"/>
                <w:b/>
                <w:sz w:val="24"/>
                <w:szCs w:val="24"/>
              </w:rPr>
            </w:pPr>
            <w:r>
              <w:rPr>
                <w:rStyle w:val="FontStyle12"/>
                <w:rFonts w:eastAsia="Calibri"/>
                <w:sz w:val="24"/>
                <w:szCs w:val="24"/>
              </w:rPr>
              <w:t>Давать интерпретацию, анализировать количественные показатели, характеризующими состоянию и динамику срочных рынков.</w:t>
            </w:r>
          </w:p>
        </w:tc>
        <w:tc>
          <w:tcPr>
            <w:tcW w:w="8579" w:type="dxa"/>
          </w:tcPr>
          <w:p w:rsidR="00F329CF" w:rsidRPr="00FC1C56" w:rsidRDefault="00F329CF" w:rsidP="00F329CF">
            <w:pPr>
              <w:tabs>
                <w:tab w:val="left" w:pos="540"/>
              </w:tabs>
              <w:contextualSpacing/>
              <w:jc w:val="center"/>
              <w:rPr>
                <w:b/>
                <w:bCs/>
              </w:rPr>
            </w:pPr>
            <w:r w:rsidRPr="00FC1C56">
              <w:rPr>
                <w:b/>
                <w:bCs/>
              </w:rPr>
              <w:lastRenderedPageBreak/>
              <w:t>Задание 1</w:t>
            </w:r>
          </w:p>
          <w:p w:rsidR="00F329CF" w:rsidRDefault="00F329CF" w:rsidP="00F329CF">
            <w:pPr>
              <w:pStyle w:val="ConsPlusNormal"/>
              <w:widowControl/>
              <w:ind w:firstLine="0"/>
              <w:contextualSpacing/>
              <w:rPr>
                <w:rFonts w:ascii="Times New Roman" w:hAnsi="Times New Roman" w:cs="Times New Roman"/>
                <w:sz w:val="24"/>
                <w:szCs w:val="24"/>
              </w:rPr>
            </w:pPr>
            <w:r w:rsidRPr="00FC1C56">
              <w:rPr>
                <w:rFonts w:ascii="Times New Roman" w:hAnsi="Times New Roman" w:cs="Times New Roman"/>
                <w:sz w:val="24"/>
                <w:szCs w:val="24"/>
              </w:rPr>
              <w:t xml:space="preserve">На конкретных данных (используя данные Московской Биржи или </w:t>
            </w:r>
            <w:r w:rsidRPr="00FC1C56">
              <w:rPr>
                <w:rFonts w:ascii="Times New Roman" w:hAnsi="Times New Roman" w:cs="Times New Roman"/>
                <w:sz w:val="24"/>
                <w:szCs w:val="24"/>
                <w:lang w:val="en-US"/>
              </w:rPr>
              <w:t>Chicago</w:t>
            </w:r>
            <w:r w:rsidRPr="00FC1C56">
              <w:rPr>
                <w:rFonts w:ascii="Times New Roman" w:hAnsi="Times New Roman" w:cs="Times New Roman"/>
                <w:sz w:val="24"/>
                <w:szCs w:val="24"/>
              </w:rPr>
              <w:t xml:space="preserve"> </w:t>
            </w:r>
            <w:r w:rsidRPr="00FC1C56">
              <w:rPr>
                <w:rFonts w:ascii="Times New Roman" w:hAnsi="Times New Roman" w:cs="Times New Roman"/>
                <w:sz w:val="24"/>
                <w:szCs w:val="24"/>
                <w:lang w:val="en-US"/>
              </w:rPr>
              <w:t>Mercantile</w:t>
            </w:r>
            <w:r w:rsidRPr="00FC1C56">
              <w:rPr>
                <w:rFonts w:ascii="Times New Roman" w:hAnsi="Times New Roman" w:cs="Times New Roman"/>
                <w:sz w:val="24"/>
                <w:szCs w:val="24"/>
              </w:rPr>
              <w:t xml:space="preserve"> </w:t>
            </w:r>
            <w:r w:rsidRPr="00FC1C56">
              <w:rPr>
                <w:rFonts w:ascii="Times New Roman" w:hAnsi="Times New Roman" w:cs="Times New Roman"/>
                <w:sz w:val="24"/>
                <w:szCs w:val="24"/>
                <w:lang w:val="en-US"/>
              </w:rPr>
              <w:t>Exchange</w:t>
            </w:r>
            <w:r w:rsidRPr="00FC1C56">
              <w:rPr>
                <w:rFonts w:ascii="Times New Roman" w:hAnsi="Times New Roman" w:cs="Times New Roman"/>
                <w:sz w:val="24"/>
                <w:szCs w:val="24"/>
              </w:rPr>
              <w:t xml:space="preserve">) покажите, каким образом участник срочного рынка может </w:t>
            </w:r>
            <w:r w:rsidRPr="00FC1C56">
              <w:rPr>
                <w:rFonts w:ascii="Times New Roman" w:hAnsi="Times New Roman" w:cs="Times New Roman"/>
                <w:sz w:val="24"/>
                <w:szCs w:val="24"/>
              </w:rPr>
              <w:lastRenderedPageBreak/>
              <w:t>сформировать синтетическую позицию по базисному активу (фьючерсному контракту на базисный актив), совершая операции с опционами. Используя данные о текущих величинах гарантийного обеспечения и значениях опционных премий, определите, какая из стратегий – фьючерсная или синтетическая – обойдется инвестору более дешево.</w:t>
            </w:r>
          </w:p>
          <w:p w:rsidR="00F329CF" w:rsidRPr="00FC1C56" w:rsidRDefault="00F329CF" w:rsidP="00F329CF">
            <w:pPr>
              <w:pStyle w:val="ConsPlusNormal"/>
              <w:widowControl/>
              <w:ind w:firstLine="0"/>
              <w:contextualSpacing/>
              <w:jc w:val="center"/>
              <w:rPr>
                <w:rFonts w:ascii="Times New Roman" w:hAnsi="Times New Roman" w:cs="Times New Roman"/>
                <w:b/>
                <w:sz w:val="24"/>
                <w:szCs w:val="24"/>
              </w:rPr>
            </w:pPr>
            <w:r w:rsidRPr="00FC1C56">
              <w:rPr>
                <w:rFonts w:ascii="Times New Roman" w:hAnsi="Times New Roman" w:cs="Times New Roman"/>
                <w:b/>
                <w:sz w:val="24"/>
                <w:szCs w:val="24"/>
              </w:rPr>
              <w:t>Задание 2</w:t>
            </w:r>
          </w:p>
          <w:p w:rsidR="00F329CF" w:rsidRDefault="00F329CF" w:rsidP="00F329CF">
            <w:pPr>
              <w:pStyle w:val="ConsPlusNormal"/>
              <w:widowControl/>
              <w:ind w:firstLine="0"/>
              <w:contextualSpacing/>
              <w:rPr>
                <w:rFonts w:ascii="Times New Roman" w:hAnsi="Times New Roman" w:cs="Times New Roman"/>
                <w:sz w:val="24"/>
                <w:szCs w:val="24"/>
              </w:rPr>
            </w:pPr>
            <w:r w:rsidRPr="00F8089F">
              <w:rPr>
                <w:rFonts w:ascii="Times New Roman" w:hAnsi="Times New Roman" w:cs="Times New Roman"/>
                <w:sz w:val="24"/>
                <w:szCs w:val="24"/>
              </w:rPr>
              <w:t>Подготовьте аналитический обзор российского срочного рынка (за выбранный период времени).</w:t>
            </w:r>
            <w:r>
              <w:rPr>
                <w:rFonts w:ascii="Times New Roman" w:hAnsi="Times New Roman" w:cs="Times New Roman"/>
                <w:sz w:val="24"/>
                <w:szCs w:val="24"/>
              </w:rPr>
              <w:t xml:space="preserve"> Приведите конкретный пример практического использования фьючерсов на акции, фондовые индексы, процентные ставки, курсы валют для хеджирования рыночных, процентных, валютных рисков. </w:t>
            </w:r>
          </w:p>
          <w:p w:rsidR="00F329CF" w:rsidRPr="005F4BEA" w:rsidRDefault="00F329CF" w:rsidP="00F329CF">
            <w:pPr>
              <w:pStyle w:val="ConsPlusNormal"/>
              <w:widowControl/>
              <w:ind w:firstLine="0"/>
              <w:contextualSpacing/>
              <w:jc w:val="center"/>
              <w:rPr>
                <w:rFonts w:ascii="Times New Roman" w:hAnsi="Times New Roman" w:cs="Times New Roman"/>
                <w:b/>
                <w:sz w:val="24"/>
                <w:szCs w:val="24"/>
              </w:rPr>
            </w:pPr>
            <w:r w:rsidRPr="005F4BEA">
              <w:rPr>
                <w:rFonts w:ascii="Times New Roman" w:hAnsi="Times New Roman" w:cs="Times New Roman"/>
                <w:b/>
                <w:sz w:val="24"/>
                <w:szCs w:val="24"/>
              </w:rPr>
              <w:t>Задание 3</w:t>
            </w:r>
          </w:p>
          <w:p w:rsidR="002B0884" w:rsidRDefault="00F329CF" w:rsidP="00F329CF">
            <w:pPr>
              <w:widowControl w:val="0"/>
              <w:autoSpaceDE w:val="0"/>
              <w:autoSpaceDN w:val="0"/>
              <w:adjustRightInd w:val="0"/>
              <w:jc w:val="both"/>
              <w:rPr>
                <w:b/>
                <w:bCs/>
              </w:rPr>
            </w:pPr>
            <w:r>
              <w:t>В обзорах итогов торгов производными финансовыми инструментами присутствуют показатели «объем торговли» и «открытый интерес» («открытые позиции»). Используя данные Московской биржи, сопоставьте величины данных показателей по отдельным видам фьючерсных контрактов за выбранный период. Объясните различия между данными показателями</w:t>
            </w:r>
          </w:p>
        </w:tc>
      </w:tr>
      <w:tr w:rsidR="002B0884" w:rsidRPr="00B17A60" w:rsidTr="00452C00">
        <w:tc>
          <w:tcPr>
            <w:tcW w:w="2080" w:type="dxa"/>
            <w:vMerge/>
          </w:tcPr>
          <w:p w:rsidR="002B0884" w:rsidRPr="00B17A60" w:rsidRDefault="002B0884" w:rsidP="002B0884">
            <w:pPr>
              <w:widowControl w:val="0"/>
              <w:autoSpaceDE w:val="0"/>
              <w:autoSpaceDN w:val="0"/>
              <w:adjustRightInd w:val="0"/>
              <w:jc w:val="both"/>
              <w:rPr>
                <w:b/>
                <w:bCs/>
              </w:rPr>
            </w:pPr>
          </w:p>
        </w:tc>
        <w:tc>
          <w:tcPr>
            <w:tcW w:w="2088" w:type="dxa"/>
          </w:tcPr>
          <w:p w:rsidR="002B0884" w:rsidRPr="007218AF" w:rsidRDefault="006C716C" w:rsidP="006C716C">
            <w:pPr>
              <w:pStyle w:val="Style2"/>
              <w:spacing w:line="240" w:lineRule="auto"/>
              <w:ind w:left="45"/>
              <w:rPr>
                <w:rStyle w:val="FontStyle12"/>
                <w:rFonts w:eastAsia="Calibri"/>
              </w:rPr>
            </w:pPr>
            <w:r>
              <w:rPr>
                <w:rFonts w:eastAsia="Calibri"/>
              </w:rPr>
              <w:t xml:space="preserve">2. </w:t>
            </w:r>
            <w:r w:rsidR="002B0884" w:rsidRPr="005C2C98">
              <w:rPr>
                <w:rFonts w:eastAsia="Calibri"/>
              </w:rPr>
              <w:t>Использует полученные данные о состоянии и тенденциях развития финансового рынка и его секторов для обеспечения эффективной деятельности экономических субъектов</w:t>
            </w:r>
          </w:p>
        </w:tc>
        <w:tc>
          <w:tcPr>
            <w:tcW w:w="2132" w:type="dxa"/>
          </w:tcPr>
          <w:p w:rsidR="002B0884" w:rsidRPr="008026AD" w:rsidRDefault="002B0884" w:rsidP="002B0884">
            <w:pPr>
              <w:widowControl w:val="0"/>
              <w:tabs>
                <w:tab w:val="left" w:pos="993"/>
              </w:tabs>
              <w:autoSpaceDE w:val="0"/>
              <w:autoSpaceDN w:val="0"/>
              <w:rPr>
                <w:rStyle w:val="FontStyle12"/>
                <w:rFonts w:eastAsia="Calibri"/>
                <w:b/>
                <w:i/>
                <w:sz w:val="24"/>
                <w:szCs w:val="24"/>
              </w:rPr>
            </w:pPr>
            <w:r w:rsidRPr="008026AD">
              <w:rPr>
                <w:rStyle w:val="FontStyle12"/>
                <w:rFonts w:eastAsia="Calibri"/>
                <w:b/>
                <w:i/>
                <w:sz w:val="24"/>
                <w:szCs w:val="24"/>
              </w:rPr>
              <w:t>Знать:</w:t>
            </w:r>
          </w:p>
          <w:p w:rsidR="002B0884" w:rsidRPr="00936F95" w:rsidRDefault="002B0884" w:rsidP="002B0884">
            <w:pPr>
              <w:widowControl w:val="0"/>
              <w:tabs>
                <w:tab w:val="left" w:pos="993"/>
              </w:tabs>
              <w:autoSpaceDE w:val="0"/>
              <w:autoSpaceDN w:val="0"/>
              <w:rPr>
                <w:rStyle w:val="FontStyle12"/>
                <w:rFonts w:eastAsia="Calibri"/>
                <w:b/>
                <w:sz w:val="24"/>
                <w:szCs w:val="24"/>
              </w:rPr>
            </w:pPr>
            <w:r>
              <w:rPr>
                <w:rStyle w:val="FontStyle12"/>
                <w:rFonts w:eastAsia="Calibri"/>
                <w:sz w:val="24"/>
                <w:szCs w:val="24"/>
              </w:rPr>
              <w:t>Современные тенденции развития срочных рынков.</w:t>
            </w:r>
          </w:p>
          <w:p w:rsidR="002B0884" w:rsidRPr="008026AD" w:rsidRDefault="002B0884" w:rsidP="002B0884">
            <w:pPr>
              <w:widowControl w:val="0"/>
              <w:tabs>
                <w:tab w:val="left" w:pos="993"/>
              </w:tabs>
              <w:autoSpaceDE w:val="0"/>
              <w:autoSpaceDN w:val="0"/>
              <w:rPr>
                <w:rStyle w:val="FontStyle12"/>
                <w:rFonts w:eastAsia="Calibri"/>
                <w:b/>
                <w:i/>
                <w:sz w:val="24"/>
                <w:szCs w:val="24"/>
              </w:rPr>
            </w:pPr>
            <w:r w:rsidRPr="008026AD">
              <w:rPr>
                <w:rStyle w:val="FontStyle12"/>
                <w:rFonts w:eastAsia="Calibri"/>
                <w:b/>
                <w:i/>
                <w:sz w:val="24"/>
                <w:szCs w:val="24"/>
              </w:rPr>
              <w:t>Уметь:</w:t>
            </w:r>
          </w:p>
          <w:p w:rsidR="002B0884" w:rsidRPr="00936F95" w:rsidRDefault="002B0884" w:rsidP="002B0884">
            <w:pPr>
              <w:widowControl w:val="0"/>
              <w:tabs>
                <w:tab w:val="left" w:pos="993"/>
              </w:tabs>
              <w:autoSpaceDE w:val="0"/>
              <w:autoSpaceDN w:val="0"/>
              <w:rPr>
                <w:rStyle w:val="FontStyle12"/>
                <w:rFonts w:eastAsia="Calibri"/>
                <w:b/>
                <w:sz w:val="24"/>
                <w:szCs w:val="24"/>
              </w:rPr>
            </w:pPr>
            <w:r>
              <w:rPr>
                <w:rStyle w:val="FontStyle12"/>
                <w:rFonts w:eastAsia="Calibri"/>
                <w:sz w:val="24"/>
                <w:szCs w:val="24"/>
              </w:rPr>
              <w:t xml:space="preserve">Использовать информацию о состоянии и тенденциях развития срочных рынков для </w:t>
            </w:r>
            <w:r w:rsidRPr="00BB744D">
              <w:rPr>
                <w:rStyle w:val="FontStyle12"/>
                <w:rFonts w:eastAsia="Calibri"/>
                <w:sz w:val="24"/>
                <w:szCs w:val="24"/>
              </w:rPr>
              <w:t xml:space="preserve">обеспечения эффективной деятельности </w:t>
            </w:r>
            <w:r w:rsidRPr="00BB744D">
              <w:rPr>
                <w:rStyle w:val="FontStyle12"/>
                <w:rFonts w:eastAsia="Calibri"/>
                <w:sz w:val="24"/>
                <w:szCs w:val="24"/>
              </w:rPr>
              <w:lastRenderedPageBreak/>
              <w:t>экономических субъектов</w:t>
            </w:r>
            <w:r>
              <w:rPr>
                <w:rStyle w:val="FontStyle12"/>
                <w:rFonts w:eastAsia="Calibri"/>
                <w:sz w:val="24"/>
                <w:szCs w:val="24"/>
              </w:rPr>
              <w:t>.</w:t>
            </w:r>
          </w:p>
        </w:tc>
        <w:tc>
          <w:tcPr>
            <w:tcW w:w="8579" w:type="dxa"/>
          </w:tcPr>
          <w:p w:rsidR="00F329CF" w:rsidRPr="005F390F" w:rsidRDefault="00F329CF" w:rsidP="00F329CF">
            <w:pPr>
              <w:pStyle w:val="ConsPlusNormal"/>
              <w:widowControl/>
              <w:ind w:firstLine="0"/>
              <w:contextualSpacing/>
              <w:jc w:val="center"/>
              <w:rPr>
                <w:rFonts w:ascii="Times New Roman" w:hAnsi="Times New Roman" w:cs="Times New Roman"/>
                <w:b/>
                <w:bCs/>
                <w:sz w:val="24"/>
                <w:szCs w:val="24"/>
              </w:rPr>
            </w:pPr>
            <w:r w:rsidRPr="005F390F">
              <w:rPr>
                <w:rFonts w:ascii="Times New Roman" w:hAnsi="Times New Roman" w:cs="Times New Roman"/>
                <w:b/>
                <w:bCs/>
                <w:sz w:val="24"/>
                <w:szCs w:val="24"/>
              </w:rPr>
              <w:lastRenderedPageBreak/>
              <w:t>Задание 1</w:t>
            </w:r>
          </w:p>
          <w:p w:rsidR="00F329CF" w:rsidRDefault="00F329CF" w:rsidP="00F329CF">
            <w:pPr>
              <w:pStyle w:val="ConsPlusNormal"/>
              <w:widowControl/>
              <w:ind w:firstLine="0"/>
              <w:contextualSpacing/>
              <w:rPr>
                <w:rFonts w:ascii="Times New Roman" w:hAnsi="Times New Roman" w:cs="Times New Roman"/>
                <w:sz w:val="24"/>
                <w:szCs w:val="24"/>
              </w:rPr>
            </w:pPr>
            <w:r w:rsidRPr="009F09BE">
              <w:rPr>
                <w:rFonts w:ascii="Times New Roman" w:hAnsi="Times New Roman" w:cs="Times New Roman"/>
                <w:sz w:val="24"/>
                <w:szCs w:val="24"/>
              </w:rPr>
              <w:t>Компания А имеет возможность инвестировать денежные средства по ставке 5% или (LIBOR+</w:t>
            </w:r>
            <w:proofErr w:type="gramStart"/>
            <w:r w:rsidRPr="009F09BE">
              <w:rPr>
                <w:rFonts w:ascii="Times New Roman" w:hAnsi="Times New Roman" w:cs="Times New Roman"/>
                <w:sz w:val="24"/>
                <w:szCs w:val="24"/>
              </w:rPr>
              <w:t>2)%</w:t>
            </w:r>
            <w:proofErr w:type="gramEnd"/>
            <w:r w:rsidRPr="009F09BE">
              <w:rPr>
                <w:rFonts w:ascii="Times New Roman" w:hAnsi="Times New Roman" w:cs="Times New Roman"/>
                <w:sz w:val="24"/>
                <w:szCs w:val="24"/>
              </w:rPr>
              <w:t xml:space="preserve">, компания В – по ставке 6% или (LIBOR+4)%. </w:t>
            </w:r>
            <w:r>
              <w:rPr>
                <w:rFonts w:ascii="Times New Roman" w:hAnsi="Times New Roman" w:cs="Times New Roman"/>
                <w:sz w:val="24"/>
                <w:szCs w:val="24"/>
              </w:rPr>
              <w:t>Оцените возможность проведения арбитражной ситуации в текущих рыночных условиях. Определите потенциальную величину</w:t>
            </w:r>
            <w:r w:rsidRPr="009F09BE">
              <w:rPr>
                <w:rFonts w:ascii="Times New Roman" w:hAnsi="Times New Roman" w:cs="Times New Roman"/>
                <w:sz w:val="24"/>
                <w:szCs w:val="24"/>
              </w:rPr>
              <w:t xml:space="preserve"> совокупного выигрыша </w:t>
            </w:r>
            <w:r>
              <w:rPr>
                <w:rFonts w:ascii="Times New Roman" w:hAnsi="Times New Roman" w:cs="Times New Roman"/>
                <w:sz w:val="24"/>
                <w:szCs w:val="24"/>
              </w:rPr>
              <w:t xml:space="preserve">компаний из-за разницы </w:t>
            </w:r>
            <w:r w:rsidRPr="009F09BE">
              <w:rPr>
                <w:rFonts w:ascii="Times New Roman" w:hAnsi="Times New Roman" w:cs="Times New Roman"/>
                <w:sz w:val="24"/>
                <w:szCs w:val="24"/>
              </w:rPr>
              <w:t xml:space="preserve">в </w:t>
            </w:r>
            <w:r>
              <w:rPr>
                <w:rFonts w:ascii="Times New Roman" w:hAnsi="Times New Roman" w:cs="Times New Roman"/>
                <w:sz w:val="24"/>
                <w:szCs w:val="24"/>
              </w:rPr>
              <w:t>величинах процентных ставок.</w:t>
            </w:r>
          </w:p>
          <w:p w:rsidR="00F329CF" w:rsidRPr="005F390F" w:rsidRDefault="00F329CF" w:rsidP="00F329CF">
            <w:pPr>
              <w:pStyle w:val="ConsPlusNormal"/>
              <w:widowControl/>
              <w:ind w:firstLine="0"/>
              <w:contextualSpacing/>
              <w:jc w:val="center"/>
              <w:rPr>
                <w:rFonts w:ascii="Times New Roman" w:hAnsi="Times New Roman" w:cs="Times New Roman"/>
                <w:b/>
                <w:bCs/>
                <w:sz w:val="24"/>
                <w:szCs w:val="24"/>
              </w:rPr>
            </w:pPr>
            <w:r w:rsidRPr="005F390F">
              <w:rPr>
                <w:rFonts w:ascii="Times New Roman" w:hAnsi="Times New Roman" w:cs="Times New Roman"/>
                <w:b/>
                <w:bCs/>
                <w:sz w:val="24"/>
                <w:szCs w:val="24"/>
              </w:rPr>
              <w:t>Задание 2</w:t>
            </w:r>
          </w:p>
          <w:p w:rsidR="00F329CF" w:rsidRDefault="00F329CF" w:rsidP="00F329CF">
            <w:pPr>
              <w:pStyle w:val="ConsPlusNormal"/>
              <w:widowControl/>
              <w:ind w:firstLine="0"/>
              <w:contextualSpacing/>
              <w:rPr>
                <w:rFonts w:ascii="Times New Roman" w:hAnsi="Times New Roman" w:cs="Times New Roman"/>
                <w:sz w:val="24"/>
                <w:szCs w:val="24"/>
              </w:rPr>
            </w:pPr>
            <w:r w:rsidRPr="005F390F">
              <w:rPr>
                <w:rFonts w:ascii="Times New Roman" w:hAnsi="Times New Roman" w:cs="Times New Roman"/>
                <w:sz w:val="24"/>
                <w:szCs w:val="24"/>
              </w:rPr>
              <w:t>Определите, какой наилучший и наихудший финансовый результат может получить инвестор, который продает опцион CALL на единицу базисного актива с ценой исполнения 103</w:t>
            </w:r>
            <w:r>
              <w:rPr>
                <w:rFonts w:ascii="Times New Roman" w:hAnsi="Times New Roman" w:cs="Times New Roman"/>
                <w:sz w:val="24"/>
                <w:szCs w:val="24"/>
              </w:rPr>
              <w:t>0</w:t>
            </w:r>
            <w:r w:rsidRPr="005F390F">
              <w:rPr>
                <w:rFonts w:ascii="Times New Roman" w:hAnsi="Times New Roman" w:cs="Times New Roman"/>
                <w:sz w:val="24"/>
                <w:szCs w:val="24"/>
              </w:rPr>
              <w:t xml:space="preserve"> руб. за </w:t>
            </w:r>
            <w:r>
              <w:rPr>
                <w:rFonts w:ascii="Times New Roman" w:hAnsi="Times New Roman" w:cs="Times New Roman"/>
                <w:sz w:val="24"/>
                <w:szCs w:val="24"/>
              </w:rPr>
              <w:t>18</w:t>
            </w:r>
            <w:r w:rsidRPr="005F390F">
              <w:rPr>
                <w:rFonts w:ascii="Times New Roman" w:hAnsi="Times New Roman" w:cs="Times New Roman"/>
                <w:sz w:val="24"/>
                <w:szCs w:val="24"/>
              </w:rPr>
              <w:t xml:space="preserve"> руб. и одновременно продает опцион PUT на единицу базисного актива с той же ценой исполнения за 3</w:t>
            </w:r>
            <w:r>
              <w:rPr>
                <w:rFonts w:ascii="Times New Roman" w:hAnsi="Times New Roman" w:cs="Times New Roman"/>
                <w:sz w:val="24"/>
                <w:szCs w:val="24"/>
              </w:rPr>
              <w:t>7</w:t>
            </w:r>
            <w:r w:rsidRPr="005F390F">
              <w:rPr>
                <w:rFonts w:ascii="Times New Roman" w:hAnsi="Times New Roman" w:cs="Times New Roman"/>
                <w:sz w:val="24"/>
                <w:szCs w:val="24"/>
              </w:rPr>
              <w:t xml:space="preserve"> руб. (даты истечения опционов совпадают). Текущая спот-цена единицы базисного актива составляет 1000 руб.</w:t>
            </w:r>
          </w:p>
          <w:p w:rsidR="00F329CF" w:rsidRPr="005F390F" w:rsidRDefault="00F329CF" w:rsidP="00F329CF">
            <w:pPr>
              <w:pStyle w:val="ConsPlusNormal"/>
              <w:widowControl/>
              <w:ind w:firstLine="0"/>
              <w:contextualSpacing/>
              <w:jc w:val="center"/>
              <w:rPr>
                <w:rFonts w:ascii="Times New Roman" w:hAnsi="Times New Roman" w:cs="Times New Roman"/>
                <w:b/>
                <w:bCs/>
                <w:sz w:val="24"/>
                <w:szCs w:val="24"/>
              </w:rPr>
            </w:pPr>
            <w:r w:rsidRPr="005F390F">
              <w:rPr>
                <w:rFonts w:ascii="Times New Roman" w:hAnsi="Times New Roman" w:cs="Times New Roman"/>
                <w:b/>
                <w:bCs/>
                <w:sz w:val="24"/>
                <w:szCs w:val="24"/>
              </w:rPr>
              <w:t>Задание 3</w:t>
            </w:r>
          </w:p>
          <w:p w:rsidR="002B0884" w:rsidRDefault="00F329CF" w:rsidP="00F329CF">
            <w:pPr>
              <w:widowControl w:val="0"/>
              <w:autoSpaceDE w:val="0"/>
              <w:autoSpaceDN w:val="0"/>
              <w:adjustRightInd w:val="0"/>
              <w:jc w:val="both"/>
              <w:rPr>
                <w:b/>
                <w:bCs/>
              </w:rPr>
            </w:pPr>
            <w:r>
              <w:t xml:space="preserve">Спот-цена акции компании Х составляет 350 руб. Опцион </w:t>
            </w:r>
            <w:proofErr w:type="spellStart"/>
            <w:r>
              <w:t>колл</w:t>
            </w:r>
            <w:proofErr w:type="spellEnd"/>
            <w:r>
              <w:t xml:space="preserve"> на акцию компании </w:t>
            </w:r>
            <w:r>
              <w:lastRenderedPageBreak/>
              <w:t>Х с ценой исполнения 330 стоит в настоящий момент 23 руб. Определите внутреннюю и временную стоимость опциона.</w:t>
            </w:r>
          </w:p>
        </w:tc>
      </w:tr>
      <w:tr w:rsidR="002B0884" w:rsidRPr="00B17A60" w:rsidTr="00452C00">
        <w:tc>
          <w:tcPr>
            <w:tcW w:w="14879" w:type="dxa"/>
            <w:gridSpan w:val="4"/>
          </w:tcPr>
          <w:p w:rsidR="002B0884" w:rsidRDefault="002B0884" w:rsidP="002B0884">
            <w:pPr>
              <w:widowControl w:val="0"/>
              <w:autoSpaceDE w:val="0"/>
              <w:autoSpaceDN w:val="0"/>
              <w:adjustRightInd w:val="0"/>
              <w:jc w:val="both"/>
              <w:rPr>
                <w:b/>
                <w:bCs/>
              </w:rPr>
            </w:pPr>
            <w:r w:rsidRPr="00BB744D">
              <w:rPr>
                <w:rStyle w:val="FontStyle12"/>
                <w:rFonts w:eastAsia="Calibri"/>
                <w:b/>
                <w:i/>
                <w:sz w:val="24"/>
                <w:szCs w:val="24"/>
              </w:rPr>
              <w:lastRenderedPageBreak/>
              <w:t>ОП "Экономика и финансы", Профиль: Финансы и управление финансовыми активами</w:t>
            </w:r>
          </w:p>
        </w:tc>
      </w:tr>
      <w:tr w:rsidR="002B0884" w:rsidRPr="00B17A60" w:rsidTr="00452C00">
        <w:tc>
          <w:tcPr>
            <w:tcW w:w="2080" w:type="dxa"/>
            <w:vMerge w:val="restart"/>
          </w:tcPr>
          <w:p w:rsidR="002B0884" w:rsidRDefault="002B0884" w:rsidP="002B0884">
            <w:pPr>
              <w:widowControl w:val="0"/>
              <w:autoSpaceDE w:val="0"/>
              <w:autoSpaceDN w:val="0"/>
              <w:adjustRightInd w:val="0"/>
              <w:jc w:val="both"/>
              <w:rPr>
                <w:b/>
                <w:bCs/>
              </w:rPr>
            </w:pPr>
            <w:r>
              <w:rPr>
                <w:b/>
                <w:bCs/>
              </w:rPr>
              <w:t>ПКП-1</w:t>
            </w:r>
          </w:p>
          <w:p w:rsidR="002B0884" w:rsidRPr="00B17A60" w:rsidRDefault="002B0884" w:rsidP="002B0884">
            <w:pPr>
              <w:widowControl w:val="0"/>
              <w:autoSpaceDE w:val="0"/>
              <w:autoSpaceDN w:val="0"/>
              <w:adjustRightInd w:val="0"/>
              <w:jc w:val="both"/>
              <w:rPr>
                <w:b/>
                <w:bCs/>
              </w:rPr>
            </w:pPr>
            <w:r>
              <w:rPr>
                <w:color w:val="000000"/>
              </w:rPr>
              <w:t>Способность выполнять профессиональные обязанности в процессе текущей деятельности институтов финансового рынка, финансовых департаментов компаний, эффективно организовывать их деятельность, обладая навыками решения проблем банковского дела, финансов, экономики и бизнес-аналитики</w:t>
            </w:r>
          </w:p>
        </w:tc>
        <w:tc>
          <w:tcPr>
            <w:tcW w:w="2088" w:type="dxa"/>
          </w:tcPr>
          <w:p w:rsidR="002B0884" w:rsidRPr="00345E5A" w:rsidRDefault="002B0884" w:rsidP="002B0884">
            <w:pPr>
              <w:pStyle w:val="Style2"/>
              <w:spacing w:line="240" w:lineRule="auto"/>
              <w:rPr>
                <w:rStyle w:val="FontStyle12"/>
                <w:rFonts w:eastAsia="Calibri"/>
                <w:sz w:val="24"/>
              </w:rPr>
            </w:pPr>
            <w:r w:rsidRPr="00450ED3">
              <w:rPr>
                <w:rStyle w:val="FontStyle12"/>
                <w:rFonts w:eastAsia="Calibri"/>
                <w:sz w:val="24"/>
              </w:rPr>
              <w:t>1. Демонстрирует понимание природы рисков финансовых активов публично-правовых образований, корпораций и домашних хозяйств.</w:t>
            </w:r>
          </w:p>
        </w:tc>
        <w:tc>
          <w:tcPr>
            <w:tcW w:w="2132" w:type="dxa"/>
          </w:tcPr>
          <w:p w:rsidR="002B0884" w:rsidRPr="00671458" w:rsidRDefault="002B0884" w:rsidP="002B0884">
            <w:pPr>
              <w:jc w:val="both"/>
              <w:rPr>
                <w:rFonts w:eastAsia="Times New Roman"/>
                <w:b/>
                <w:i/>
                <w:iCs/>
              </w:rPr>
            </w:pPr>
            <w:r w:rsidRPr="00671458">
              <w:rPr>
                <w:rFonts w:eastAsia="Times New Roman"/>
                <w:b/>
                <w:i/>
                <w:iCs/>
              </w:rPr>
              <w:t>Знать:</w:t>
            </w:r>
          </w:p>
          <w:p w:rsidR="002B0884" w:rsidRPr="00671458" w:rsidRDefault="002B0884" w:rsidP="002B0884">
            <w:pPr>
              <w:jc w:val="both"/>
              <w:rPr>
                <w:rFonts w:eastAsia="Times New Roman"/>
                <w:bCs/>
              </w:rPr>
            </w:pPr>
            <w:r w:rsidRPr="00671458">
              <w:rPr>
                <w:rFonts w:eastAsia="Times New Roman"/>
                <w:bCs/>
              </w:rPr>
              <w:t>Основные виды финансовых рисков, с которыми связаны операции с производными финансовыми инструментами.</w:t>
            </w:r>
          </w:p>
          <w:p w:rsidR="002B0884" w:rsidRPr="00671458" w:rsidRDefault="002B0884" w:rsidP="002B0884">
            <w:pPr>
              <w:jc w:val="both"/>
              <w:rPr>
                <w:rFonts w:eastAsia="Times New Roman"/>
                <w:i/>
                <w:iCs/>
              </w:rPr>
            </w:pPr>
            <w:r w:rsidRPr="00671458">
              <w:rPr>
                <w:rFonts w:eastAsia="Times New Roman"/>
                <w:b/>
                <w:i/>
                <w:iCs/>
              </w:rPr>
              <w:t>Уметь:</w:t>
            </w:r>
          </w:p>
          <w:p w:rsidR="002B0884" w:rsidRPr="00936F95" w:rsidRDefault="002B0884" w:rsidP="002B0884">
            <w:pPr>
              <w:jc w:val="both"/>
              <w:rPr>
                <w:rStyle w:val="FontStyle12"/>
                <w:rFonts w:eastAsia="Calibri"/>
                <w:b/>
                <w:sz w:val="24"/>
                <w:szCs w:val="24"/>
              </w:rPr>
            </w:pPr>
            <w:r w:rsidRPr="00671458">
              <w:rPr>
                <w:rStyle w:val="FontStyle12"/>
                <w:rFonts w:eastAsia="Calibri"/>
                <w:sz w:val="24"/>
                <w:szCs w:val="24"/>
              </w:rPr>
              <w:t>Выбирать производные финансовые инструменты, использование которых позволяет хеджировать</w:t>
            </w:r>
            <w:r>
              <w:rPr>
                <w:rStyle w:val="FontStyle12"/>
                <w:rFonts w:eastAsia="Calibri"/>
                <w:sz w:val="24"/>
                <w:szCs w:val="24"/>
              </w:rPr>
              <w:t xml:space="preserve"> различные виды финансовых рисков</w:t>
            </w:r>
          </w:p>
        </w:tc>
        <w:tc>
          <w:tcPr>
            <w:tcW w:w="8579" w:type="dxa"/>
          </w:tcPr>
          <w:p w:rsidR="00F329CF" w:rsidRPr="00DB67C1" w:rsidRDefault="00F329CF" w:rsidP="00F329CF">
            <w:pPr>
              <w:rPr>
                <w:rStyle w:val="FontStyle12"/>
                <w:rFonts w:eastAsia="Calibri"/>
                <w:b/>
                <w:sz w:val="24"/>
              </w:rPr>
            </w:pPr>
            <w:r w:rsidRPr="00DB67C1">
              <w:rPr>
                <w:rStyle w:val="FontStyle12"/>
                <w:rFonts w:eastAsia="Calibri"/>
                <w:b/>
                <w:sz w:val="24"/>
              </w:rPr>
              <w:t>Задание 1</w:t>
            </w:r>
          </w:p>
          <w:p w:rsidR="00F329CF" w:rsidRPr="00DB67C1" w:rsidRDefault="00F329CF" w:rsidP="00F329CF">
            <w:pPr>
              <w:rPr>
                <w:rStyle w:val="FontStyle12"/>
                <w:rFonts w:eastAsia="Calibri"/>
                <w:sz w:val="24"/>
              </w:rPr>
            </w:pPr>
            <w:r w:rsidRPr="00DB67C1">
              <w:rPr>
                <w:rStyle w:val="FontStyle12"/>
                <w:rFonts w:eastAsia="Calibri"/>
                <w:sz w:val="24"/>
              </w:rPr>
              <w:t xml:space="preserve">Компания А </w:t>
            </w:r>
            <w:r>
              <w:rPr>
                <w:rStyle w:val="FontStyle12"/>
                <w:rFonts w:eastAsia="Calibri"/>
                <w:sz w:val="24"/>
              </w:rPr>
              <w:t>производит энергоёмкую продукцию. Пользуясь данными Московской биржи, выработайте предложения по хеджированию рыночных рисков компании с применением доступных биржевых производных финансовых инструментов.</w:t>
            </w:r>
          </w:p>
          <w:p w:rsidR="00F329CF" w:rsidRPr="00705D91" w:rsidRDefault="00F329CF" w:rsidP="00F329CF">
            <w:pPr>
              <w:pStyle w:val="ConsPlusNormal"/>
              <w:widowControl/>
              <w:ind w:firstLine="0"/>
              <w:contextualSpacing/>
              <w:jc w:val="center"/>
              <w:rPr>
                <w:rFonts w:ascii="Times New Roman" w:hAnsi="Times New Roman" w:cs="Times New Roman"/>
                <w:b/>
                <w:bCs/>
                <w:sz w:val="24"/>
                <w:szCs w:val="24"/>
              </w:rPr>
            </w:pPr>
            <w:r w:rsidRPr="00705D91">
              <w:rPr>
                <w:rFonts w:ascii="Times New Roman" w:hAnsi="Times New Roman" w:cs="Times New Roman"/>
                <w:b/>
                <w:bCs/>
                <w:sz w:val="24"/>
                <w:szCs w:val="24"/>
              </w:rPr>
              <w:t>Задание 2</w:t>
            </w:r>
          </w:p>
          <w:p w:rsidR="00F329CF" w:rsidRPr="00B72D18" w:rsidRDefault="00F329CF" w:rsidP="00F329CF">
            <w:pPr>
              <w:pStyle w:val="ConsPlusNormal"/>
              <w:widowControl/>
              <w:ind w:firstLine="0"/>
              <w:contextualSpacing/>
              <w:rPr>
                <w:rFonts w:ascii="Times New Roman" w:hAnsi="Times New Roman" w:cs="Times New Roman"/>
                <w:sz w:val="24"/>
                <w:szCs w:val="24"/>
              </w:rPr>
            </w:pPr>
            <w:r>
              <w:rPr>
                <w:rFonts w:ascii="Times New Roman" w:hAnsi="Times New Roman" w:cs="Times New Roman"/>
                <w:sz w:val="24"/>
                <w:szCs w:val="24"/>
              </w:rPr>
              <w:t>27 февраля 2023</w:t>
            </w:r>
            <w:r w:rsidRPr="00B72D18">
              <w:rPr>
                <w:rFonts w:ascii="Times New Roman" w:hAnsi="Times New Roman" w:cs="Times New Roman"/>
                <w:sz w:val="24"/>
                <w:szCs w:val="24"/>
              </w:rPr>
              <w:t xml:space="preserve"> г. цены опционов CALL на фьючерсный контракт на акции </w:t>
            </w:r>
            <w:r>
              <w:rPr>
                <w:rFonts w:ascii="Times New Roman" w:hAnsi="Times New Roman" w:cs="Times New Roman"/>
                <w:sz w:val="24"/>
                <w:szCs w:val="24"/>
              </w:rPr>
              <w:t xml:space="preserve">ПАО </w:t>
            </w:r>
            <w:r w:rsidRPr="00B72D18">
              <w:rPr>
                <w:rFonts w:ascii="Times New Roman" w:hAnsi="Times New Roman" w:cs="Times New Roman"/>
                <w:sz w:val="24"/>
                <w:szCs w:val="24"/>
              </w:rPr>
              <w:t>Сбербанк</w:t>
            </w:r>
            <w:r>
              <w:rPr>
                <w:rFonts w:ascii="Times New Roman" w:hAnsi="Times New Roman" w:cs="Times New Roman"/>
                <w:sz w:val="24"/>
                <w:szCs w:val="24"/>
              </w:rPr>
              <w:t xml:space="preserve"> с исполнением 15.03.2023 с ценами исполнения 155</w:t>
            </w:r>
            <w:r w:rsidRPr="00B72D18">
              <w:rPr>
                <w:rFonts w:ascii="Times New Roman" w:hAnsi="Times New Roman" w:cs="Times New Roman"/>
                <w:sz w:val="24"/>
                <w:szCs w:val="24"/>
              </w:rPr>
              <w:t xml:space="preserve"> руб. и </w:t>
            </w:r>
            <w:r>
              <w:rPr>
                <w:rFonts w:ascii="Times New Roman" w:hAnsi="Times New Roman" w:cs="Times New Roman"/>
                <w:sz w:val="24"/>
                <w:szCs w:val="24"/>
              </w:rPr>
              <w:t xml:space="preserve">160 руб. </w:t>
            </w:r>
            <w:r w:rsidRPr="00B72D18">
              <w:rPr>
                <w:rFonts w:ascii="Times New Roman" w:hAnsi="Times New Roman" w:cs="Times New Roman"/>
                <w:sz w:val="24"/>
                <w:szCs w:val="24"/>
              </w:rPr>
              <w:t xml:space="preserve">составляли </w:t>
            </w:r>
            <w:r>
              <w:rPr>
                <w:rFonts w:ascii="Times New Roman" w:hAnsi="Times New Roman" w:cs="Times New Roman"/>
                <w:sz w:val="24"/>
                <w:szCs w:val="24"/>
              </w:rPr>
              <w:t>17</w:t>
            </w:r>
            <w:r w:rsidRPr="00B72D18">
              <w:rPr>
                <w:rFonts w:ascii="Times New Roman" w:hAnsi="Times New Roman" w:cs="Times New Roman"/>
                <w:sz w:val="24"/>
                <w:szCs w:val="24"/>
              </w:rPr>
              <w:t xml:space="preserve"> руб. и </w:t>
            </w:r>
            <w:r>
              <w:rPr>
                <w:rFonts w:ascii="Times New Roman" w:hAnsi="Times New Roman" w:cs="Times New Roman"/>
                <w:sz w:val="24"/>
                <w:szCs w:val="24"/>
              </w:rPr>
              <w:t>12,99</w:t>
            </w:r>
            <w:r w:rsidRPr="00B72D18">
              <w:rPr>
                <w:rFonts w:ascii="Times New Roman" w:hAnsi="Times New Roman" w:cs="Times New Roman"/>
                <w:sz w:val="24"/>
                <w:szCs w:val="24"/>
              </w:rPr>
              <w:t xml:space="preserve"> руб. соответственно. Расчетная цена базисного фьючерсного контракта по итогам данн</w:t>
            </w:r>
            <w:r>
              <w:rPr>
                <w:rFonts w:ascii="Times New Roman" w:hAnsi="Times New Roman" w:cs="Times New Roman"/>
                <w:sz w:val="24"/>
                <w:szCs w:val="24"/>
              </w:rPr>
              <w:t>ого торгового дня составила 15465</w:t>
            </w:r>
            <w:r w:rsidRPr="00B72D18">
              <w:rPr>
                <w:rFonts w:ascii="Times New Roman" w:hAnsi="Times New Roman" w:cs="Times New Roman"/>
                <w:sz w:val="24"/>
                <w:szCs w:val="24"/>
              </w:rPr>
              <w:t xml:space="preserve"> руб. Исходя из предположения о возможном росте цены базисного фьючерсного контракта необходимо составить из указанных опционов стратегию вертикального спрэда, построить график стратегии и определить:</w:t>
            </w:r>
          </w:p>
          <w:p w:rsidR="00F329CF" w:rsidRPr="00B72D18" w:rsidRDefault="00F329CF" w:rsidP="00F329CF">
            <w:pPr>
              <w:pStyle w:val="ConsPlusNormal"/>
              <w:widowControl/>
              <w:ind w:firstLine="28"/>
              <w:contextualSpacing/>
              <w:rPr>
                <w:rFonts w:ascii="Times New Roman" w:hAnsi="Times New Roman" w:cs="Times New Roman"/>
                <w:sz w:val="24"/>
                <w:szCs w:val="24"/>
              </w:rPr>
            </w:pPr>
            <w:r w:rsidRPr="00B72D18">
              <w:rPr>
                <w:rFonts w:ascii="Times New Roman" w:hAnsi="Times New Roman" w:cs="Times New Roman"/>
                <w:sz w:val="24"/>
                <w:szCs w:val="24"/>
              </w:rPr>
              <w:t>– область применения такой стратегии;</w:t>
            </w:r>
          </w:p>
          <w:p w:rsidR="00F329CF" w:rsidRPr="00B72D18" w:rsidRDefault="00F329CF" w:rsidP="00F329CF">
            <w:pPr>
              <w:pStyle w:val="ConsPlusNormal"/>
              <w:widowControl/>
              <w:ind w:firstLine="28"/>
              <w:contextualSpacing/>
              <w:rPr>
                <w:rFonts w:ascii="Times New Roman" w:hAnsi="Times New Roman" w:cs="Times New Roman"/>
                <w:sz w:val="24"/>
                <w:szCs w:val="24"/>
              </w:rPr>
            </w:pPr>
            <w:r w:rsidRPr="00B72D18">
              <w:rPr>
                <w:rFonts w:ascii="Times New Roman" w:hAnsi="Times New Roman" w:cs="Times New Roman"/>
                <w:sz w:val="24"/>
                <w:szCs w:val="24"/>
              </w:rPr>
              <w:t>– максимальный доход, максимальный убыток и точки безубыточности стратегии;</w:t>
            </w:r>
          </w:p>
          <w:p w:rsidR="00F329CF" w:rsidRPr="00095D53" w:rsidRDefault="00F329CF" w:rsidP="00F329CF">
            <w:pPr>
              <w:pStyle w:val="ConsPlusNormal"/>
              <w:widowControl/>
              <w:ind w:firstLine="0"/>
              <w:contextualSpacing/>
              <w:rPr>
                <w:rFonts w:ascii="Times New Roman" w:hAnsi="Times New Roman" w:cs="Times New Roman"/>
                <w:sz w:val="24"/>
                <w:szCs w:val="24"/>
              </w:rPr>
            </w:pPr>
            <w:r w:rsidRPr="00B72D18">
              <w:rPr>
                <w:rFonts w:ascii="Times New Roman" w:hAnsi="Times New Roman" w:cs="Times New Roman"/>
                <w:sz w:val="24"/>
                <w:szCs w:val="24"/>
              </w:rPr>
              <w:t>– как изменится данная стратегия, если в дополнение к ней продать фьючерсный контракт?</w:t>
            </w:r>
          </w:p>
          <w:p w:rsidR="00F329CF" w:rsidRPr="00705D91" w:rsidRDefault="00F329CF" w:rsidP="00F329CF">
            <w:pPr>
              <w:jc w:val="center"/>
              <w:rPr>
                <w:b/>
                <w:bCs/>
              </w:rPr>
            </w:pPr>
            <w:r w:rsidRPr="00705D91">
              <w:rPr>
                <w:b/>
                <w:bCs/>
              </w:rPr>
              <w:t>Задание 3</w:t>
            </w:r>
          </w:p>
          <w:p w:rsidR="00F329CF" w:rsidRPr="007427F2" w:rsidRDefault="00F329CF" w:rsidP="00F329CF">
            <w:pPr>
              <w:jc w:val="both"/>
            </w:pPr>
            <w:r>
              <w:t xml:space="preserve">Компания Х и компания </w:t>
            </w:r>
            <w:r>
              <w:rPr>
                <w:lang w:val="en-US"/>
              </w:rPr>
              <w:t>Y</w:t>
            </w:r>
            <w:r w:rsidRPr="007427F2">
              <w:t xml:space="preserve"> имеют следующие возможности для привл</w:t>
            </w:r>
            <w:r>
              <w:t>ечения заемных средств в сумме 5</w:t>
            </w:r>
            <w:r w:rsidRPr="007427F2">
              <w:t>00 млн.</w:t>
            </w:r>
            <w:r>
              <w:t xml:space="preserve"> долл.</w:t>
            </w:r>
          </w:p>
          <w:tbl>
            <w:tblPr>
              <w:tblW w:w="5411" w:type="dxa"/>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1442"/>
              <w:gridCol w:w="1985"/>
              <w:gridCol w:w="1984"/>
            </w:tblGrid>
            <w:tr w:rsidR="00F329CF" w:rsidRPr="007427F2" w:rsidTr="00F01821">
              <w:trPr>
                <w:tblCellSpacing w:w="0" w:type="dxa"/>
              </w:trPr>
              <w:tc>
                <w:tcPr>
                  <w:tcW w:w="1442" w:type="dxa"/>
                  <w:tcBorders>
                    <w:bottom w:val="nil"/>
                  </w:tcBorders>
                  <w:vAlign w:val="center"/>
                  <w:hideMark/>
                </w:tcPr>
                <w:p w:rsidR="00F329CF" w:rsidRPr="007427F2" w:rsidRDefault="00F329CF" w:rsidP="00F329CF">
                  <w:pPr>
                    <w:ind w:firstLine="154"/>
                  </w:pPr>
                  <w:r>
                    <w:rPr>
                      <w:b/>
                      <w:bCs/>
                    </w:rPr>
                    <w:t>Компания</w:t>
                  </w:r>
                </w:p>
              </w:tc>
              <w:tc>
                <w:tcPr>
                  <w:tcW w:w="1985" w:type="dxa"/>
                  <w:tcBorders>
                    <w:bottom w:val="nil"/>
                  </w:tcBorders>
                  <w:vAlign w:val="center"/>
                  <w:hideMark/>
                </w:tcPr>
                <w:p w:rsidR="00F329CF" w:rsidRPr="007427F2" w:rsidRDefault="00F329CF" w:rsidP="00F329CF">
                  <w:pPr>
                    <w:ind w:left="133"/>
                  </w:pPr>
                  <w:r w:rsidRPr="007427F2">
                    <w:rPr>
                      <w:b/>
                      <w:bCs/>
                    </w:rPr>
                    <w:t>Фиксированная ставка</w:t>
                  </w:r>
                </w:p>
              </w:tc>
              <w:tc>
                <w:tcPr>
                  <w:tcW w:w="1984" w:type="dxa"/>
                  <w:tcBorders>
                    <w:bottom w:val="nil"/>
                  </w:tcBorders>
                  <w:vAlign w:val="center"/>
                  <w:hideMark/>
                </w:tcPr>
                <w:p w:rsidR="00F329CF" w:rsidRPr="007427F2" w:rsidRDefault="00F329CF" w:rsidP="00F329CF">
                  <w:pPr>
                    <w:ind w:left="137"/>
                  </w:pPr>
                  <w:r w:rsidRPr="007427F2">
                    <w:rPr>
                      <w:b/>
                      <w:bCs/>
                    </w:rPr>
                    <w:t>Плавающая ставка</w:t>
                  </w:r>
                </w:p>
              </w:tc>
            </w:tr>
            <w:tr w:rsidR="00F329CF" w:rsidRPr="007427F2" w:rsidTr="00F01821">
              <w:trPr>
                <w:tblCellSpacing w:w="0" w:type="dxa"/>
              </w:trPr>
              <w:tc>
                <w:tcPr>
                  <w:tcW w:w="1442" w:type="dxa"/>
                  <w:vAlign w:val="center"/>
                  <w:hideMark/>
                </w:tcPr>
                <w:p w:rsidR="00F329CF" w:rsidRPr="007427F2" w:rsidRDefault="00F329CF" w:rsidP="00F329CF">
                  <w:pPr>
                    <w:ind w:firstLine="154"/>
                  </w:pPr>
                  <w:r>
                    <w:t>Х</w:t>
                  </w:r>
                </w:p>
              </w:tc>
              <w:tc>
                <w:tcPr>
                  <w:tcW w:w="1985" w:type="dxa"/>
                  <w:vAlign w:val="center"/>
                  <w:hideMark/>
                </w:tcPr>
                <w:p w:rsidR="00F329CF" w:rsidRPr="007427F2" w:rsidRDefault="00F329CF" w:rsidP="00F329CF">
                  <w:pPr>
                    <w:ind w:firstLine="133"/>
                  </w:pPr>
                  <w:r w:rsidRPr="007427F2">
                    <w:t>12,0%</w:t>
                  </w:r>
                </w:p>
              </w:tc>
              <w:tc>
                <w:tcPr>
                  <w:tcW w:w="1984" w:type="dxa"/>
                  <w:vAlign w:val="center"/>
                  <w:hideMark/>
                </w:tcPr>
                <w:p w:rsidR="00F329CF" w:rsidRPr="007427F2" w:rsidRDefault="00F329CF" w:rsidP="00F329CF">
                  <w:pPr>
                    <w:ind w:left="137"/>
                  </w:pPr>
                  <w:r w:rsidRPr="007427F2">
                    <w:t>LIBOR + 0,1</w:t>
                  </w:r>
                  <w:r>
                    <w:t>%</w:t>
                  </w:r>
                </w:p>
              </w:tc>
            </w:tr>
            <w:tr w:rsidR="00F329CF" w:rsidRPr="007427F2" w:rsidTr="00F01821">
              <w:trPr>
                <w:tblCellSpacing w:w="0" w:type="dxa"/>
              </w:trPr>
              <w:tc>
                <w:tcPr>
                  <w:tcW w:w="1442" w:type="dxa"/>
                  <w:vAlign w:val="center"/>
                  <w:hideMark/>
                </w:tcPr>
                <w:p w:rsidR="00F329CF" w:rsidRPr="007427F2" w:rsidRDefault="00F329CF" w:rsidP="00F329CF">
                  <w:pPr>
                    <w:ind w:firstLine="154"/>
                  </w:pPr>
                  <w:r>
                    <w:t>Y</w:t>
                  </w:r>
                </w:p>
              </w:tc>
              <w:tc>
                <w:tcPr>
                  <w:tcW w:w="1985" w:type="dxa"/>
                  <w:vAlign w:val="center"/>
                  <w:hideMark/>
                </w:tcPr>
                <w:p w:rsidR="00F329CF" w:rsidRPr="007427F2" w:rsidRDefault="00F329CF" w:rsidP="00F329CF">
                  <w:pPr>
                    <w:ind w:firstLine="133"/>
                  </w:pPr>
                  <w:r w:rsidRPr="007427F2">
                    <w:t>13,4%</w:t>
                  </w:r>
                </w:p>
              </w:tc>
              <w:tc>
                <w:tcPr>
                  <w:tcW w:w="1984" w:type="dxa"/>
                  <w:vAlign w:val="center"/>
                  <w:hideMark/>
                </w:tcPr>
                <w:p w:rsidR="00F329CF" w:rsidRPr="007427F2" w:rsidRDefault="00F329CF" w:rsidP="00F329CF">
                  <w:pPr>
                    <w:ind w:left="137"/>
                  </w:pPr>
                  <w:r w:rsidRPr="007427F2">
                    <w:t>LIBOR + 0,6</w:t>
                  </w:r>
                  <w:r>
                    <w:t>%</w:t>
                  </w:r>
                </w:p>
              </w:tc>
            </w:tr>
          </w:tbl>
          <w:p w:rsidR="00F329CF" w:rsidRPr="007427F2" w:rsidRDefault="00F329CF" w:rsidP="00F329CF">
            <w:pPr>
              <w:jc w:val="both"/>
            </w:pPr>
            <w:r w:rsidRPr="007427F2">
              <w:t xml:space="preserve">При этом </w:t>
            </w:r>
            <w:r>
              <w:rPr>
                <w:lang w:val="en-US"/>
              </w:rPr>
              <w:t>X</w:t>
            </w:r>
            <w:r w:rsidRPr="007427F2">
              <w:t xml:space="preserve"> предпочитает заем по плавающей ставке, а </w:t>
            </w:r>
            <w:r>
              <w:t xml:space="preserve">компания </w:t>
            </w:r>
            <w:r>
              <w:rPr>
                <w:lang w:val="en-US"/>
              </w:rPr>
              <w:t>Y</w:t>
            </w:r>
            <w:r w:rsidRPr="007427F2">
              <w:t xml:space="preserve"> - по фиксированной.</w:t>
            </w:r>
            <w:r>
              <w:t xml:space="preserve"> Выполните следующие действия:</w:t>
            </w:r>
          </w:p>
          <w:p w:rsidR="00F329CF" w:rsidRPr="007427F2" w:rsidRDefault="00F329CF" w:rsidP="00F329CF">
            <w:pPr>
              <w:jc w:val="both"/>
            </w:pPr>
            <w:r w:rsidRPr="007427F2">
              <w:rPr>
                <w:iCs/>
              </w:rPr>
              <w:lastRenderedPageBreak/>
              <w:t>а) разработайте своп, который пр</w:t>
            </w:r>
            <w:r>
              <w:rPr>
                <w:iCs/>
              </w:rPr>
              <w:t>инесет выгоду обеим компаниям;</w:t>
            </w:r>
          </w:p>
          <w:p w:rsidR="002B0884" w:rsidRPr="00F329CF" w:rsidRDefault="00F329CF" w:rsidP="00F329CF">
            <w:pPr>
              <w:tabs>
                <w:tab w:val="left" w:pos="540"/>
              </w:tabs>
              <w:contextualSpacing/>
              <w:rPr>
                <w:rStyle w:val="FontStyle12"/>
                <w:iCs/>
                <w:sz w:val="24"/>
                <w:szCs w:val="24"/>
              </w:rPr>
            </w:pPr>
            <w:r w:rsidRPr="007427F2">
              <w:rPr>
                <w:iCs/>
              </w:rPr>
              <w:t>б) определите, какова максимальная ставка комиссии, которую предприятия могу</w:t>
            </w:r>
            <w:r>
              <w:rPr>
                <w:iCs/>
              </w:rPr>
              <w:t>т предложить организатору свопа.</w:t>
            </w:r>
          </w:p>
        </w:tc>
      </w:tr>
      <w:tr w:rsidR="00F329CF" w:rsidRPr="00B17A60" w:rsidTr="00452C00">
        <w:tc>
          <w:tcPr>
            <w:tcW w:w="2080" w:type="dxa"/>
            <w:vMerge/>
          </w:tcPr>
          <w:p w:rsidR="00F329CF" w:rsidRPr="00B17A60" w:rsidRDefault="00F329CF" w:rsidP="00F329CF">
            <w:pPr>
              <w:widowControl w:val="0"/>
              <w:autoSpaceDE w:val="0"/>
              <w:autoSpaceDN w:val="0"/>
              <w:adjustRightInd w:val="0"/>
              <w:jc w:val="both"/>
              <w:rPr>
                <w:b/>
                <w:bCs/>
              </w:rPr>
            </w:pPr>
          </w:p>
        </w:tc>
        <w:tc>
          <w:tcPr>
            <w:tcW w:w="2088" w:type="dxa"/>
          </w:tcPr>
          <w:p w:rsidR="00F329CF" w:rsidRPr="00345E5A" w:rsidRDefault="00F329CF" w:rsidP="00F329CF">
            <w:pPr>
              <w:pStyle w:val="Style2"/>
              <w:spacing w:line="240" w:lineRule="auto"/>
              <w:rPr>
                <w:rStyle w:val="FontStyle12"/>
                <w:rFonts w:eastAsia="Calibri"/>
                <w:sz w:val="24"/>
              </w:rPr>
            </w:pPr>
            <w:r w:rsidRPr="00450ED3">
              <w:rPr>
                <w:rStyle w:val="FontStyle12"/>
                <w:rFonts w:eastAsia="Calibri"/>
                <w:sz w:val="24"/>
              </w:rPr>
              <w:t>2. Демонстрирует владение основными методами оценки и управления финансовыми активами.</w:t>
            </w:r>
          </w:p>
        </w:tc>
        <w:tc>
          <w:tcPr>
            <w:tcW w:w="2132" w:type="dxa"/>
          </w:tcPr>
          <w:p w:rsidR="00F329CF" w:rsidRPr="00671458" w:rsidRDefault="00F329CF" w:rsidP="00F329CF">
            <w:pPr>
              <w:jc w:val="both"/>
              <w:rPr>
                <w:rFonts w:eastAsia="Times New Roman"/>
                <w:b/>
                <w:i/>
                <w:iCs/>
              </w:rPr>
            </w:pPr>
            <w:r w:rsidRPr="00671458">
              <w:rPr>
                <w:rFonts w:eastAsia="Times New Roman"/>
                <w:b/>
                <w:i/>
                <w:iCs/>
              </w:rPr>
              <w:t>Знать:</w:t>
            </w:r>
          </w:p>
          <w:p w:rsidR="00F329CF" w:rsidRPr="00671458" w:rsidRDefault="00F329CF" w:rsidP="00F329CF">
            <w:pPr>
              <w:jc w:val="both"/>
              <w:rPr>
                <w:rFonts w:eastAsia="Times New Roman"/>
                <w:bCs/>
              </w:rPr>
            </w:pPr>
            <w:r>
              <w:rPr>
                <w:rFonts w:eastAsia="Times New Roman"/>
                <w:bCs/>
              </w:rPr>
              <w:t>Основы ценообразования производных финансовых инструментов.</w:t>
            </w:r>
          </w:p>
          <w:p w:rsidR="00F329CF" w:rsidRPr="00671458" w:rsidRDefault="00F329CF" w:rsidP="00F329CF">
            <w:pPr>
              <w:jc w:val="both"/>
              <w:rPr>
                <w:rFonts w:eastAsia="Times New Roman"/>
                <w:i/>
                <w:iCs/>
              </w:rPr>
            </w:pPr>
            <w:r w:rsidRPr="00671458">
              <w:rPr>
                <w:rFonts w:eastAsia="Times New Roman"/>
                <w:b/>
                <w:i/>
                <w:iCs/>
              </w:rPr>
              <w:t>Уметь:</w:t>
            </w:r>
          </w:p>
          <w:p w:rsidR="00F329CF" w:rsidRPr="00671458" w:rsidRDefault="00F329CF" w:rsidP="00F329CF">
            <w:pPr>
              <w:widowControl w:val="0"/>
              <w:tabs>
                <w:tab w:val="left" w:pos="993"/>
              </w:tabs>
              <w:autoSpaceDE w:val="0"/>
              <w:autoSpaceDN w:val="0"/>
              <w:rPr>
                <w:rStyle w:val="FontStyle12"/>
                <w:rFonts w:eastAsia="Calibri"/>
                <w:sz w:val="24"/>
                <w:szCs w:val="24"/>
              </w:rPr>
            </w:pPr>
            <w:r w:rsidRPr="00671458">
              <w:rPr>
                <w:rStyle w:val="FontStyle12"/>
                <w:rFonts w:eastAsia="Calibri"/>
                <w:sz w:val="24"/>
                <w:szCs w:val="24"/>
              </w:rPr>
              <w:t>Рассчитывать</w:t>
            </w:r>
            <w:r>
              <w:rPr>
                <w:rStyle w:val="FontStyle12"/>
                <w:rFonts w:eastAsia="Calibri"/>
                <w:sz w:val="24"/>
                <w:szCs w:val="24"/>
              </w:rPr>
              <w:t xml:space="preserve"> теоретическую стоимость основных видов производных финансовых инструментов.</w:t>
            </w:r>
          </w:p>
        </w:tc>
        <w:tc>
          <w:tcPr>
            <w:tcW w:w="8579" w:type="dxa"/>
          </w:tcPr>
          <w:p w:rsidR="00F329CF" w:rsidRPr="008C489E" w:rsidRDefault="00F329CF" w:rsidP="00F329CF">
            <w:pPr>
              <w:tabs>
                <w:tab w:val="left" w:pos="540"/>
              </w:tabs>
              <w:contextualSpacing/>
              <w:jc w:val="center"/>
              <w:rPr>
                <w:rFonts w:eastAsia="Times New Roman"/>
                <w:b/>
                <w:bCs/>
              </w:rPr>
            </w:pPr>
            <w:r>
              <w:rPr>
                <w:rFonts w:eastAsia="Times New Roman"/>
                <w:b/>
                <w:bCs/>
              </w:rPr>
              <w:t>Задание 1</w:t>
            </w:r>
          </w:p>
          <w:p w:rsidR="00F329CF" w:rsidRDefault="00F329CF" w:rsidP="00F329CF">
            <w:pPr>
              <w:tabs>
                <w:tab w:val="left" w:pos="540"/>
              </w:tabs>
              <w:contextualSpacing/>
              <w:jc w:val="both"/>
              <w:rPr>
                <w:rFonts w:eastAsia="Times New Roman"/>
              </w:rPr>
            </w:pPr>
            <w:r>
              <w:rPr>
                <w:rFonts w:eastAsia="Times New Roman"/>
              </w:rPr>
              <w:t xml:space="preserve">Пользуясь данными Московской биржи, сопоставьте динамику цен на акции компаний «Газпром», «Лукойл», «Сбербанк», ГМК «Норильский Никель» и фьючерсных цен на эти акции. Рассчитайте уровень корреляции между акциями и фьючерсами. Прокомментируйте полученные результаты. Существует ли возможность для получения арбитражной прибыли при одновременном совершении сделок с данными инструментами на </w:t>
            </w:r>
            <w:proofErr w:type="spellStart"/>
            <w:r>
              <w:rPr>
                <w:rFonts w:eastAsia="Times New Roman"/>
              </w:rPr>
              <w:t>спотовом</w:t>
            </w:r>
            <w:proofErr w:type="spellEnd"/>
            <w:r>
              <w:rPr>
                <w:rFonts w:eastAsia="Times New Roman"/>
              </w:rPr>
              <w:t xml:space="preserve"> и срочном рынке?</w:t>
            </w:r>
          </w:p>
          <w:p w:rsidR="00F329CF" w:rsidRPr="005755C7" w:rsidRDefault="00F329CF" w:rsidP="00F329CF">
            <w:pPr>
              <w:tabs>
                <w:tab w:val="left" w:pos="540"/>
              </w:tabs>
              <w:contextualSpacing/>
              <w:jc w:val="center"/>
              <w:rPr>
                <w:rFonts w:eastAsia="Times New Roman"/>
                <w:b/>
                <w:bCs/>
              </w:rPr>
            </w:pPr>
            <w:r w:rsidRPr="005755C7">
              <w:rPr>
                <w:rFonts w:eastAsia="Times New Roman"/>
                <w:b/>
                <w:bCs/>
              </w:rPr>
              <w:t>Задание 2</w:t>
            </w:r>
          </w:p>
          <w:p w:rsidR="00F329CF" w:rsidRDefault="00F329CF" w:rsidP="00F329CF">
            <w:pPr>
              <w:tabs>
                <w:tab w:val="left" w:pos="540"/>
              </w:tabs>
              <w:contextualSpacing/>
              <w:jc w:val="both"/>
              <w:rPr>
                <w:rFonts w:eastAsia="Times New Roman"/>
              </w:rPr>
            </w:pPr>
            <w:r w:rsidRPr="005930C0">
              <w:rPr>
                <w:rFonts w:eastAsia="Times New Roman"/>
              </w:rPr>
              <w:t xml:space="preserve">На конкретных данных (используя данные Московской Биржи или </w:t>
            </w:r>
            <w:proofErr w:type="spellStart"/>
            <w:r w:rsidRPr="005930C0">
              <w:rPr>
                <w:rFonts w:eastAsia="Times New Roman"/>
              </w:rPr>
              <w:t>Chicago</w:t>
            </w:r>
            <w:proofErr w:type="spellEnd"/>
            <w:r w:rsidRPr="005930C0">
              <w:rPr>
                <w:rFonts w:eastAsia="Times New Roman"/>
              </w:rPr>
              <w:t xml:space="preserve"> </w:t>
            </w:r>
            <w:proofErr w:type="spellStart"/>
            <w:r w:rsidRPr="005930C0">
              <w:rPr>
                <w:rFonts w:eastAsia="Times New Roman"/>
              </w:rPr>
              <w:t>Mercantile</w:t>
            </w:r>
            <w:proofErr w:type="spellEnd"/>
            <w:r w:rsidRPr="005930C0">
              <w:rPr>
                <w:rFonts w:eastAsia="Times New Roman"/>
              </w:rPr>
              <w:t xml:space="preserve"> </w:t>
            </w:r>
            <w:proofErr w:type="spellStart"/>
            <w:r w:rsidRPr="005930C0">
              <w:rPr>
                <w:rFonts w:eastAsia="Times New Roman"/>
              </w:rPr>
              <w:t>Exchange</w:t>
            </w:r>
            <w:proofErr w:type="spellEnd"/>
            <w:r w:rsidRPr="005930C0">
              <w:rPr>
                <w:rFonts w:eastAsia="Times New Roman"/>
              </w:rPr>
              <w:t>) покажите, каким образом участник срочного рынка может сформировать синтетическую позицию по базисному активу (фьючерсному контракту на базисный актив), совершая операции с опционами. Используя данные о текущих величинах гарантийного обеспечения и значениях опционных премий, определите, какая из стратегий – фьючерсная или синтетическая – обойдется инвестору более дешево.</w:t>
            </w:r>
          </w:p>
          <w:p w:rsidR="00F329CF" w:rsidRPr="005755C7" w:rsidRDefault="00F329CF" w:rsidP="00F329CF">
            <w:pPr>
              <w:tabs>
                <w:tab w:val="left" w:pos="540"/>
              </w:tabs>
              <w:contextualSpacing/>
              <w:jc w:val="center"/>
              <w:rPr>
                <w:rFonts w:eastAsia="Times New Roman"/>
                <w:b/>
                <w:bCs/>
              </w:rPr>
            </w:pPr>
            <w:r w:rsidRPr="005755C7">
              <w:rPr>
                <w:rFonts w:eastAsia="Times New Roman"/>
                <w:b/>
                <w:bCs/>
              </w:rPr>
              <w:t>Задание 3</w:t>
            </w:r>
          </w:p>
          <w:p w:rsidR="00F329CF" w:rsidRPr="00396B8F" w:rsidRDefault="00F329CF" w:rsidP="00F329CF">
            <w:pPr>
              <w:tabs>
                <w:tab w:val="left" w:pos="540"/>
              </w:tabs>
              <w:contextualSpacing/>
              <w:jc w:val="both"/>
              <w:rPr>
                <w:rFonts w:eastAsia="Times New Roman"/>
                <w:b/>
                <w:bCs/>
              </w:rPr>
            </w:pPr>
            <w:r w:rsidRPr="005755C7">
              <w:rPr>
                <w:rFonts w:eastAsia="Times New Roman"/>
              </w:rPr>
              <w:t xml:space="preserve">Цены июньских опционов </w:t>
            </w:r>
            <w:proofErr w:type="spellStart"/>
            <w:r w:rsidRPr="005755C7">
              <w:rPr>
                <w:rFonts w:eastAsia="Times New Roman"/>
              </w:rPr>
              <w:t>колл</w:t>
            </w:r>
            <w:proofErr w:type="spellEnd"/>
            <w:r w:rsidRPr="005755C7">
              <w:rPr>
                <w:rFonts w:eastAsia="Times New Roman"/>
              </w:rPr>
              <w:t xml:space="preserve"> и пут на фьючерсный контракт на акции компании Х со страйком 700 руб. составляют 60 и 50 руб. соответственно. Расчетная цена базисного фьючерсного контракта по итогам торгового дня составила 705 руб. Исходя из предположения о снижении волатильности, инвестор принимает решение о конструировании из этих опционов стратегии «</w:t>
            </w:r>
            <w:proofErr w:type="spellStart"/>
            <w:r w:rsidRPr="005755C7">
              <w:rPr>
                <w:rFonts w:eastAsia="Times New Roman"/>
              </w:rPr>
              <w:t>стрэддл</w:t>
            </w:r>
            <w:proofErr w:type="spellEnd"/>
            <w:r w:rsidRPr="005755C7">
              <w:rPr>
                <w:rFonts w:eastAsia="Times New Roman"/>
              </w:rPr>
              <w:t>». Постройте график зависимости финансового результата данной стратегии от текущей фьючерсной цены. Определите: а) точку/точки безубыточности; б) при каких значениях спот-цены инвестор получит максимальную прибыль и каков ее размер. в) при каких значениях спот-цены инвестор получит максимальный убыток и каков его размер.</w:t>
            </w:r>
          </w:p>
        </w:tc>
      </w:tr>
      <w:tr w:rsidR="00F329CF" w:rsidRPr="00B17A60" w:rsidTr="00452C00">
        <w:tc>
          <w:tcPr>
            <w:tcW w:w="2080" w:type="dxa"/>
            <w:vMerge/>
          </w:tcPr>
          <w:p w:rsidR="00F329CF" w:rsidRPr="00B17A60" w:rsidRDefault="00F329CF" w:rsidP="00F329CF">
            <w:pPr>
              <w:widowControl w:val="0"/>
              <w:autoSpaceDE w:val="0"/>
              <w:autoSpaceDN w:val="0"/>
              <w:adjustRightInd w:val="0"/>
              <w:jc w:val="both"/>
              <w:rPr>
                <w:b/>
                <w:bCs/>
              </w:rPr>
            </w:pPr>
          </w:p>
        </w:tc>
        <w:tc>
          <w:tcPr>
            <w:tcW w:w="2088" w:type="dxa"/>
          </w:tcPr>
          <w:p w:rsidR="00F329CF" w:rsidRPr="009D3A8C" w:rsidRDefault="00F329CF" w:rsidP="00F329CF">
            <w:pPr>
              <w:pStyle w:val="Style2"/>
              <w:spacing w:line="240" w:lineRule="auto"/>
              <w:rPr>
                <w:rStyle w:val="FontStyle12"/>
                <w:rFonts w:eastAsia="Calibri"/>
                <w:sz w:val="24"/>
              </w:rPr>
            </w:pPr>
            <w:r w:rsidRPr="00450ED3">
              <w:rPr>
                <w:rStyle w:val="FontStyle12"/>
                <w:rFonts w:eastAsia="Calibri"/>
                <w:sz w:val="24"/>
              </w:rPr>
              <w:t xml:space="preserve">3. Использует инструментарий </w:t>
            </w:r>
            <w:r w:rsidRPr="00450ED3">
              <w:rPr>
                <w:rStyle w:val="FontStyle12"/>
                <w:rFonts w:eastAsia="Calibri"/>
                <w:sz w:val="24"/>
              </w:rPr>
              <w:lastRenderedPageBreak/>
              <w:t>управления финансовыми активами при разработке и реализации инвестиционной и</w:t>
            </w:r>
            <w:r>
              <w:t xml:space="preserve"> </w:t>
            </w:r>
            <w:r w:rsidRPr="00450ED3">
              <w:rPr>
                <w:rStyle w:val="FontStyle12"/>
                <w:rFonts w:eastAsia="Calibri"/>
                <w:sz w:val="24"/>
              </w:rPr>
              <w:t>долговой политики публично-правовых образований, корпораций и домашних хозяйств.</w:t>
            </w:r>
          </w:p>
        </w:tc>
        <w:tc>
          <w:tcPr>
            <w:tcW w:w="2132" w:type="dxa"/>
          </w:tcPr>
          <w:p w:rsidR="00F329CF" w:rsidRPr="00671458" w:rsidRDefault="00F329CF" w:rsidP="00F329CF">
            <w:pPr>
              <w:jc w:val="both"/>
              <w:rPr>
                <w:rFonts w:eastAsia="Times New Roman"/>
                <w:b/>
                <w:i/>
                <w:iCs/>
              </w:rPr>
            </w:pPr>
            <w:r w:rsidRPr="00671458">
              <w:rPr>
                <w:rFonts w:eastAsia="Times New Roman"/>
                <w:b/>
                <w:i/>
                <w:iCs/>
              </w:rPr>
              <w:lastRenderedPageBreak/>
              <w:t>Знать:</w:t>
            </w:r>
          </w:p>
          <w:p w:rsidR="00F329CF" w:rsidRPr="00671458" w:rsidRDefault="00F329CF" w:rsidP="00F329CF">
            <w:pPr>
              <w:jc w:val="both"/>
              <w:rPr>
                <w:rFonts w:eastAsia="Times New Roman"/>
                <w:bCs/>
              </w:rPr>
            </w:pPr>
            <w:r>
              <w:rPr>
                <w:rFonts w:eastAsia="Times New Roman"/>
                <w:bCs/>
              </w:rPr>
              <w:lastRenderedPageBreak/>
              <w:t>Основные направления использования деривативов в качестве инструментов хеджирования рисков.</w:t>
            </w:r>
          </w:p>
          <w:p w:rsidR="00F329CF" w:rsidRPr="00671458" w:rsidRDefault="00F329CF" w:rsidP="00F329CF">
            <w:pPr>
              <w:jc w:val="both"/>
              <w:rPr>
                <w:rFonts w:eastAsia="Times New Roman"/>
                <w:i/>
                <w:iCs/>
              </w:rPr>
            </w:pPr>
            <w:r w:rsidRPr="00671458">
              <w:rPr>
                <w:rFonts w:eastAsia="Times New Roman"/>
                <w:b/>
                <w:i/>
                <w:iCs/>
              </w:rPr>
              <w:t>Уметь:</w:t>
            </w:r>
          </w:p>
          <w:p w:rsidR="00F329CF" w:rsidRPr="00C8797C" w:rsidRDefault="00F329CF" w:rsidP="00F329CF">
            <w:pPr>
              <w:widowControl w:val="0"/>
              <w:tabs>
                <w:tab w:val="left" w:pos="993"/>
              </w:tabs>
              <w:autoSpaceDE w:val="0"/>
              <w:autoSpaceDN w:val="0"/>
              <w:rPr>
                <w:rStyle w:val="FontStyle12"/>
                <w:rFonts w:eastAsia="Calibri"/>
                <w:sz w:val="24"/>
                <w:szCs w:val="24"/>
              </w:rPr>
            </w:pPr>
            <w:r w:rsidRPr="00C8797C">
              <w:rPr>
                <w:rStyle w:val="FontStyle12"/>
                <w:rFonts w:eastAsia="Calibri"/>
                <w:sz w:val="24"/>
                <w:szCs w:val="24"/>
              </w:rPr>
              <w:t>Разрабатывать стратегии применения ПФИ для реализации инвестиционных и финансовых решений.</w:t>
            </w:r>
          </w:p>
        </w:tc>
        <w:tc>
          <w:tcPr>
            <w:tcW w:w="8579" w:type="dxa"/>
          </w:tcPr>
          <w:p w:rsidR="006C421F" w:rsidRPr="006A1C3A" w:rsidRDefault="006C421F" w:rsidP="006C421F">
            <w:pPr>
              <w:widowControl w:val="0"/>
              <w:tabs>
                <w:tab w:val="left" w:pos="169"/>
              </w:tabs>
              <w:autoSpaceDE w:val="0"/>
              <w:autoSpaceDN w:val="0"/>
              <w:adjustRightInd w:val="0"/>
              <w:contextualSpacing/>
              <w:jc w:val="center"/>
              <w:rPr>
                <w:rFonts w:eastAsia="Times New Roman"/>
                <w:b/>
                <w:bCs/>
              </w:rPr>
            </w:pPr>
            <w:r w:rsidRPr="006A1C3A">
              <w:rPr>
                <w:rFonts w:eastAsia="Times New Roman"/>
                <w:b/>
                <w:bCs/>
              </w:rPr>
              <w:lastRenderedPageBreak/>
              <w:t>Задание 1</w:t>
            </w:r>
          </w:p>
          <w:p w:rsidR="006C421F" w:rsidRDefault="006C421F" w:rsidP="006C421F">
            <w:pPr>
              <w:widowControl w:val="0"/>
              <w:tabs>
                <w:tab w:val="left" w:pos="169"/>
              </w:tabs>
              <w:autoSpaceDE w:val="0"/>
              <w:autoSpaceDN w:val="0"/>
              <w:adjustRightInd w:val="0"/>
              <w:contextualSpacing/>
              <w:jc w:val="both"/>
              <w:rPr>
                <w:rFonts w:eastAsia="Times New Roman"/>
              </w:rPr>
            </w:pPr>
            <w:r>
              <w:rPr>
                <w:rFonts w:eastAsia="Times New Roman"/>
              </w:rPr>
              <w:t xml:space="preserve">Производственная компания закупает комплектующие материалы за рубежом. </w:t>
            </w:r>
            <w:r>
              <w:rPr>
                <w:rFonts w:eastAsia="Times New Roman"/>
              </w:rPr>
              <w:lastRenderedPageBreak/>
              <w:t xml:space="preserve">Какие производные финансовые инструменты компания может использовать для хеджирования от валютных рисков? Покажите пример использования данных инструментов с использованием актуальных рыночных данных. </w:t>
            </w:r>
          </w:p>
          <w:p w:rsidR="006C421F" w:rsidRPr="006A1C3A" w:rsidRDefault="006C421F" w:rsidP="006C421F">
            <w:pPr>
              <w:widowControl w:val="0"/>
              <w:tabs>
                <w:tab w:val="left" w:pos="169"/>
              </w:tabs>
              <w:autoSpaceDE w:val="0"/>
              <w:autoSpaceDN w:val="0"/>
              <w:adjustRightInd w:val="0"/>
              <w:contextualSpacing/>
              <w:jc w:val="center"/>
              <w:rPr>
                <w:rFonts w:eastAsia="Times New Roman"/>
                <w:b/>
                <w:bCs/>
              </w:rPr>
            </w:pPr>
            <w:r w:rsidRPr="006A1C3A">
              <w:rPr>
                <w:rFonts w:eastAsia="Times New Roman"/>
                <w:b/>
                <w:bCs/>
              </w:rPr>
              <w:t>Задание 2</w:t>
            </w:r>
          </w:p>
          <w:p w:rsidR="006C421F" w:rsidRPr="00B72D18" w:rsidRDefault="006C421F" w:rsidP="006C421F">
            <w:pPr>
              <w:pStyle w:val="ConsPlusNormal"/>
              <w:widowControl/>
              <w:ind w:firstLine="0"/>
              <w:contextualSpacing/>
              <w:rPr>
                <w:rFonts w:ascii="Times New Roman" w:hAnsi="Times New Roman" w:cs="Times New Roman"/>
                <w:sz w:val="24"/>
                <w:szCs w:val="24"/>
              </w:rPr>
            </w:pPr>
            <w:r w:rsidRPr="00B72D18">
              <w:rPr>
                <w:rFonts w:ascii="Times New Roman" w:hAnsi="Times New Roman" w:cs="Times New Roman"/>
                <w:sz w:val="24"/>
                <w:szCs w:val="24"/>
              </w:rPr>
              <w:t xml:space="preserve">Текущая курсовая стоимость акции составляет </w:t>
            </w:r>
            <w:r>
              <w:rPr>
                <w:rFonts w:ascii="Times New Roman" w:hAnsi="Times New Roman" w:cs="Times New Roman"/>
                <w:sz w:val="24"/>
                <w:szCs w:val="24"/>
              </w:rPr>
              <w:t>520</w:t>
            </w:r>
            <w:r w:rsidRPr="00B72D18">
              <w:rPr>
                <w:rFonts w:ascii="Times New Roman" w:hAnsi="Times New Roman" w:cs="Times New Roman"/>
                <w:sz w:val="24"/>
                <w:szCs w:val="24"/>
              </w:rPr>
              <w:t>,</w:t>
            </w:r>
            <w:r>
              <w:rPr>
                <w:rFonts w:ascii="Times New Roman" w:hAnsi="Times New Roman" w:cs="Times New Roman"/>
                <w:sz w:val="24"/>
                <w:szCs w:val="24"/>
              </w:rPr>
              <w:t>1</w:t>
            </w:r>
            <w:r w:rsidRPr="00B72D18">
              <w:rPr>
                <w:rFonts w:ascii="Times New Roman" w:hAnsi="Times New Roman" w:cs="Times New Roman"/>
                <w:sz w:val="24"/>
                <w:szCs w:val="24"/>
              </w:rPr>
              <w:t xml:space="preserve">5 руб., ставка без риска – </w:t>
            </w:r>
            <w:r>
              <w:rPr>
                <w:rFonts w:ascii="Times New Roman" w:hAnsi="Times New Roman" w:cs="Times New Roman"/>
                <w:sz w:val="24"/>
                <w:szCs w:val="24"/>
              </w:rPr>
              <w:t>7</w:t>
            </w:r>
            <w:r w:rsidRPr="00B72D18">
              <w:rPr>
                <w:rFonts w:ascii="Times New Roman" w:hAnsi="Times New Roman" w:cs="Times New Roman"/>
                <w:sz w:val="24"/>
                <w:szCs w:val="24"/>
              </w:rPr>
              <w:t>,</w:t>
            </w:r>
            <w:r>
              <w:rPr>
                <w:rFonts w:ascii="Times New Roman" w:hAnsi="Times New Roman" w:cs="Times New Roman"/>
                <w:sz w:val="24"/>
                <w:szCs w:val="24"/>
              </w:rPr>
              <w:t>5</w:t>
            </w:r>
            <w:r w:rsidRPr="00B72D18">
              <w:rPr>
                <w:rFonts w:ascii="Times New Roman" w:hAnsi="Times New Roman" w:cs="Times New Roman"/>
                <w:sz w:val="24"/>
                <w:szCs w:val="24"/>
              </w:rPr>
              <w:t>% годовых. Инвестор хеджирует будущую покупку 10000 акций на следующий день с помощью фьючерсных контрактов на эти акции (один контракт включает 100 акций, срок до истечения – 120 дней). Определите количество фьючерсных контрактов, которое необходимо купить инвестору, если он желает ограничить ценовой риск: а) полностью; б) на уровне 20% изменения спот-цены акции.</w:t>
            </w:r>
          </w:p>
          <w:p w:rsidR="006C421F" w:rsidRPr="006A1C3A" w:rsidRDefault="006C421F" w:rsidP="006C421F">
            <w:pPr>
              <w:widowControl w:val="0"/>
              <w:tabs>
                <w:tab w:val="left" w:pos="169"/>
              </w:tabs>
              <w:autoSpaceDE w:val="0"/>
              <w:autoSpaceDN w:val="0"/>
              <w:adjustRightInd w:val="0"/>
              <w:contextualSpacing/>
              <w:jc w:val="center"/>
              <w:rPr>
                <w:rFonts w:eastAsia="Times New Roman"/>
                <w:b/>
                <w:bCs/>
              </w:rPr>
            </w:pPr>
            <w:r w:rsidRPr="006A1C3A">
              <w:rPr>
                <w:rFonts w:eastAsia="Times New Roman"/>
                <w:b/>
                <w:bCs/>
              </w:rPr>
              <w:t xml:space="preserve">Задание </w:t>
            </w:r>
            <w:r>
              <w:rPr>
                <w:rFonts w:eastAsia="Times New Roman"/>
                <w:b/>
                <w:bCs/>
              </w:rPr>
              <w:t>3</w:t>
            </w:r>
          </w:p>
          <w:p w:rsidR="006C421F" w:rsidRPr="006A1C3A" w:rsidRDefault="006C421F" w:rsidP="006C421F">
            <w:pPr>
              <w:pStyle w:val="a1"/>
              <w:ind w:firstLine="28"/>
              <w:jc w:val="both"/>
              <w:rPr>
                <w:b w:val="0"/>
                <w:i w:val="0"/>
                <w:iCs w:val="0"/>
                <w:sz w:val="24"/>
              </w:rPr>
            </w:pPr>
            <w:r>
              <w:rPr>
                <w:b w:val="0"/>
                <w:i w:val="0"/>
                <w:iCs w:val="0"/>
                <w:sz w:val="24"/>
              </w:rPr>
              <w:t>26 июня 2023</w:t>
            </w:r>
            <w:r w:rsidRPr="006A1C3A">
              <w:rPr>
                <w:b w:val="0"/>
                <w:i w:val="0"/>
                <w:iCs w:val="0"/>
                <w:sz w:val="24"/>
              </w:rPr>
              <w:t xml:space="preserve"> г. инвестор открыл длинную позицию по одному фьючерсному контракту на 1000 акций при фьючерсной цене 2</w:t>
            </w:r>
            <w:r>
              <w:rPr>
                <w:b w:val="0"/>
                <w:i w:val="0"/>
                <w:iCs w:val="0"/>
                <w:sz w:val="24"/>
              </w:rPr>
              <w:t>4</w:t>
            </w:r>
            <w:r w:rsidRPr="006A1C3A">
              <w:rPr>
                <w:b w:val="0"/>
                <w:i w:val="0"/>
                <w:iCs w:val="0"/>
                <w:sz w:val="24"/>
              </w:rPr>
              <w:t xml:space="preserve">0 руб. за одну акцию. 27 </w:t>
            </w:r>
            <w:r>
              <w:rPr>
                <w:b w:val="0"/>
                <w:i w:val="0"/>
                <w:iCs w:val="0"/>
                <w:sz w:val="24"/>
              </w:rPr>
              <w:t>июня 2023</w:t>
            </w:r>
            <w:r w:rsidRPr="006A1C3A">
              <w:rPr>
                <w:b w:val="0"/>
                <w:i w:val="0"/>
                <w:iCs w:val="0"/>
                <w:sz w:val="24"/>
              </w:rPr>
              <w:t xml:space="preserve"> г. инвестор закрыл позицию при фьючерсной цене 25</w:t>
            </w:r>
            <w:r>
              <w:rPr>
                <w:b w:val="0"/>
                <w:i w:val="0"/>
                <w:iCs w:val="0"/>
                <w:sz w:val="24"/>
              </w:rPr>
              <w:t>1</w:t>
            </w:r>
            <w:r w:rsidRPr="006A1C3A">
              <w:rPr>
                <w:b w:val="0"/>
                <w:i w:val="0"/>
                <w:iCs w:val="0"/>
                <w:sz w:val="24"/>
              </w:rPr>
              <w:t>,</w:t>
            </w:r>
            <w:r>
              <w:rPr>
                <w:b w:val="0"/>
                <w:i w:val="0"/>
                <w:iCs w:val="0"/>
                <w:sz w:val="24"/>
              </w:rPr>
              <w:t>3</w:t>
            </w:r>
            <w:r w:rsidRPr="006A1C3A">
              <w:rPr>
                <w:b w:val="0"/>
                <w:i w:val="0"/>
                <w:iCs w:val="0"/>
                <w:sz w:val="24"/>
              </w:rPr>
              <w:t>5 руб. Определите, как проходила переоценка фьючерсной позиции инвестора, если первоначальная маржа для данного контракта составляла 20 000 руб., а поддерживающая маржа – 15 000 руб., если: а) проценты по маржинальному счету не начислялись; б) проценты по маржинальному счету начислялись из расчета 11% годовых.</w:t>
            </w:r>
          </w:p>
          <w:p w:rsidR="006C421F" w:rsidRPr="006A1C3A" w:rsidRDefault="006C421F" w:rsidP="006C421F">
            <w:pPr>
              <w:pStyle w:val="a1"/>
              <w:jc w:val="both"/>
            </w:pPr>
            <w:r w:rsidRPr="006A1C3A">
              <w:rPr>
                <w:b w:val="0"/>
                <w:i w:val="0"/>
                <w:iCs w:val="0"/>
                <w:sz w:val="24"/>
              </w:rPr>
              <w:t>Фьючерсные цены закрытия были следующими:</w:t>
            </w:r>
          </w:p>
          <w:tbl>
            <w:tblPr>
              <w:tblW w:w="6805" w:type="dxa"/>
              <w:tblInd w:w="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993"/>
              <w:gridCol w:w="992"/>
              <w:gridCol w:w="992"/>
              <w:gridCol w:w="992"/>
              <w:gridCol w:w="851"/>
            </w:tblGrid>
            <w:tr w:rsidR="006C421F" w:rsidRPr="006A1C3A" w:rsidTr="00F01821">
              <w:trPr>
                <w:trHeight w:val="304"/>
              </w:trPr>
              <w:tc>
                <w:tcPr>
                  <w:tcW w:w="1985" w:type="dxa"/>
                  <w:tcBorders>
                    <w:top w:val="single" w:sz="4" w:space="0" w:color="auto"/>
                    <w:left w:val="single" w:sz="4" w:space="0" w:color="auto"/>
                    <w:bottom w:val="single" w:sz="4" w:space="0" w:color="auto"/>
                    <w:right w:val="single" w:sz="4" w:space="0" w:color="auto"/>
                  </w:tcBorders>
                  <w:vAlign w:val="center"/>
                </w:tcPr>
                <w:p w:rsidR="006C421F" w:rsidRPr="006A1C3A" w:rsidRDefault="006C421F" w:rsidP="006C421F">
                  <w:pPr>
                    <w:pStyle w:val="a1"/>
                    <w:ind w:left="-545" w:firstLine="545"/>
                    <w:jc w:val="both"/>
                    <w:rPr>
                      <w:b w:val="0"/>
                      <w:i w:val="0"/>
                      <w:iCs w:val="0"/>
                      <w:sz w:val="22"/>
                      <w:szCs w:val="22"/>
                    </w:rPr>
                  </w:pPr>
                  <w:r w:rsidRPr="006A1C3A">
                    <w:rPr>
                      <w:b w:val="0"/>
                      <w:i w:val="0"/>
                      <w:iCs w:val="0"/>
                      <w:sz w:val="22"/>
                      <w:szCs w:val="22"/>
                    </w:rPr>
                    <w:t>Дата</w:t>
                  </w:r>
                </w:p>
              </w:tc>
              <w:tc>
                <w:tcPr>
                  <w:tcW w:w="993" w:type="dxa"/>
                  <w:tcBorders>
                    <w:top w:val="single" w:sz="4" w:space="0" w:color="auto"/>
                    <w:left w:val="single" w:sz="4" w:space="0" w:color="auto"/>
                    <w:bottom w:val="single" w:sz="4" w:space="0" w:color="auto"/>
                    <w:right w:val="single" w:sz="4" w:space="0" w:color="auto"/>
                  </w:tcBorders>
                  <w:vAlign w:val="center"/>
                </w:tcPr>
                <w:p w:rsidR="006C421F" w:rsidRPr="006A1C3A" w:rsidRDefault="006C421F" w:rsidP="006C421F">
                  <w:pPr>
                    <w:pStyle w:val="a1"/>
                    <w:ind w:left="-545" w:firstLine="545"/>
                    <w:rPr>
                      <w:b w:val="0"/>
                      <w:i w:val="0"/>
                      <w:iCs w:val="0"/>
                      <w:sz w:val="22"/>
                      <w:szCs w:val="22"/>
                    </w:rPr>
                  </w:pPr>
                  <w:r w:rsidRPr="006A1C3A">
                    <w:rPr>
                      <w:b w:val="0"/>
                      <w:i w:val="0"/>
                      <w:iCs w:val="0"/>
                      <w:sz w:val="22"/>
                      <w:szCs w:val="22"/>
                    </w:rPr>
                    <w:t>23.0</w:t>
                  </w:r>
                  <w:r>
                    <w:rPr>
                      <w:b w:val="0"/>
                      <w:i w:val="0"/>
                      <w:iCs w:val="0"/>
                      <w:sz w:val="22"/>
                      <w:szCs w:val="22"/>
                    </w:rPr>
                    <w:t>6</w:t>
                  </w:r>
                </w:p>
              </w:tc>
              <w:tc>
                <w:tcPr>
                  <w:tcW w:w="992" w:type="dxa"/>
                  <w:tcBorders>
                    <w:top w:val="single" w:sz="4" w:space="0" w:color="auto"/>
                    <w:left w:val="single" w:sz="4" w:space="0" w:color="auto"/>
                    <w:bottom w:val="single" w:sz="4" w:space="0" w:color="auto"/>
                    <w:right w:val="single" w:sz="4" w:space="0" w:color="auto"/>
                  </w:tcBorders>
                  <w:vAlign w:val="center"/>
                </w:tcPr>
                <w:p w:rsidR="006C421F" w:rsidRPr="006A1C3A" w:rsidRDefault="006C421F" w:rsidP="006C421F">
                  <w:pPr>
                    <w:pStyle w:val="a1"/>
                    <w:ind w:left="-545" w:firstLine="545"/>
                    <w:rPr>
                      <w:b w:val="0"/>
                      <w:i w:val="0"/>
                      <w:iCs w:val="0"/>
                      <w:sz w:val="22"/>
                      <w:szCs w:val="22"/>
                    </w:rPr>
                  </w:pPr>
                  <w:r w:rsidRPr="006A1C3A">
                    <w:rPr>
                      <w:b w:val="0"/>
                      <w:i w:val="0"/>
                      <w:iCs w:val="0"/>
                      <w:sz w:val="22"/>
                      <w:szCs w:val="22"/>
                    </w:rPr>
                    <w:t>24.0</w:t>
                  </w:r>
                  <w:r>
                    <w:rPr>
                      <w:b w:val="0"/>
                      <w:i w:val="0"/>
                      <w:iCs w:val="0"/>
                      <w:sz w:val="22"/>
                      <w:szCs w:val="22"/>
                    </w:rPr>
                    <w:t>6</w:t>
                  </w:r>
                </w:p>
              </w:tc>
              <w:tc>
                <w:tcPr>
                  <w:tcW w:w="992" w:type="dxa"/>
                  <w:tcBorders>
                    <w:top w:val="single" w:sz="4" w:space="0" w:color="auto"/>
                    <w:left w:val="single" w:sz="4" w:space="0" w:color="auto"/>
                    <w:bottom w:val="single" w:sz="4" w:space="0" w:color="auto"/>
                    <w:right w:val="single" w:sz="4" w:space="0" w:color="auto"/>
                  </w:tcBorders>
                  <w:vAlign w:val="center"/>
                </w:tcPr>
                <w:p w:rsidR="006C421F" w:rsidRPr="006A1C3A" w:rsidRDefault="006C421F" w:rsidP="006C421F">
                  <w:pPr>
                    <w:pStyle w:val="a1"/>
                    <w:ind w:left="-545" w:firstLine="545"/>
                    <w:rPr>
                      <w:b w:val="0"/>
                      <w:i w:val="0"/>
                      <w:iCs w:val="0"/>
                      <w:sz w:val="22"/>
                      <w:szCs w:val="22"/>
                    </w:rPr>
                  </w:pPr>
                  <w:r w:rsidRPr="006A1C3A">
                    <w:rPr>
                      <w:b w:val="0"/>
                      <w:i w:val="0"/>
                      <w:iCs w:val="0"/>
                      <w:sz w:val="22"/>
                      <w:szCs w:val="22"/>
                    </w:rPr>
                    <w:t>25.0</w:t>
                  </w:r>
                  <w:r>
                    <w:rPr>
                      <w:b w:val="0"/>
                      <w:i w:val="0"/>
                      <w:iCs w:val="0"/>
                      <w:sz w:val="22"/>
                      <w:szCs w:val="22"/>
                    </w:rPr>
                    <w:t>6</w:t>
                  </w:r>
                </w:p>
              </w:tc>
              <w:tc>
                <w:tcPr>
                  <w:tcW w:w="992" w:type="dxa"/>
                  <w:tcBorders>
                    <w:top w:val="single" w:sz="4" w:space="0" w:color="auto"/>
                    <w:left w:val="single" w:sz="4" w:space="0" w:color="auto"/>
                    <w:bottom w:val="single" w:sz="4" w:space="0" w:color="auto"/>
                    <w:right w:val="single" w:sz="4" w:space="0" w:color="auto"/>
                  </w:tcBorders>
                  <w:vAlign w:val="center"/>
                </w:tcPr>
                <w:p w:rsidR="006C421F" w:rsidRPr="006A1C3A" w:rsidRDefault="006C421F" w:rsidP="006C421F">
                  <w:pPr>
                    <w:pStyle w:val="a1"/>
                    <w:ind w:left="-545" w:firstLine="545"/>
                    <w:rPr>
                      <w:b w:val="0"/>
                      <w:i w:val="0"/>
                      <w:iCs w:val="0"/>
                      <w:sz w:val="22"/>
                      <w:szCs w:val="22"/>
                    </w:rPr>
                  </w:pPr>
                  <w:r w:rsidRPr="006A1C3A">
                    <w:rPr>
                      <w:b w:val="0"/>
                      <w:i w:val="0"/>
                      <w:iCs w:val="0"/>
                      <w:sz w:val="22"/>
                      <w:szCs w:val="22"/>
                    </w:rPr>
                    <w:t>26.0</w:t>
                  </w:r>
                  <w:r>
                    <w:rPr>
                      <w:b w:val="0"/>
                      <w:i w:val="0"/>
                      <w:iCs w:val="0"/>
                      <w:sz w:val="22"/>
                      <w:szCs w:val="22"/>
                    </w:rPr>
                    <w:t>6</w:t>
                  </w:r>
                </w:p>
              </w:tc>
              <w:tc>
                <w:tcPr>
                  <w:tcW w:w="851" w:type="dxa"/>
                  <w:tcBorders>
                    <w:top w:val="single" w:sz="4" w:space="0" w:color="auto"/>
                    <w:left w:val="single" w:sz="4" w:space="0" w:color="auto"/>
                    <w:bottom w:val="single" w:sz="4" w:space="0" w:color="auto"/>
                    <w:right w:val="single" w:sz="4" w:space="0" w:color="auto"/>
                  </w:tcBorders>
                  <w:vAlign w:val="center"/>
                </w:tcPr>
                <w:p w:rsidR="006C421F" w:rsidRPr="006A1C3A" w:rsidRDefault="006C421F" w:rsidP="006C421F">
                  <w:pPr>
                    <w:pStyle w:val="a1"/>
                    <w:rPr>
                      <w:b w:val="0"/>
                      <w:i w:val="0"/>
                      <w:iCs w:val="0"/>
                      <w:sz w:val="22"/>
                      <w:szCs w:val="22"/>
                    </w:rPr>
                  </w:pPr>
                  <w:r w:rsidRPr="006A1C3A">
                    <w:rPr>
                      <w:b w:val="0"/>
                      <w:i w:val="0"/>
                      <w:iCs w:val="0"/>
                      <w:sz w:val="22"/>
                      <w:szCs w:val="22"/>
                    </w:rPr>
                    <w:t>27.0</w:t>
                  </w:r>
                  <w:r>
                    <w:rPr>
                      <w:b w:val="0"/>
                      <w:i w:val="0"/>
                      <w:iCs w:val="0"/>
                      <w:sz w:val="22"/>
                      <w:szCs w:val="22"/>
                    </w:rPr>
                    <w:t>6</w:t>
                  </w:r>
                </w:p>
              </w:tc>
            </w:tr>
            <w:tr w:rsidR="006C421F" w:rsidRPr="006A1C3A" w:rsidTr="00F01821">
              <w:trPr>
                <w:trHeight w:val="171"/>
              </w:trPr>
              <w:tc>
                <w:tcPr>
                  <w:tcW w:w="1985" w:type="dxa"/>
                  <w:tcBorders>
                    <w:top w:val="single" w:sz="4" w:space="0" w:color="auto"/>
                    <w:left w:val="single" w:sz="4" w:space="0" w:color="auto"/>
                    <w:bottom w:val="single" w:sz="4" w:space="0" w:color="auto"/>
                    <w:right w:val="single" w:sz="4" w:space="0" w:color="auto"/>
                  </w:tcBorders>
                  <w:vAlign w:val="center"/>
                </w:tcPr>
                <w:p w:rsidR="006C421F" w:rsidRPr="006A1C3A" w:rsidRDefault="006C421F" w:rsidP="006C421F">
                  <w:pPr>
                    <w:pStyle w:val="a1"/>
                    <w:ind w:left="-545" w:firstLine="545"/>
                    <w:jc w:val="both"/>
                    <w:rPr>
                      <w:b w:val="0"/>
                      <w:i w:val="0"/>
                      <w:iCs w:val="0"/>
                      <w:sz w:val="22"/>
                      <w:szCs w:val="22"/>
                    </w:rPr>
                  </w:pPr>
                  <w:r w:rsidRPr="006A1C3A">
                    <w:rPr>
                      <w:b w:val="0"/>
                      <w:i w:val="0"/>
                      <w:iCs w:val="0"/>
                      <w:sz w:val="22"/>
                      <w:szCs w:val="22"/>
                    </w:rPr>
                    <w:t>Фьючерсная цена</w:t>
                  </w:r>
                </w:p>
              </w:tc>
              <w:tc>
                <w:tcPr>
                  <w:tcW w:w="993" w:type="dxa"/>
                  <w:tcBorders>
                    <w:top w:val="single" w:sz="4" w:space="0" w:color="auto"/>
                    <w:left w:val="single" w:sz="4" w:space="0" w:color="auto"/>
                    <w:bottom w:val="single" w:sz="4" w:space="0" w:color="auto"/>
                    <w:right w:val="single" w:sz="4" w:space="0" w:color="auto"/>
                  </w:tcBorders>
                  <w:vAlign w:val="center"/>
                </w:tcPr>
                <w:p w:rsidR="006C421F" w:rsidRPr="006A1C3A" w:rsidRDefault="006C421F" w:rsidP="006C421F">
                  <w:pPr>
                    <w:pStyle w:val="a1"/>
                    <w:ind w:left="-545" w:firstLine="545"/>
                    <w:rPr>
                      <w:b w:val="0"/>
                      <w:i w:val="0"/>
                      <w:iCs w:val="0"/>
                      <w:sz w:val="22"/>
                      <w:szCs w:val="22"/>
                    </w:rPr>
                  </w:pPr>
                  <w:r w:rsidRPr="006A1C3A">
                    <w:rPr>
                      <w:b w:val="0"/>
                      <w:i w:val="0"/>
                      <w:iCs w:val="0"/>
                      <w:sz w:val="22"/>
                      <w:szCs w:val="22"/>
                    </w:rPr>
                    <w:t>2</w:t>
                  </w:r>
                  <w:r>
                    <w:rPr>
                      <w:b w:val="0"/>
                      <w:i w:val="0"/>
                      <w:iCs w:val="0"/>
                      <w:sz w:val="22"/>
                      <w:szCs w:val="22"/>
                    </w:rPr>
                    <w:t>4</w:t>
                  </w:r>
                  <w:r w:rsidRPr="006A1C3A">
                    <w:rPr>
                      <w:b w:val="0"/>
                      <w:i w:val="0"/>
                      <w:iCs w:val="0"/>
                      <w:sz w:val="22"/>
                      <w:szCs w:val="22"/>
                    </w:rPr>
                    <w:t>0,00</w:t>
                  </w:r>
                </w:p>
              </w:tc>
              <w:tc>
                <w:tcPr>
                  <w:tcW w:w="992" w:type="dxa"/>
                  <w:tcBorders>
                    <w:top w:val="single" w:sz="4" w:space="0" w:color="auto"/>
                    <w:left w:val="single" w:sz="4" w:space="0" w:color="auto"/>
                    <w:bottom w:val="single" w:sz="4" w:space="0" w:color="auto"/>
                    <w:right w:val="single" w:sz="4" w:space="0" w:color="auto"/>
                  </w:tcBorders>
                  <w:vAlign w:val="center"/>
                </w:tcPr>
                <w:p w:rsidR="006C421F" w:rsidRPr="006A1C3A" w:rsidRDefault="006C421F" w:rsidP="006C421F">
                  <w:pPr>
                    <w:pStyle w:val="a1"/>
                    <w:ind w:left="-545" w:firstLine="545"/>
                    <w:rPr>
                      <w:b w:val="0"/>
                      <w:i w:val="0"/>
                      <w:iCs w:val="0"/>
                      <w:sz w:val="22"/>
                      <w:szCs w:val="22"/>
                    </w:rPr>
                  </w:pPr>
                  <w:r w:rsidRPr="006A1C3A">
                    <w:rPr>
                      <w:b w:val="0"/>
                      <w:i w:val="0"/>
                      <w:iCs w:val="0"/>
                      <w:sz w:val="22"/>
                      <w:szCs w:val="22"/>
                    </w:rPr>
                    <w:t>247,80</w:t>
                  </w:r>
                </w:p>
              </w:tc>
              <w:tc>
                <w:tcPr>
                  <w:tcW w:w="992" w:type="dxa"/>
                  <w:tcBorders>
                    <w:top w:val="single" w:sz="4" w:space="0" w:color="auto"/>
                    <w:left w:val="single" w:sz="4" w:space="0" w:color="auto"/>
                    <w:bottom w:val="single" w:sz="4" w:space="0" w:color="auto"/>
                    <w:right w:val="single" w:sz="4" w:space="0" w:color="auto"/>
                  </w:tcBorders>
                  <w:vAlign w:val="center"/>
                </w:tcPr>
                <w:p w:rsidR="006C421F" w:rsidRPr="006A1C3A" w:rsidRDefault="006C421F" w:rsidP="006C421F">
                  <w:pPr>
                    <w:pStyle w:val="a1"/>
                    <w:ind w:left="-545" w:firstLine="545"/>
                    <w:rPr>
                      <w:b w:val="0"/>
                      <w:i w:val="0"/>
                      <w:iCs w:val="0"/>
                      <w:sz w:val="22"/>
                      <w:szCs w:val="22"/>
                    </w:rPr>
                  </w:pPr>
                  <w:r w:rsidRPr="006A1C3A">
                    <w:rPr>
                      <w:b w:val="0"/>
                      <w:i w:val="0"/>
                      <w:iCs w:val="0"/>
                      <w:sz w:val="22"/>
                      <w:szCs w:val="22"/>
                    </w:rPr>
                    <w:t>242,55</w:t>
                  </w:r>
                </w:p>
              </w:tc>
              <w:tc>
                <w:tcPr>
                  <w:tcW w:w="992" w:type="dxa"/>
                  <w:tcBorders>
                    <w:top w:val="single" w:sz="4" w:space="0" w:color="auto"/>
                    <w:left w:val="single" w:sz="4" w:space="0" w:color="auto"/>
                    <w:bottom w:val="single" w:sz="4" w:space="0" w:color="auto"/>
                    <w:right w:val="single" w:sz="4" w:space="0" w:color="auto"/>
                  </w:tcBorders>
                  <w:vAlign w:val="center"/>
                </w:tcPr>
                <w:p w:rsidR="006C421F" w:rsidRPr="006A1C3A" w:rsidRDefault="006C421F" w:rsidP="006C421F">
                  <w:pPr>
                    <w:pStyle w:val="a1"/>
                    <w:ind w:left="-545" w:firstLine="545"/>
                    <w:rPr>
                      <w:b w:val="0"/>
                      <w:i w:val="0"/>
                      <w:iCs w:val="0"/>
                      <w:sz w:val="22"/>
                      <w:szCs w:val="22"/>
                    </w:rPr>
                  </w:pPr>
                  <w:r w:rsidRPr="006A1C3A">
                    <w:rPr>
                      <w:b w:val="0"/>
                      <w:i w:val="0"/>
                      <w:iCs w:val="0"/>
                      <w:sz w:val="22"/>
                      <w:szCs w:val="22"/>
                    </w:rPr>
                    <w:t>248,30</w:t>
                  </w:r>
                </w:p>
              </w:tc>
              <w:tc>
                <w:tcPr>
                  <w:tcW w:w="851" w:type="dxa"/>
                  <w:tcBorders>
                    <w:top w:val="single" w:sz="4" w:space="0" w:color="auto"/>
                    <w:left w:val="single" w:sz="4" w:space="0" w:color="auto"/>
                    <w:bottom w:val="single" w:sz="4" w:space="0" w:color="auto"/>
                    <w:right w:val="single" w:sz="4" w:space="0" w:color="auto"/>
                  </w:tcBorders>
                  <w:vAlign w:val="center"/>
                </w:tcPr>
                <w:p w:rsidR="006C421F" w:rsidRPr="006A1C3A" w:rsidRDefault="006C421F" w:rsidP="006C421F">
                  <w:pPr>
                    <w:pStyle w:val="a1"/>
                    <w:rPr>
                      <w:b w:val="0"/>
                      <w:i w:val="0"/>
                      <w:iCs w:val="0"/>
                      <w:sz w:val="22"/>
                      <w:szCs w:val="22"/>
                    </w:rPr>
                  </w:pPr>
                  <w:r w:rsidRPr="006A1C3A">
                    <w:rPr>
                      <w:b w:val="0"/>
                      <w:i w:val="0"/>
                      <w:iCs w:val="0"/>
                      <w:sz w:val="22"/>
                      <w:szCs w:val="22"/>
                    </w:rPr>
                    <w:t>25</w:t>
                  </w:r>
                  <w:r>
                    <w:rPr>
                      <w:b w:val="0"/>
                      <w:i w:val="0"/>
                      <w:iCs w:val="0"/>
                      <w:sz w:val="22"/>
                      <w:szCs w:val="22"/>
                    </w:rPr>
                    <w:t>1</w:t>
                  </w:r>
                  <w:r w:rsidRPr="006A1C3A">
                    <w:rPr>
                      <w:b w:val="0"/>
                      <w:i w:val="0"/>
                      <w:iCs w:val="0"/>
                      <w:sz w:val="22"/>
                      <w:szCs w:val="22"/>
                    </w:rPr>
                    <w:t>,</w:t>
                  </w:r>
                  <w:r>
                    <w:rPr>
                      <w:b w:val="0"/>
                      <w:i w:val="0"/>
                      <w:iCs w:val="0"/>
                      <w:sz w:val="22"/>
                      <w:szCs w:val="22"/>
                    </w:rPr>
                    <w:t>3</w:t>
                  </w:r>
                  <w:r w:rsidRPr="006A1C3A">
                    <w:rPr>
                      <w:b w:val="0"/>
                      <w:i w:val="0"/>
                      <w:iCs w:val="0"/>
                      <w:sz w:val="22"/>
                      <w:szCs w:val="22"/>
                    </w:rPr>
                    <w:t>5</w:t>
                  </w:r>
                </w:p>
              </w:tc>
            </w:tr>
          </w:tbl>
          <w:p w:rsidR="00F329CF" w:rsidRPr="009D3A8C" w:rsidRDefault="00F329CF" w:rsidP="00F329CF">
            <w:pPr>
              <w:pStyle w:val="Style2"/>
              <w:spacing w:line="240" w:lineRule="auto"/>
              <w:rPr>
                <w:rStyle w:val="FontStyle12"/>
                <w:rFonts w:eastAsia="Calibri"/>
                <w:sz w:val="24"/>
              </w:rPr>
            </w:pPr>
          </w:p>
        </w:tc>
      </w:tr>
      <w:tr w:rsidR="00F329CF" w:rsidRPr="00B17A60" w:rsidTr="00452C00">
        <w:tc>
          <w:tcPr>
            <w:tcW w:w="14879" w:type="dxa"/>
            <w:gridSpan w:val="4"/>
          </w:tcPr>
          <w:p w:rsidR="00F329CF" w:rsidRDefault="00F329CF" w:rsidP="00F329CF">
            <w:pPr>
              <w:widowControl w:val="0"/>
              <w:autoSpaceDE w:val="0"/>
              <w:autoSpaceDN w:val="0"/>
              <w:adjustRightInd w:val="0"/>
              <w:jc w:val="both"/>
              <w:rPr>
                <w:b/>
                <w:bCs/>
              </w:rPr>
            </w:pPr>
            <w:r w:rsidRPr="00D25679">
              <w:rPr>
                <w:rStyle w:val="FontStyle12"/>
                <w:rFonts w:eastAsia="Calibri"/>
                <w:b/>
                <w:i/>
                <w:sz w:val="24"/>
                <w:szCs w:val="24"/>
              </w:rPr>
              <w:lastRenderedPageBreak/>
              <w:t>ОП "Экономика и финансы", Профиль: Финансы и банковское дело</w:t>
            </w:r>
          </w:p>
        </w:tc>
      </w:tr>
      <w:tr w:rsidR="00F329CF" w:rsidRPr="00B17A60" w:rsidTr="00452C00">
        <w:tc>
          <w:tcPr>
            <w:tcW w:w="2080" w:type="dxa"/>
            <w:vMerge w:val="restart"/>
          </w:tcPr>
          <w:p w:rsidR="00F329CF" w:rsidRDefault="00F329CF" w:rsidP="00F329CF">
            <w:pPr>
              <w:widowControl w:val="0"/>
              <w:autoSpaceDE w:val="0"/>
              <w:autoSpaceDN w:val="0"/>
              <w:adjustRightInd w:val="0"/>
              <w:jc w:val="both"/>
              <w:rPr>
                <w:b/>
                <w:bCs/>
              </w:rPr>
            </w:pPr>
            <w:r>
              <w:rPr>
                <w:b/>
                <w:bCs/>
              </w:rPr>
              <w:t>ПКП-1</w:t>
            </w:r>
          </w:p>
          <w:p w:rsidR="00F329CF" w:rsidRPr="00B17A60" w:rsidRDefault="00F329CF" w:rsidP="00F329CF">
            <w:pPr>
              <w:widowControl w:val="0"/>
              <w:autoSpaceDE w:val="0"/>
              <w:autoSpaceDN w:val="0"/>
              <w:adjustRightInd w:val="0"/>
              <w:jc w:val="both"/>
              <w:rPr>
                <w:b/>
                <w:bCs/>
              </w:rPr>
            </w:pPr>
            <w:r>
              <w:rPr>
                <w:color w:val="000000"/>
              </w:rPr>
              <w:t xml:space="preserve">Способность выполнять профессиональные обязанности в процессе текущей деятельности </w:t>
            </w:r>
            <w:r>
              <w:rPr>
                <w:color w:val="000000"/>
              </w:rPr>
              <w:lastRenderedPageBreak/>
              <w:t>институтов финансового рынка, финансовых департаментов компаний, эффективно организовывать их деятельность, обладая навыками решения проблем банковского дела, финансов, экономики и бизнес-аналитики</w:t>
            </w:r>
          </w:p>
        </w:tc>
        <w:tc>
          <w:tcPr>
            <w:tcW w:w="2088" w:type="dxa"/>
          </w:tcPr>
          <w:p w:rsidR="00F329CF" w:rsidRPr="00BA5562" w:rsidRDefault="00F329CF" w:rsidP="00F329CF">
            <w:pPr>
              <w:pStyle w:val="af4"/>
              <w:tabs>
                <w:tab w:val="left" w:pos="343"/>
              </w:tabs>
              <w:suppressAutoHyphens w:val="0"/>
              <w:spacing w:after="0" w:line="240" w:lineRule="auto"/>
              <w:ind w:left="0"/>
              <w:contextualSpacing/>
              <w:rPr>
                <w:rStyle w:val="FontStyle12"/>
                <w:rFonts w:eastAsiaTheme="minorHAnsi"/>
                <w:sz w:val="24"/>
                <w:szCs w:val="24"/>
              </w:rPr>
            </w:pPr>
            <w:r>
              <w:rPr>
                <w:rFonts w:ascii="Times New Roman" w:hAnsi="Times New Roman"/>
                <w:sz w:val="24"/>
                <w:szCs w:val="24"/>
                <w:lang w:val="ru-RU"/>
              </w:rPr>
              <w:lastRenderedPageBreak/>
              <w:t xml:space="preserve">1. </w:t>
            </w:r>
            <w:r>
              <w:rPr>
                <w:rFonts w:ascii="Times New Roman" w:hAnsi="Times New Roman"/>
                <w:sz w:val="24"/>
                <w:szCs w:val="24"/>
              </w:rPr>
              <w:t>Демонстрирует выполнение профессиональных обязанностей в процессе текущей деятельности финансово-</w:t>
            </w:r>
            <w:r>
              <w:rPr>
                <w:rFonts w:ascii="Times New Roman" w:hAnsi="Times New Roman"/>
                <w:sz w:val="24"/>
                <w:szCs w:val="24"/>
              </w:rPr>
              <w:lastRenderedPageBreak/>
              <w:t>кредитных институтов, иных организаций различных отраслей экономики, финансовых органов, публично-правовых образований.</w:t>
            </w:r>
          </w:p>
        </w:tc>
        <w:tc>
          <w:tcPr>
            <w:tcW w:w="2132" w:type="dxa"/>
          </w:tcPr>
          <w:p w:rsidR="00F329CF" w:rsidRPr="00540C0B" w:rsidRDefault="00F329CF" w:rsidP="00F329CF">
            <w:pPr>
              <w:tabs>
                <w:tab w:val="left" w:pos="540"/>
              </w:tabs>
              <w:rPr>
                <w:rFonts w:eastAsia="Times New Roman"/>
                <w:b/>
                <w:bCs/>
                <w:i/>
                <w:iCs/>
                <w:sz w:val="22"/>
                <w:szCs w:val="22"/>
              </w:rPr>
            </w:pPr>
            <w:r w:rsidRPr="00540C0B">
              <w:rPr>
                <w:rFonts w:eastAsia="Times New Roman"/>
                <w:b/>
                <w:bCs/>
                <w:i/>
                <w:iCs/>
                <w:sz w:val="22"/>
                <w:szCs w:val="22"/>
              </w:rPr>
              <w:lastRenderedPageBreak/>
              <w:t>Знать:</w:t>
            </w:r>
          </w:p>
          <w:p w:rsidR="00F329CF" w:rsidRDefault="00F329CF" w:rsidP="00F329CF">
            <w:pPr>
              <w:widowControl w:val="0"/>
              <w:pBdr>
                <w:bar w:val="none" w:sz="0" w:color="000000"/>
              </w:pBdr>
              <w:tabs>
                <w:tab w:val="left" w:pos="360"/>
              </w:tabs>
              <w:autoSpaceDE w:val="0"/>
              <w:autoSpaceDN w:val="0"/>
              <w:rPr>
                <w:rFonts w:eastAsia="Times New Roman"/>
                <w:sz w:val="22"/>
                <w:szCs w:val="22"/>
              </w:rPr>
            </w:pPr>
            <w:r w:rsidRPr="00540C0B">
              <w:rPr>
                <w:rFonts w:eastAsia="Times New Roman"/>
                <w:sz w:val="22"/>
                <w:szCs w:val="22"/>
              </w:rPr>
              <w:t xml:space="preserve">Основные подходы к поиску решений профессиональных задач с использованием производных финансовых </w:t>
            </w:r>
            <w:r w:rsidRPr="00540C0B">
              <w:rPr>
                <w:rFonts w:eastAsia="Times New Roman"/>
                <w:sz w:val="22"/>
                <w:szCs w:val="22"/>
              </w:rPr>
              <w:lastRenderedPageBreak/>
              <w:t>инструментов.</w:t>
            </w:r>
          </w:p>
          <w:p w:rsidR="00F329CF" w:rsidRPr="00026BDD" w:rsidRDefault="00F329CF" w:rsidP="00F329CF">
            <w:pPr>
              <w:widowControl w:val="0"/>
              <w:pBdr>
                <w:bar w:val="none" w:sz="0" w:color="000000"/>
              </w:pBdr>
              <w:tabs>
                <w:tab w:val="left" w:pos="360"/>
              </w:tabs>
              <w:autoSpaceDE w:val="0"/>
              <w:autoSpaceDN w:val="0"/>
              <w:rPr>
                <w:rFonts w:eastAsia="Times New Roman"/>
                <w:b/>
                <w:bCs/>
                <w:i/>
                <w:iCs/>
                <w:sz w:val="22"/>
                <w:szCs w:val="22"/>
              </w:rPr>
            </w:pPr>
            <w:r w:rsidRPr="00026BDD">
              <w:rPr>
                <w:rFonts w:eastAsia="Times New Roman"/>
                <w:b/>
                <w:bCs/>
                <w:i/>
                <w:iCs/>
                <w:sz w:val="22"/>
                <w:szCs w:val="22"/>
              </w:rPr>
              <w:t>Уметь:</w:t>
            </w:r>
          </w:p>
          <w:p w:rsidR="00F329CF" w:rsidRPr="009219FC" w:rsidRDefault="00F329CF" w:rsidP="00F329CF">
            <w:pPr>
              <w:tabs>
                <w:tab w:val="left" w:pos="540"/>
              </w:tabs>
              <w:rPr>
                <w:rFonts w:eastAsia="Times New Roman"/>
                <w:b/>
                <w:bCs/>
                <w:i/>
                <w:iCs/>
                <w:sz w:val="22"/>
                <w:szCs w:val="22"/>
              </w:rPr>
            </w:pPr>
            <w:r>
              <w:rPr>
                <w:rFonts w:eastAsia="Times New Roman"/>
                <w:sz w:val="22"/>
                <w:szCs w:val="22"/>
              </w:rPr>
              <w:t xml:space="preserve">Выбирать </w:t>
            </w:r>
            <w:r w:rsidRPr="005D6115">
              <w:rPr>
                <w:rFonts w:eastAsia="Times New Roman"/>
                <w:sz w:val="22"/>
                <w:szCs w:val="22"/>
              </w:rPr>
              <w:t>наилучши</w:t>
            </w:r>
            <w:r>
              <w:rPr>
                <w:rFonts w:eastAsia="Times New Roman"/>
                <w:sz w:val="22"/>
                <w:szCs w:val="22"/>
              </w:rPr>
              <w:t>е</w:t>
            </w:r>
            <w:r w:rsidRPr="005D6115">
              <w:rPr>
                <w:rFonts w:eastAsia="Times New Roman"/>
                <w:sz w:val="22"/>
                <w:szCs w:val="22"/>
              </w:rPr>
              <w:t xml:space="preserve"> решени</w:t>
            </w:r>
            <w:r>
              <w:rPr>
                <w:rFonts w:eastAsia="Times New Roman"/>
                <w:sz w:val="22"/>
                <w:szCs w:val="22"/>
              </w:rPr>
              <w:t>я</w:t>
            </w:r>
            <w:r w:rsidRPr="005D6115">
              <w:rPr>
                <w:rFonts w:eastAsia="Times New Roman"/>
                <w:sz w:val="22"/>
                <w:szCs w:val="22"/>
              </w:rPr>
              <w:t xml:space="preserve"> тех или иных тактических и стратегических задач с использованием ПФИ.</w:t>
            </w:r>
          </w:p>
        </w:tc>
        <w:tc>
          <w:tcPr>
            <w:tcW w:w="8579" w:type="dxa"/>
          </w:tcPr>
          <w:p w:rsidR="00F329CF" w:rsidRPr="00705D91" w:rsidRDefault="00F329CF" w:rsidP="00F329CF">
            <w:pPr>
              <w:tabs>
                <w:tab w:val="left" w:pos="540"/>
              </w:tabs>
              <w:jc w:val="center"/>
              <w:rPr>
                <w:rFonts w:eastAsia="Times New Roman"/>
                <w:b/>
                <w:bCs/>
                <w:sz w:val="22"/>
                <w:szCs w:val="22"/>
              </w:rPr>
            </w:pPr>
            <w:r w:rsidRPr="00705D91">
              <w:rPr>
                <w:rFonts w:eastAsia="Times New Roman"/>
                <w:b/>
                <w:bCs/>
                <w:sz w:val="22"/>
                <w:szCs w:val="22"/>
              </w:rPr>
              <w:lastRenderedPageBreak/>
              <w:t>Задание 1</w:t>
            </w:r>
          </w:p>
          <w:p w:rsidR="00F329CF" w:rsidRDefault="00F329CF" w:rsidP="00F329CF">
            <w:pPr>
              <w:pStyle w:val="ConsPlusNormal"/>
              <w:widowControl/>
              <w:ind w:firstLine="0"/>
              <w:contextualSpacing/>
              <w:rPr>
                <w:rFonts w:ascii="Times New Roman" w:hAnsi="Times New Roman" w:cs="Times New Roman"/>
                <w:sz w:val="24"/>
                <w:szCs w:val="24"/>
              </w:rPr>
            </w:pPr>
            <w:r>
              <w:rPr>
                <w:rFonts w:ascii="Times New Roman" w:hAnsi="Times New Roman" w:cs="Times New Roman"/>
                <w:sz w:val="24"/>
                <w:szCs w:val="24"/>
              </w:rPr>
              <w:t>Пользуясь данными Московской биржи, определите, какие инструменты срочного рынка продемонстрировали за текущий торговый день наибольшие объемы торговли и наибольшие показатели, характеризующие объем открытых позиций. Проследите динамику этих показателей за период обращения данных инструментов. Прокомментируйте свои наблюдения.</w:t>
            </w:r>
          </w:p>
          <w:p w:rsidR="00F329CF" w:rsidRPr="00705D91" w:rsidRDefault="00F329CF" w:rsidP="00F329CF">
            <w:pPr>
              <w:pStyle w:val="ConsPlusNormal"/>
              <w:widowControl/>
              <w:ind w:firstLine="0"/>
              <w:contextualSpacing/>
              <w:jc w:val="center"/>
              <w:rPr>
                <w:rFonts w:ascii="Times New Roman" w:hAnsi="Times New Roman" w:cs="Times New Roman"/>
                <w:b/>
                <w:bCs/>
                <w:sz w:val="24"/>
                <w:szCs w:val="24"/>
              </w:rPr>
            </w:pPr>
            <w:r w:rsidRPr="00705D91">
              <w:rPr>
                <w:rFonts w:ascii="Times New Roman" w:hAnsi="Times New Roman" w:cs="Times New Roman"/>
                <w:b/>
                <w:bCs/>
                <w:sz w:val="24"/>
                <w:szCs w:val="24"/>
              </w:rPr>
              <w:t>Задание 2</w:t>
            </w:r>
          </w:p>
          <w:p w:rsidR="00F329CF" w:rsidRPr="00B72D18" w:rsidRDefault="00F329CF" w:rsidP="00F329CF">
            <w:pPr>
              <w:pStyle w:val="ConsPlusNormal"/>
              <w:widowControl/>
              <w:ind w:firstLine="0"/>
              <w:contextualSpacing/>
              <w:rPr>
                <w:rFonts w:ascii="Times New Roman" w:hAnsi="Times New Roman" w:cs="Times New Roman"/>
                <w:sz w:val="24"/>
                <w:szCs w:val="24"/>
              </w:rPr>
            </w:pPr>
            <w:r>
              <w:rPr>
                <w:rFonts w:ascii="Times New Roman" w:hAnsi="Times New Roman" w:cs="Times New Roman"/>
                <w:sz w:val="24"/>
                <w:szCs w:val="24"/>
              </w:rPr>
              <w:lastRenderedPageBreak/>
              <w:t>13 июня 2020</w:t>
            </w:r>
            <w:r w:rsidRPr="00B72D18">
              <w:rPr>
                <w:rFonts w:ascii="Times New Roman" w:hAnsi="Times New Roman" w:cs="Times New Roman"/>
                <w:sz w:val="24"/>
                <w:szCs w:val="24"/>
              </w:rPr>
              <w:t xml:space="preserve"> г. цены </w:t>
            </w:r>
            <w:r>
              <w:rPr>
                <w:rFonts w:ascii="Times New Roman" w:hAnsi="Times New Roman" w:cs="Times New Roman"/>
                <w:sz w:val="24"/>
                <w:szCs w:val="24"/>
              </w:rPr>
              <w:t>сентябрьских</w:t>
            </w:r>
            <w:r w:rsidRPr="00B72D18">
              <w:rPr>
                <w:rFonts w:ascii="Times New Roman" w:hAnsi="Times New Roman" w:cs="Times New Roman"/>
                <w:sz w:val="24"/>
                <w:szCs w:val="24"/>
              </w:rPr>
              <w:t xml:space="preserve"> опционов CALL на фьючерсный контракт на акции </w:t>
            </w:r>
            <w:r>
              <w:rPr>
                <w:rFonts w:ascii="Times New Roman" w:hAnsi="Times New Roman" w:cs="Times New Roman"/>
                <w:sz w:val="24"/>
                <w:szCs w:val="24"/>
              </w:rPr>
              <w:t xml:space="preserve">ПАО </w:t>
            </w:r>
            <w:r w:rsidRPr="00B72D18">
              <w:rPr>
                <w:rFonts w:ascii="Times New Roman" w:hAnsi="Times New Roman" w:cs="Times New Roman"/>
                <w:sz w:val="24"/>
                <w:szCs w:val="24"/>
              </w:rPr>
              <w:t>Сбербанк</w:t>
            </w:r>
            <w:r>
              <w:rPr>
                <w:rFonts w:ascii="Times New Roman" w:hAnsi="Times New Roman" w:cs="Times New Roman"/>
                <w:sz w:val="24"/>
                <w:szCs w:val="24"/>
              </w:rPr>
              <w:t xml:space="preserve"> с ценами исполнения 24000</w:t>
            </w:r>
            <w:r w:rsidRPr="00B72D18">
              <w:rPr>
                <w:rFonts w:ascii="Times New Roman" w:hAnsi="Times New Roman" w:cs="Times New Roman"/>
                <w:sz w:val="24"/>
                <w:szCs w:val="24"/>
              </w:rPr>
              <w:t xml:space="preserve"> руб. и </w:t>
            </w:r>
            <w:r>
              <w:rPr>
                <w:rFonts w:ascii="Times New Roman" w:hAnsi="Times New Roman" w:cs="Times New Roman"/>
                <w:sz w:val="24"/>
                <w:szCs w:val="24"/>
              </w:rPr>
              <w:t>24500</w:t>
            </w:r>
            <w:r w:rsidRPr="00B72D18">
              <w:rPr>
                <w:rFonts w:ascii="Times New Roman" w:hAnsi="Times New Roman" w:cs="Times New Roman"/>
                <w:sz w:val="24"/>
                <w:szCs w:val="24"/>
              </w:rPr>
              <w:t xml:space="preserve"> руб. составляли </w:t>
            </w:r>
            <w:r>
              <w:rPr>
                <w:rFonts w:ascii="Times New Roman" w:hAnsi="Times New Roman" w:cs="Times New Roman"/>
                <w:sz w:val="24"/>
                <w:szCs w:val="24"/>
              </w:rPr>
              <w:t>964</w:t>
            </w:r>
            <w:r w:rsidRPr="00B72D18">
              <w:rPr>
                <w:rFonts w:ascii="Times New Roman" w:hAnsi="Times New Roman" w:cs="Times New Roman"/>
                <w:sz w:val="24"/>
                <w:szCs w:val="24"/>
              </w:rPr>
              <w:t xml:space="preserve"> руб. и </w:t>
            </w:r>
            <w:r>
              <w:rPr>
                <w:rFonts w:ascii="Times New Roman" w:hAnsi="Times New Roman" w:cs="Times New Roman"/>
                <w:sz w:val="24"/>
                <w:szCs w:val="24"/>
              </w:rPr>
              <w:t>841</w:t>
            </w:r>
            <w:r w:rsidRPr="00B72D18">
              <w:rPr>
                <w:rFonts w:ascii="Times New Roman" w:hAnsi="Times New Roman" w:cs="Times New Roman"/>
                <w:sz w:val="24"/>
                <w:szCs w:val="24"/>
              </w:rPr>
              <w:t xml:space="preserve"> руб. соответственно. Расчетная цена базисного фьючерсного контракта по итогам данн</w:t>
            </w:r>
            <w:r>
              <w:rPr>
                <w:rFonts w:ascii="Times New Roman" w:hAnsi="Times New Roman" w:cs="Times New Roman"/>
                <w:sz w:val="24"/>
                <w:szCs w:val="24"/>
              </w:rPr>
              <w:t>ого торгового дня составила 24340</w:t>
            </w:r>
            <w:r w:rsidRPr="00B72D18">
              <w:rPr>
                <w:rFonts w:ascii="Times New Roman" w:hAnsi="Times New Roman" w:cs="Times New Roman"/>
                <w:sz w:val="24"/>
                <w:szCs w:val="24"/>
              </w:rPr>
              <w:t xml:space="preserve"> руб. Исходя из предположения о возможном росте цены базисного фьючерсного контракта необходимо составить из указанных опционов стратегию вертикального спрэда, построить график стратегии и определить:</w:t>
            </w:r>
          </w:p>
          <w:p w:rsidR="00F329CF" w:rsidRPr="00B72D18" w:rsidRDefault="00F329CF" w:rsidP="00F329CF">
            <w:pPr>
              <w:pStyle w:val="ConsPlusNormal"/>
              <w:widowControl/>
              <w:ind w:firstLine="28"/>
              <w:contextualSpacing/>
              <w:rPr>
                <w:rFonts w:ascii="Times New Roman" w:hAnsi="Times New Roman" w:cs="Times New Roman"/>
                <w:sz w:val="24"/>
                <w:szCs w:val="24"/>
              </w:rPr>
            </w:pPr>
            <w:r w:rsidRPr="00B72D18">
              <w:rPr>
                <w:rFonts w:ascii="Times New Roman" w:hAnsi="Times New Roman" w:cs="Times New Roman"/>
                <w:sz w:val="24"/>
                <w:szCs w:val="24"/>
              </w:rPr>
              <w:t>– область применения такой стратегии;</w:t>
            </w:r>
          </w:p>
          <w:p w:rsidR="00F329CF" w:rsidRPr="00B72D18" w:rsidRDefault="00F329CF" w:rsidP="00F329CF">
            <w:pPr>
              <w:pStyle w:val="ConsPlusNormal"/>
              <w:widowControl/>
              <w:ind w:firstLine="28"/>
              <w:contextualSpacing/>
              <w:rPr>
                <w:rFonts w:ascii="Times New Roman" w:hAnsi="Times New Roman" w:cs="Times New Roman"/>
                <w:sz w:val="24"/>
                <w:szCs w:val="24"/>
              </w:rPr>
            </w:pPr>
            <w:r w:rsidRPr="00B72D18">
              <w:rPr>
                <w:rFonts w:ascii="Times New Roman" w:hAnsi="Times New Roman" w:cs="Times New Roman"/>
                <w:sz w:val="24"/>
                <w:szCs w:val="24"/>
              </w:rPr>
              <w:t>– максимальный доход, максимальный убыток и точки безубыточности стратегии;</w:t>
            </w:r>
          </w:p>
          <w:p w:rsidR="00F329CF" w:rsidRPr="00095D53" w:rsidRDefault="00F329CF" w:rsidP="00F329CF">
            <w:pPr>
              <w:pStyle w:val="ConsPlusNormal"/>
              <w:widowControl/>
              <w:ind w:firstLine="0"/>
              <w:contextualSpacing/>
              <w:rPr>
                <w:rFonts w:ascii="Times New Roman" w:hAnsi="Times New Roman" w:cs="Times New Roman"/>
                <w:sz w:val="24"/>
                <w:szCs w:val="24"/>
              </w:rPr>
            </w:pPr>
            <w:r w:rsidRPr="00B72D18">
              <w:rPr>
                <w:rFonts w:ascii="Times New Roman" w:hAnsi="Times New Roman" w:cs="Times New Roman"/>
                <w:sz w:val="24"/>
                <w:szCs w:val="24"/>
              </w:rPr>
              <w:t>– как изменится данная стратегия, если в дополнение к ней продать фьючерсный контракт?</w:t>
            </w:r>
          </w:p>
          <w:p w:rsidR="00F329CF" w:rsidRPr="00705D91" w:rsidRDefault="00F329CF" w:rsidP="00F329CF">
            <w:pPr>
              <w:jc w:val="center"/>
              <w:rPr>
                <w:b/>
                <w:bCs/>
              </w:rPr>
            </w:pPr>
            <w:r w:rsidRPr="00705D91">
              <w:rPr>
                <w:b/>
                <w:bCs/>
              </w:rPr>
              <w:t>Задание 3</w:t>
            </w:r>
          </w:p>
          <w:p w:rsidR="00F329CF" w:rsidRPr="007427F2" w:rsidRDefault="00F329CF" w:rsidP="00F329CF">
            <w:pPr>
              <w:jc w:val="both"/>
            </w:pPr>
            <w:r>
              <w:t xml:space="preserve">Компания Х и компания </w:t>
            </w:r>
            <w:r>
              <w:rPr>
                <w:lang w:val="en-US"/>
              </w:rPr>
              <w:t>Y</w:t>
            </w:r>
            <w:r w:rsidRPr="007427F2">
              <w:t xml:space="preserve"> имеют следующие возможности для привл</w:t>
            </w:r>
            <w:r>
              <w:t>ечения заемных средств в сумме 5</w:t>
            </w:r>
            <w:r w:rsidRPr="007427F2">
              <w:t>00 млн.</w:t>
            </w:r>
            <w:r>
              <w:t xml:space="preserve"> долл.</w:t>
            </w:r>
          </w:p>
          <w:tbl>
            <w:tblPr>
              <w:tblW w:w="5411" w:type="dxa"/>
              <w:tblCellSpacing w:w="0"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1442"/>
              <w:gridCol w:w="1985"/>
              <w:gridCol w:w="1984"/>
            </w:tblGrid>
            <w:tr w:rsidR="00F329CF" w:rsidRPr="007427F2" w:rsidTr="00F01821">
              <w:trPr>
                <w:tblCellSpacing w:w="0" w:type="dxa"/>
              </w:trPr>
              <w:tc>
                <w:tcPr>
                  <w:tcW w:w="1442" w:type="dxa"/>
                  <w:tcBorders>
                    <w:bottom w:val="nil"/>
                  </w:tcBorders>
                  <w:vAlign w:val="center"/>
                  <w:hideMark/>
                </w:tcPr>
                <w:p w:rsidR="00F329CF" w:rsidRPr="007427F2" w:rsidRDefault="00F329CF" w:rsidP="00F329CF">
                  <w:pPr>
                    <w:ind w:firstLine="154"/>
                  </w:pPr>
                  <w:r>
                    <w:rPr>
                      <w:b/>
                      <w:bCs/>
                    </w:rPr>
                    <w:t>Компания</w:t>
                  </w:r>
                </w:p>
              </w:tc>
              <w:tc>
                <w:tcPr>
                  <w:tcW w:w="1985" w:type="dxa"/>
                  <w:tcBorders>
                    <w:bottom w:val="nil"/>
                  </w:tcBorders>
                  <w:vAlign w:val="center"/>
                  <w:hideMark/>
                </w:tcPr>
                <w:p w:rsidR="00F329CF" w:rsidRPr="007427F2" w:rsidRDefault="00F329CF" w:rsidP="00F329CF">
                  <w:pPr>
                    <w:ind w:left="133"/>
                  </w:pPr>
                  <w:r w:rsidRPr="007427F2">
                    <w:rPr>
                      <w:b/>
                      <w:bCs/>
                    </w:rPr>
                    <w:t>Фиксированная ставка</w:t>
                  </w:r>
                </w:p>
              </w:tc>
              <w:tc>
                <w:tcPr>
                  <w:tcW w:w="1984" w:type="dxa"/>
                  <w:tcBorders>
                    <w:bottom w:val="nil"/>
                  </w:tcBorders>
                  <w:vAlign w:val="center"/>
                  <w:hideMark/>
                </w:tcPr>
                <w:p w:rsidR="00F329CF" w:rsidRPr="007427F2" w:rsidRDefault="00F329CF" w:rsidP="00F329CF">
                  <w:pPr>
                    <w:ind w:left="137"/>
                  </w:pPr>
                  <w:r w:rsidRPr="007427F2">
                    <w:rPr>
                      <w:b/>
                      <w:bCs/>
                    </w:rPr>
                    <w:t>Плавающая ставка</w:t>
                  </w:r>
                </w:p>
              </w:tc>
            </w:tr>
            <w:tr w:rsidR="00F329CF" w:rsidRPr="007427F2" w:rsidTr="00F01821">
              <w:trPr>
                <w:tblCellSpacing w:w="0" w:type="dxa"/>
              </w:trPr>
              <w:tc>
                <w:tcPr>
                  <w:tcW w:w="1442" w:type="dxa"/>
                  <w:vAlign w:val="center"/>
                  <w:hideMark/>
                </w:tcPr>
                <w:p w:rsidR="00F329CF" w:rsidRPr="007427F2" w:rsidRDefault="00F329CF" w:rsidP="00F329CF">
                  <w:pPr>
                    <w:ind w:firstLine="154"/>
                  </w:pPr>
                  <w:r>
                    <w:t>Х</w:t>
                  </w:r>
                </w:p>
              </w:tc>
              <w:tc>
                <w:tcPr>
                  <w:tcW w:w="1985" w:type="dxa"/>
                  <w:vAlign w:val="center"/>
                  <w:hideMark/>
                </w:tcPr>
                <w:p w:rsidR="00F329CF" w:rsidRPr="007427F2" w:rsidRDefault="00F329CF" w:rsidP="00F329CF">
                  <w:pPr>
                    <w:ind w:firstLine="133"/>
                  </w:pPr>
                  <w:r w:rsidRPr="007427F2">
                    <w:t>12,0%</w:t>
                  </w:r>
                </w:p>
              </w:tc>
              <w:tc>
                <w:tcPr>
                  <w:tcW w:w="1984" w:type="dxa"/>
                  <w:vAlign w:val="center"/>
                  <w:hideMark/>
                </w:tcPr>
                <w:p w:rsidR="00F329CF" w:rsidRPr="007427F2" w:rsidRDefault="00F329CF" w:rsidP="00F329CF">
                  <w:pPr>
                    <w:ind w:left="137"/>
                  </w:pPr>
                  <w:r w:rsidRPr="007427F2">
                    <w:t>LIBOR + 0,1</w:t>
                  </w:r>
                  <w:r>
                    <w:t>%</w:t>
                  </w:r>
                </w:p>
              </w:tc>
            </w:tr>
            <w:tr w:rsidR="00F329CF" w:rsidRPr="007427F2" w:rsidTr="00F01821">
              <w:trPr>
                <w:tblCellSpacing w:w="0" w:type="dxa"/>
              </w:trPr>
              <w:tc>
                <w:tcPr>
                  <w:tcW w:w="1442" w:type="dxa"/>
                  <w:vAlign w:val="center"/>
                  <w:hideMark/>
                </w:tcPr>
                <w:p w:rsidR="00F329CF" w:rsidRPr="007427F2" w:rsidRDefault="00F329CF" w:rsidP="00F329CF">
                  <w:pPr>
                    <w:ind w:firstLine="154"/>
                  </w:pPr>
                  <w:r>
                    <w:t>Y</w:t>
                  </w:r>
                </w:p>
              </w:tc>
              <w:tc>
                <w:tcPr>
                  <w:tcW w:w="1985" w:type="dxa"/>
                  <w:vAlign w:val="center"/>
                  <w:hideMark/>
                </w:tcPr>
                <w:p w:rsidR="00F329CF" w:rsidRPr="007427F2" w:rsidRDefault="00F329CF" w:rsidP="00F329CF">
                  <w:pPr>
                    <w:ind w:firstLine="133"/>
                  </w:pPr>
                  <w:r w:rsidRPr="007427F2">
                    <w:t>13,4%</w:t>
                  </w:r>
                </w:p>
              </w:tc>
              <w:tc>
                <w:tcPr>
                  <w:tcW w:w="1984" w:type="dxa"/>
                  <w:vAlign w:val="center"/>
                  <w:hideMark/>
                </w:tcPr>
                <w:p w:rsidR="00F329CF" w:rsidRPr="007427F2" w:rsidRDefault="00F329CF" w:rsidP="00F329CF">
                  <w:pPr>
                    <w:ind w:left="137"/>
                  </w:pPr>
                  <w:r w:rsidRPr="007427F2">
                    <w:t>LIBOR + 0,6</w:t>
                  </w:r>
                  <w:r>
                    <w:t>%</w:t>
                  </w:r>
                </w:p>
              </w:tc>
            </w:tr>
          </w:tbl>
          <w:p w:rsidR="00F329CF" w:rsidRPr="007427F2" w:rsidRDefault="00F329CF" w:rsidP="00F329CF">
            <w:pPr>
              <w:jc w:val="both"/>
            </w:pPr>
            <w:r w:rsidRPr="007427F2">
              <w:t xml:space="preserve">При этом </w:t>
            </w:r>
            <w:r>
              <w:rPr>
                <w:lang w:val="en-US"/>
              </w:rPr>
              <w:t>X</w:t>
            </w:r>
            <w:r w:rsidRPr="007427F2">
              <w:t xml:space="preserve"> предпочитает заем по плавающей ставке, а </w:t>
            </w:r>
            <w:r>
              <w:t xml:space="preserve">компания </w:t>
            </w:r>
            <w:r>
              <w:rPr>
                <w:lang w:val="en-US"/>
              </w:rPr>
              <w:t>Y</w:t>
            </w:r>
            <w:r w:rsidRPr="007427F2">
              <w:t xml:space="preserve"> - по фиксированной.</w:t>
            </w:r>
            <w:r>
              <w:t xml:space="preserve"> Выполните следующие действия:</w:t>
            </w:r>
          </w:p>
          <w:p w:rsidR="00F329CF" w:rsidRPr="007427F2" w:rsidRDefault="00F329CF" w:rsidP="00F329CF">
            <w:pPr>
              <w:jc w:val="both"/>
            </w:pPr>
            <w:r w:rsidRPr="007427F2">
              <w:rPr>
                <w:iCs/>
              </w:rPr>
              <w:t>а) разработайте своп, который пр</w:t>
            </w:r>
            <w:r>
              <w:rPr>
                <w:iCs/>
              </w:rPr>
              <w:t>инесет выгоду обеим компаниям;</w:t>
            </w:r>
          </w:p>
          <w:p w:rsidR="00F329CF" w:rsidRPr="00F329CF" w:rsidRDefault="00F329CF" w:rsidP="00F329CF">
            <w:pPr>
              <w:tabs>
                <w:tab w:val="left" w:pos="540"/>
              </w:tabs>
              <w:contextualSpacing/>
              <w:rPr>
                <w:iCs/>
              </w:rPr>
            </w:pPr>
            <w:r w:rsidRPr="007427F2">
              <w:rPr>
                <w:iCs/>
              </w:rPr>
              <w:t>б) определите, какова максимальная ставка комиссии, которую предприятия могу</w:t>
            </w:r>
            <w:r>
              <w:rPr>
                <w:iCs/>
              </w:rPr>
              <w:t>т предложить организатору свопа.</w:t>
            </w:r>
          </w:p>
        </w:tc>
      </w:tr>
      <w:tr w:rsidR="00F329CF" w:rsidRPr="00B17A60" w:rsidTr="00452C00">
        <w:tc>
          <w:tcPr>
            <w:tcW w:w="2080" w:type="dxa"/>
            <w:vMerge/>
          </w:tcPr>
          <w:p w:rsidR="00F329CF" w:rsidRPr="00B17A60" w:rsidRDefault="00F329CF" w:rsidP="00F329CF">
            <w:pPr>
              <w:widowControl w:val="0"/>
              <w:autoSpaceDE w:val="0"/>
              <w:autoSpaceDN w:val="0"/>
              <w:adjustRightInd w:val="0"/>
              <w:jc w:val="both"/>
              <w:rPr>
                <w:b/>
                <w:bCs/>
              </w:rPr>
            </w:pPr>
          </w:p>
        </w:tc>
        <w:tc>
          <w:tcPr>
            <w:tcW w:w="2088" w:type="dxa"/>
          </w:tcPr>
          <w:p w:rsidR="00F329CF" w:rsidRDefault="00F329CF" w:rsidP="00F329CF">
            <w:pPr>
              <w:pStyle w:val="af4"/>
              <w:tabs>
                <w:tab w:val="left" w:pos="343"/>
              </w:tabs>
              <w:suppressAutoHyphens w:val="0"/>
              <w:spacing w:after="0" w:line="240" w:lineRule="auto"/>
              <w:ind w:left="0"/>
              <w:contextualSpacing/>
              <w:rPr>
                <w:rFonts w:ascii="Times New Roman" w:hAnsi="Times New Roman"/>
                <w:sz w:val="24"/>
                <w:szCs w:val="24"/>
              </w:rPr>
            </w:pPr>
            <w:r>
              <w:rPr>
                <w:rFonts w:ascii="Times New Roman" w:hAnsi="Times New Roman"/>
                <w:sz w:val="24"/>
                <w:szCs w:val="24"/>
                <w:lang w:val="ru-RU"/>
              </w:rPr>
              <w:t xml:space="preserve">2. </w:t>
            </w:r>
            <w:r w:rsidRPr="009219FC">
              <w:rPr>
                <w:rFonts w:ascii="Times New Roman" w:hAnsi="Times New Roman"/>
                <w:sz w:val="24"/>
                <w:szCs w:val="24"/>
              </w:rPr>
              <w:t xml:space="preserve">Проводит критический анализ реализуемых в организациях финансовых и кредитных услуг и </w:t>
            </w:r>
            <w:r w:rsidRPr="009219FC">
              <w:rPr>
                <w:rFonts w:ascii="Times New Roman" w:hAnsi="Times New Roman"/>
                <w:sz w:val="24"/>
                <w:szCs w:val="24"/>
              </w:rPr>
              <w:lastRenderedPageBreak/>
              <w:t>разрабатывает новые, продвигая их на российском и международном финансовом рынке.</w:t>
            </w:r>
          </w:p>
        </w:tc>
        <w:tc>
          <w:tcPr>
            <w:tcW w:w="2132" w:type="dxa"/>
          </w:tcPr>
          <w:p w:rsidR="00F329CF" w:rsidRPr="001F516D" w:rsidRDefault="00F329CF" w:rsidP="00F329CF">
            <w:pPr>
              <w:widowControl w:val="0"/>
              <w:tabs>
                <w:tab w:val="left" w:pos="540"/>
              </w:tabs>
              <w:autoSpaceDE w:val="0"/>
              <w:autoSpaceDN w:val="0"/>
              <w:adjustRightInd w:val="0"/>
              <w:contextualSpacing/>
              <w:rPr>
                <w:rFonts w:eastAsia="Times New Roman"/>
                <w:b/>
                <w:i/>
                <w:iCs/>
                <w:sz w:val="22"/>
                <w:szCs w:val="22"/>
              </w:rPr>
            </w:pPr>
            <w:r w:rsidRPr="001F516D">
              <w:rPr>
                <w:rFonts w:eastAsia="Times New Roman"/>
                <w:b/>
                <w:i/>
                <w:iCs/>
                <w:sz w:val="22"/>
                <w:szCs w:val="22"/>
              </w:rPr>
              <w:lastRenderedPageBreak/>
              <w:t>Знать:</w:t>
            </w:r>
          </w:p>
          <w:p w:rsidR="00F329CF" w:rsidRDefault="00F329CF" w:rsidP="00F329CF">
            <w:pPr>
              <w:widowControl w:val="0"/>
              <w:tabs>
                <w:tab w:val="left" w:pos="540"/>
              </w:tabs>
              <w:autoSpaceDE w:val="0"/>
              <w:autoSpaceDN w:val="0"/>
              <w:adjustRightInd w:val="0"/>
              <w:contextualSpacing/>
              <w:rPr>
                <w:rFonts w:eastAsia="Times New Roman"/>
                <w:bCs/>
                <w:sz w:val="22"/>
                <w:szCs w:val="22"/>
              </w:rPr>
            </w:pPr>
            <w:r>
              <w:rPr>
                <w:rFonts w:eastAsia="Times New Roman"/>
                <w:bCs/>
                <w:sz w:val="22"/>
                <w:szCs w:val="22"/>
              </w:rPr>
              <w:t xml:space="preserve">Сущность и особенности финансовых услуг, оказываемых с применением производных финансовых </w:t>
            </w:r>
            <w:r>
              <w:rPr>
                <w:rFonts w:eastAsia="Times New Roman"/>
                <w:bCs/>
                <w:sz w:val="22"/>
                <w:szCs w:val="22"/>
              </w:rPr>
              <w:lastRenderedPageBreak/>
              <w:t>инструментов.</w:t>
            </w:r>
          </w:p>
          <w:p w:rsidR="00F329CF" w:rsidRPr="00D649ED" w:rsidRDefault="00F329CF" w:rsidP="00F329CF">
            <w:pPr>
              <w:widowControl w:val="0"/>
              <w:tabs>
                <w:tab w:val="left" w:pos="540"/>
              </w:tabs>
              <w:autoSpaceDE w:val="0"/>
              <w:autoSpaceDN w:val="0"/>
              <w:adjustRightInd w:val="0"/>
              <w:contextualSpacing/>
              <w:rPr>
                <w:rFonts w:eastAsia="Times New Roman"/>
                <w:b/>
                <w:i/>
                <w:iCs/>
                <w:sz w:val="22"/>
                <w:szCs w:val="22"/>
              </w:rPr>
            </w:pPr>
            <w:r w:rsidRPr="00D649ED">
              <w:rPr>
                <w:rFonts w:eastAsia="Times New Roman"/>
                <w:b/>
                <w:i/>
                <w:iCs/>
                <w:sz w:val="22"/>
                <w:szCs w:val="22"/>
              </w:rPr>
              <w:t>Уметь:</w:t>
            </w:r>
          </w:p>
          <w:p w:rsidR="00F329CF" w:rsidRDefault="00F329CF" w:rsidP="00F329CF">
            <w:pPr>
              <w:widowControl w:val="0"/>
              <w:tabs>
                <w:tab w:val="left" w:pos="540"/>
              </w:tabs>
              <w:autoSpaceDE w:val="0"/>
              <w:autoSpaceDN w:val="0"/>
              <w:adjustRightInd w:val="0"/>
              <w:contextualSpacing/>
              <w:rPr>
                <w:rFonts w:eastAsia="Times New Roman"/>
                <w:bCs/>
                <w:sz w:val="22"/>
                <w:szCs w:val="22"/>
              </w:rPr>
            </w:pPr>
            <w:r>
              <w:rPr>
                <w:rFonts w:eastAsia="Times New Roman"/>
                <w:bCs/>
                <w:sz w:val="22"/>
                <w:szCs w:val="22"/>
              </w:rPr>
              <w:t>Оц</w:t>
            </w:r>
            <w:r w:rsidRPr="001A7DD6">
              <w:rPr>
                <w:rFonts w:eastAsia="Times New Roman"/>
                <w:bCs/>
                <w:sz w:val="22"/>
                <w:szCs w:val="22"/>
              </w:rPr>
              <w:t>енивать потенциал использования отдельных категорий деривативов для достижения конкретных целей, связанных с разработкой финансовых и кредитных услуг</w:t>
            </w:r>
            <w:r>
              <w:rPr>
                <w:rFonts w:eastAsia="Times New Roman"/>
                <w:bCs/>
                <w:sz w:val="22"/>
                <w:szCs w:val="22"/>
              </w:rPr>
              <w:t>.</w:t>
            </w:r>
          </w:p>
          <w:p w:rsidR="00F329CF" w:rsidRDefault="00F329CF" w:rsidP="00F329CF">
            <w:pPr>
              <w:widowControl w:val="0"/>
              <w:tabs>
                <w:tab w:val="left" w:pos="540"/>
              </w:tabs>
              <w:autoSpaceDE w:val="0"/>
              <w:autoSpaceDN w:val="0"/>
              <w:adjustRightInd w:val="0"/>
              <w:contextualSpacing/>
              <w:rPr>
                <w:rFonts w:eastAsia="Times New Roman"/>
                <w:bCs/>
                <w:sz w:val="22"/>
                <w:szCs w:val="22"/>
              </w:rPr>
            </w:pPr>
          </w:p>
          <w:p w:rsidR="00F329CF" w:rsidRPr="009219FC" w:rsidRDefault="00F329CF" w:rsidP="00F329CF">
            <w:pPr>
              <w:tabs>
                <w:tab w:val="left" w:pos="540"/>
              </w:tabs>
              <w:rPr>
                <w:rFonts w:eastAsia="Times New Roman"/>
                <w:b/>
                <w:bCs/>
                <w:i/>
                <w:iCs/>
                <w:sz w:val="22"/>
                <w:szCs w:val="22"/>
              </w:rPr>
            </w:pPr>
          </w:p>
        </w:tc>
        <w:tc>
          <w:tcPr>
            <w:tcW w:w="8579" w:type="dxa"/>
          </w:tcPr>
          <w:p w:rsidR="00F329CF" w:rsidRPr="0084186F" w:rsidRDefault="00F329CF" w:rsidP="00F329CF">
            <w:pPr>
              <w:tabs>
                <w:tab w:val="left" w:pos="540"/>
              </w:tabs>
              <w:contextualSpacing/>
              <w:jc w:val="center"/>
              <w:rPr>
                <w:rFonts w:eastAsia="Times New Roman"/>
                <w:b/>
                <w:bCs/>
              </w:rPr>
            </w:pPr>
            <w:r w:rsidRPr="0084186F">
              <w:rPr>
                <w:rFonts w:eastAsia="Times New Roman"/>
                <w:b/>
                <w:bCs/>
              </w:rPr>
              <w:lastRenderedPageBreak/>
              <w:t>Задание 1</w:t>
            </w:r>
          </w:p>
          <w:p w:rsidR="00F329CF" w:rsidRPr="0084186F" w:rsidRDefault="00F329CF" w:rsidP="00F329CF">
            <w:pPr>
              <w:tabs>
                <w:tab w:val="left" w:pos="540"/>
              </w:tabs>
              <w:contextualSpacing/>
              <w:jc w:val="both"/>
              <w:rPr>
                <w:rFonts w:eastAsia="Times New Roman"/>
              </w:rPr>
            </w:pPr>
            <w:r>
              <w:rPr>
                <w:rFonts w:eastAsia="Times New Roman"/>
              </w:rPr>
              <w:t>Расскажите об основных источниках информации о состоянии и тенденциях развития международного и отечественного рынка производных финансовых инструментов. Поясните, какого рода информацию можно получить, пользуясь данными источниками.</w:t>
            </w:r>
          </w:p>
          <w:p w:rsidR="00F329CF" w:rsidRPr="0084186F" w:rsidRDefault="00F329CF" w:rsidP="00F329CF">
            <w:pPr>
              <w:tabs>
                <w:tab w:val="left" w:pos="540"/>
              </w:tabs>
              <w:contextualSpacing/>
              <w:jc w:val="center"/>
              <w:rPr>
                <w:rFonts w:eastAsia="Times New Roman"/>
                <w:b/>
                <w:bCs/>
              </w:rPr>
            </w:pPr>
            <w:r w:rsidRPr="0084186F">
              <w:rPr>
                <w:rFonts w:eastAsia="Times New Roman"/>
                <w:b/>
                <w:bCs/>
              </w:rPr>
              <w:t>Задание 2</w:t>
            </w:r>
          </w:p>
          <w:p w:rsidR="00F329CF" w:rsidRDefault="00F329CF" w:rsidP="00F329CF">
            <w:pPr>
              <w:tabs>
                <w:tab w:val="left" w:pos="540"/>
              </w:tabs>
              <w:contextualSpacing/>
              <w:jc w:val="both"/>
              <w:rPr>
                <w:rFonts w:eastAsia="Times New Roman"/>
              </w:rPr>
            </w:pPr>
            <w:r>
              <w:rPr>
                <w:rFonts w:eastAsia="Times New Roman"/>
              </w:rPr>
              <w:lastRenderedPageBreak/>
              <w:t>Пользуясь данными Банка международных расчетов, проанализируйте динамику развития рынков отдельных категорий производных за последние три года. Выявите торговые площадки, продемонстрировавшие наиболее высокие темпы роста объемов торговли. Прокомментируйте результаты анализа.</w:t>
            </w:r>
          </w:p>
          <w:p w:rsidR="00F329CF" w:rsidRPr="0084186F" w:rsidRDefault="00F329CF" w:rsidP="00F329CF">
            <w:pPr>
              <w:tabs>
                <w:tab w:val="left" w:pos="540"/>
              </w:tabs>
              <w:contextualSpacing/>
              <w:jc w:val="center"/>
              <w:rPr>
                <w:rFonts w:eastAsia="Times New Roman"/>
                <w:b/>
                <w:bCs/>
              </w:rPr>
            </w:pPr>
            <w:r w:rsidRPr="0084186F">
              <w:rPr>
                <w:rFonts w:eastAsia="Times New Roman"/>
                <w:b/>
                <w:bCs/>
              </w:rPr>
              <w:t>Задание 3</w:t>
            </w:r>
          </w:p>
          <w:p w:rsidR="00F329CF" w:rsidRDefault="00F329CF" w:rsidP="00F329CF">
            <w:pPr>
              <w:tabs>
                <w:tab w:val="left" w:pos="540"/>
              </w:tabs>
              <w:contextualSpacing/>
              <w:jc w:val="both"/>
              <w:rPr>
                <w:rFonts w:eastAsia="Times New Roman"/>
              </w:rPr>
            </w:pPr>
            <w:r>
              <w:rPr>
                <w:rFonts w:eastAsia="Times New Roman"/>
              </w:rPr>
              <w:t>Сравните структуру рынка производных финансовых инструментов Московской биржи по состоянию на ближайшую отчетную дату и сравните ее с данными 5-летней давности. Какие изменения произошли за прошедший период? Какие причины вызвали эти изменения?</w:t>
            </w:r>
          </w:p>
          <w:p w:rsidR="00F329CF" w:rsidRDefault="00F329CF" w:rsidP="00F329CF">
            <w:pPr>
              <w:widowControl w:val="0"/>
              <w:autoSpaceDE w:val="0"/>
              <w:autoSpaceDN w:val="0"/>
              <w:adjustRightInd w:val="0"/>
              <w:jc w:val="both"/>
              <w:rPr>
                <w:b/>
                <w:bCs/>
              </w:rPr>
            </w:pPr>
          </w:p>
        </w:tc>
      </w:tr>
      <w:tr w:rsidR="00F329CF" w:rsidRPr="00B17A60" w:rsidTr="00452C00">
        <w:tc>
          <w:tcPr>
            <w:tcW w:w="2080" w:type="dxa"/>
            <w:vMerge/>
          </w:tcPr>
          <w:p w:rsidR="00F329CF" w:rsidRPr="00B17A60" w:rsidRDefault="00F329CF" w:rsidP="00F329CF">
            <w:pPr>
              <w:widowControl w:val="0"/>
              <w:autoSpaceDE w:val="0"/>
              <w:autoSpaceDN w:val="0"/>
              <w:adjustRightInd w:val="0"/>
              <w:jc w:val="both"/>
              <w:rPr>
                <w:b/>
                <w:bCs/>
              </w:rPr>
            </w:pPr>
          </w:p>
        </w:tc>
        <w:tc>
          <w:tcPr>
            <w:tcW w:w="2088" w:type="dxa"/>
          </w:tcPr>
          <w:p w:rsidR="00F329CF" w:rsidRDefault="00F329CF" w:rsidP="00F329CF">
            <w:pPr>
              <w:pStyle w:val="af4"/>
              <w:tabs>
                <w:tab w:val="left" w:pos="343"/>
              </w:tabs>
              <w:suppressAutoHyphens w:val="0"/>
              <w:spacing w:after="0" w:line="240" w:lineRule="auto"/>
              <w:ind w:left="0"/>
              <w:contextualSpacing/>
              <w:rPr>
                <w:rFonts w:ascii="Times New Roman" w:hAnsi="Times New Roman"/>
                <w:sz w:val="24"/>
                <w:szCs w:val="24"/>
                <w:lang w:val="ru-RU"/>
              </w:rPr>
            </w:pPr>
            <w:r>
              <w:rPr>
                <w:rFonts w:ascii="Times New Roman" w:hAnsi="Times New Roman"/>
                <w:sz w:val="24"/>
                <w:szCs w:val="24"/>
                <w:lang w:val="ru-RU"/>
              </w:rPr>
              <w:t xml:space="preserve">3. </w:t>
            </w:r>
            <w:r w:rsidRPr="009219FC">
              <w:rPr>
                <w:rFonts w:ascii="Times New Roman" w:hAnsi="Times New Roman"/>
                <w:sz w:val="24"/>
                <w:szCs w:val="24"/>
                <w:lang w:val="ru-RU"/>
              </w:rPr>
              <w:t>Выполняет проектные и финансово-экономические задачи в профессиональной деятельности на основе навыков решения проблем банковского дела, финансов, экономики и бизнес-аналитики.</w:t>
            </w:r>
          </w:p>
        </w:tc>
        <w:tc>
          <w:tcPr>
            <w:tcW w:w="2132" w:type="dxa"/>
          </w:tcPr>
          <w:p w:rsidR="00F329CF" w:rsidRPr="00D649ED" w:rsidRDefault="00F329CF" w:rsidP="00F329CF">
            <w:pPr>
              <w:widowControl w:val="0"/>
              <w:tabs>
                <w:tab w:val="left" w:pos="540"/>
              </w:tabs>
              <w:autoSpaceDE w:val="0"/>
              <w:autoSpaceDN w:val="0"/>
              <w:adjustRightInd w:val="0"/>
              <w:contextualSpacing/>
              <w:rPr>
                <w:rFonts w:eastAsia="Times New Roman"/>
                <w:b/>
                <w:i/>
                <w:iCs/>
                <w:sz w:val="22"/>
                <w:szCs w:val="22"/>
              </w:rPr>
            </w:pPr>
            <w:r w:rsidRPr="00D649ED">
              <w:rPr>
                <w:rFonts w:eastAsia="Times New Roman"/>
                <w:b/>
                <w:i/>
                <w:iCs/>
                <w:sz w:val="22"/>
                <w:szCs w:val="22"/>
              </w:rPr>
              <w:t>Знать:</w:t>
            </w:r>
          </w:p>
          <w:p w:rsidR="00F329CF" w:rsidRDefault="00F329CF" w:rsidP="00F329CF">
            <w:pPr>
              <w:widowControl w:val="0"/>
              <w:tabs>
                <w:tab w:val="left" w:pos="540"/>
              </w:tabs>
              <w:autoSpaceDE w:val="0"/>
              <w:autoSpaceDN w:val="0"/>
              <w:adjustRightInd w:val="0"/>
              <w:contextualSpacing/>
              <w:rPr>
                <w:rFonts w:eastAsia="Times New Roman"/>
                <w:bCs/>
                <w:sz w:val="22"/>
                <w:szCs w:val="22"/>
              </w:rPr>
            </w:pPr>
            <w:r>
              <w:rPr>
                <w:rFonts w:eastAsia="Times New Roman"/>
                <w:bCs/>
                <w:sz w:val="22"/>
                <w:szCs w:val="22"/>
              </w:rPr>
              <w:t>Тенденции развития рынка производных финансовых инструментов.</w:t>
            </w:r>
          </w:p>
          <w:p w:rsidR="00F329CF" w:rsidRPr="000A3B06" w:rsidRDefault="00F329CF" w:rsidP="00F329CF">
            <w:pPr>
              <w:widowControl w:val="0"/>
              <w:tabs>
                <w:tab w:val="left" w:pos="540"/>
              </w:tabs>
              <w:autoSpaceDE w:val="0"/>
              <w:autoSpaceDN w:val="0"/>
              <w:adjustRightInd w:val="0"/>
              <w:contextualSpacing/>
              <w:rPr>
                <w:rFonts w:eastAsia="Times New Roman"/>
                <w:b/>
                <w:i/>
                <w:iCs/>
                <w:sz w:val="22"/>
                <w:szCs w:val="22"/>
              </w:rPr>
            </w:pPr>
            <w:r w:rsidRPr="000A3B06">
              <w:rPr>
                <w:rFonts w:eastAsia="Times New Roman"/>
                <w:b/>
                <w:i/>
                <w:iCs/>
                <w:sz w:val="22"/>
                <w:szCs w:val="22"/>
              </w:rPr>
              <w:t>Уметь:</w:t>
            </w:r>
          </w:p>
          <w:p w:rsidR="00F329CF" w:rsidRDefault="00F329CF" w:rsidP="00F329CF">
            <w:pPr>
              <w:widowControl w:val="0"/>
              <w:tabs>
                <w:tab w:val="left" w:pos="540"/>
              </w:tabs>
              <w:autoSpaceDE w:val="0"/>
              <w:autoSpaceDN w:val="0"/>
              <w:adjustRightInd w:val="0"/>
              <w:contextualSpacing/>
              <w:rPr>
                <w:rFonts w:eastAsia="Times New Roman"/>
                <w:bCs/>
                <w:sz w:val="22"/>
                <w:szCs w:val="22"/>
              </w:rPr>
            </w:pPr>
            <w:r>
              <w:rPr>
                <w:rFonts w:eastAsia="Times New Roman"/>
                <w:bCs/>
                <w:sz w:val="22"/>
                <w:szCs w:val="22"/>
              </w:rPr>
              <w:t>Анализировать тенденции развития срочного рынка с целью выявления направлений разработки новых финансовых услуг.</w:t>
            </w:r>
          </w:p>
          <w:p w:rsidR="00F329CF" w:rsidRPr="009219FC" w:rsidRDefault="00F329CF" w:rsidP="00F329CF">
            <w:pPr>
              <w:widowControl w:val="0"/>
              <w:tabs>
                <w:tab w:val="left" w:pos="540"/>
              </w:tabs>
              <w:autoSpaceDE w:val="0"/>
              <w:autoSpaceDN w:val="0"/>
              <w:adjustRightInd w:val="0"/>
              <w:contextualSpacing/>
              <w:rPr>
                <w:rFonts w:eastAsia="Times New Roman"/>
                <w:b/>
                <w:bCs/>
                <w:i/>
                <w:iCs/>
                <w:sz w:val="22"/>
                <w:szCs w:val="22"/>
              </w:rPr>
            </w:pPr>
          </w:p>
        </w:tc>
        <w:tc>
          <w:tcPr>
            <w:tcW w:w="8579" w:type="dxa"/>
          </w:tcPr>
          <w:p w:rsidR="00F329CF" w:rsidRPr="00EE2F32" w:rsidRDefault="00F329CF" w:rsidP="00F329CF">
            <w:pPr>
              <w:tabs>
                <w:tab w:val="left" w:pos="540"/>
                <w:tab w:val="left" w:pos="1057"/>
              </w:tabs>
              <w:contextualSpacing/>
              <w:jc w:val="center"/>
              <w:rPr>
                <w:b/>
                <w:bCs/>
              </w:rPr>
            </w:pPr>
            <w:r w:rsidRPr="00EE2F32">
              <w:rPr>
                <w:b/>
                <w:bCs/>
              </w:rPr>
              <w:t>Задание 1</w:t>
            </w:r>
          </w:p>
          <w:p w:rsidR="00F329CF" w:rsidRDefault="00F329CF" w:rsidP="00F329CF">
            <w:pPr>
              <w:tabs>
                <w:tab w:val="left" w:pos="540"/>
              </w:tabs>
              <w:contextualSpacing/>
              <w:rPr>
                <w:bCs/>
              </w:rPr>
            </w:pPr>
            <w:r w:rsidRPr="0041626A">
              <w:rPr>
                <w:bCs/>
              </w:rPr>
              <w:t xml:space="preserve">Инвестору известно, что в соответствии с аналитическим прогнозом, цена акций компании N в ближайшие 3 месяца будет колебаться вокруг значения 200 руб. Опцион </w:t>
            </w:r>
            <w:proofErr w:type="spellStart"/>
            <w:r w:rsidRPr="0041626A">
              <w:rPr>
                <w:bCs/>
              </w:rPr>
              <w:t>колл</w:t>
            </w:r>
            <w:proofErr w:type="spellEnd"/>
            <w:r w:rsidRPr="0041626A">
              <w:rPr>
                <w:bCs/>
              </w:rPr>
              <w:t xml:space="preserve"> на акции компании N с ценой исполнения 200 руб. стоит 8 руб., опцион пут – 5 руб. и один опцион пут с ценой исполнения 200 руб. Какую опционную стратегию имеет смысл построить инвестору, чтобы извлечь прибыль? Постройте график зависимости финансового результата данной стратегии от текущей цены базового актива. Определите: а) точку/точки безубыточности; б) при каких значениях спот-цены инвестор получит максимальную прибыль и каков ее размер; в) при каких значениях спот-цены инвестор получит максимальный убыток и каков его размер.</w:t>
            </w:r>
          </w:p>
          <w:p w:rsidR="00F329CF" w:rsidRPr="00EE2F32" w:rsidRDefault="00F329CF" w:rsidP="00F329CF">
            <w:pPr>
              <w:tabs>
                <w:tab w:val="left" w:pos="540"/>
              </w:tabs>
              <w:contextualSpacing/>
              <w:jc w:val="center"/>
              <w:rPr>
                <w:b/>
              </w:rPr>
            </w:pPr>
            <w:r w:rsidRPr="00EE2F32">
              <w:rPr>
                <w:b/>
              </w:rPr>
              <w:t>Задание 2</w:t>
            </w:r>
          </w:p>
          <w:p w:rsidR="00F329CF" w:rsidRDefault="00F329CF" w:rsidP="00F329CF">
            <w:pPr>
              <w:tabs>
                <w:tab w:val="left" w:pos="540"/>
              </w:tabs>
              <w:contextualSpacing/>
              <w:rPr>
                <w:bCs/>
              </w:rPr>
            </w:pPr>
            <w:r w:rsidRPr="0041626A">
              <w:rPr>
                <w:bCs/>
              </w:rPr>
              <w:t xml:space="preserve">Используя биномиальную модель, определите справедливую цену опциона PUT со </w:t>
            </w:r>
            <w:proofErr w:type="spellStart"/>
            <w:r w:rsidRPr="0041626A">
              <w:rPr>
                <w:bCs/>
              </w:rPr>
              <w:t>страйком</w:t>
            </w:r>
            <w:proofErr w:type="spellEnd"/>
            <w:r w:rsidRPr="0041626A">
              <w:rPr>
                <w:bCs/>
              </w:rPr>
              <w:t xml:space="preserve"> 120 </w:t>
            </w:r>
            <w:proofErr w:type="spellStart"/>
            <w:r w:rsidRPr="0041626A">
              <w:rPr>
                <w:bCs/>
              </w:rPr>
              <w:t>руб</w:t>
            </w:r>
            <w:proofErr w:type="spellEnd"/>
            <w:r w:rsidRPr="0041626A">
              <w:rPr>
                <w:bCs/>
              </w:rPr>
              <w:t>, время действия которого разбивается на три периода. Цена акции в начальный момент действия опциона – 110 руб., темп роста цена акции в каждом периоде равен 1,05, темп падения цены – 0,95. Ставка без риска для каждого периода составляет 3%.</w:t>
            </w:r>
          </w:p>
          <w:p w:rsidR="00F329CF" w:rsidRPr="00EE2F32" w:rsidRDefault="00F329CF" w:rsidP="00F329CF">
            <w:pPr>
              <w:tabs>
                <w:tab w:val="left" w:pos="540"/>
              </w:tabs>
              <w:contextualSpacing/>
              <w:jc w:val="center"/>
              <w:rPr>
                <w:b/>
              </w:rPr>
            </w:pPr>
            <w:r w:rsidRPr="00EE2F32">
              <w:rPr>
                <w:b/>
              </w:rPr>
              <w:lastRenderedPageBreak/>
              <w:t>Задание 3</w:t>
            </w:r>
          </w:p>
          <w:p w:rsidR="00F329CF" w:rsidRPr="00EE2F32" w:rsidRDefault="00F329CF" w:rsidP="00F329CF">
            <w:pPr>
              <w:tabs>
                <w:tab w:val="left" w:pos="540"/>
              </w:tabs>
              <w:contextualSpacing/>
              <w:rPr>
                <w:rFonts w:eastAsia="Times New Roman"/>
                <w:bCs/>
              </w:rPr>
            </w:pPr>
            <w:r w:rsidRPr="00EE2F32">
              <w:rPr>
                <w:rFonts w:eastAsia="Times New Roman"/>
                <w:bCs/>
              </w:rPr>
              <w:t xml:space="preserve">Приведите примеры использования структурированных финансовых продуктов в целях решения следующих задач: </w:t>
            </w:r>
          </w:p>
          <w:p w:rsidR="00F329CF" w:rsidRPr="00EE2F32" w:rsidRDefault="00F329CF" w:rsidP="00F329CF">
            <w:pPr>
              <w:tabs>
                <w:tab w:val="left" w:pos="540"/>
              </w:tabs>
              <w:contextualSpacing/>
              <w:rPr>
                <w:rFonts w:eastAsia="Times New Roman"/>
                <w:bCs/>
              </w:rPr>
            </w:pPr>
            <w:r w:rsidRPr="00EE2F32">
              <w:rPr>
                <w:rFonts w:eastAsia="Times New Roman"/>
                <w:bCs/>
              </w:rPr>
              <w:t>а) экономия ресурсов, которая достигается за счет сокращения транзакционных издержек при изменении структуры инвестиционного портфеля;</w:t>
            </w:r>
          </w:p>
          <w:p w:rsidR="00F329CF" w:rsidRPr="00EE2F32" w:rsidRDefault="00F329CF" w:rsidP="00F329CF">
            <w:pPr>
              <w:tabs>
                <w:tab w:val="left" w:pos="540"/>
              </w:tabs>
              <w:contextualSpacing/>
              <w:rPr>
                <w:rFonts w:eastAsia="Times New Roman"/>
                <w:bCs/>
              </w:rPr>
            </w:pPr>
            <w:r w:rsidRPr="00EE2F32">
              <w:rPr>
                <w:rFonts w:eastAsia="Times New Roman"/>
                <w:bCs/>
              </w:rPr>
              <w:t>б) более эффективное управление рисками за счет расширения способов хеджирования;</w:t>
            </w:r>
          </w:p>
          <w:p w:rsidR="00F329CF" w:rsidRPr="00EE2F32" w:rsidRDefault="00F329CF" w:rsidP="00F329CF">
            <w:pPr>
              <w:tabs>
                <w:tab w:val="left" w:pos="540"/>
              </w:tabs>
              <w:contextualSpacing/>
              <w:rPr>
                <w:rFonts w:eastAsia="Times New Roman"/>
                <w:bCs/>
              </w:rPr>
            </w:pPr>
            <w:r w:rsidRPr="00EE2F32">
              <w:rPr>
                <w:rFonts w:eastAsia="Times New Roman"/>
                <w:bCs/>
              </w:rPr>
              <w:t>в) формирование специфических профилей риска-доходности;</w:t>
            </w:r>
          </w:p>
          <w:p w:rsidR="00F329CF" w:rsidRPr="00EE2F32" w:rsidRDefault="00F329CF" w:rsidP="00F329CF">
            <w:pPr>
              <w:tabs>
                <w:tab w:val="left" w:pos="540"/>
              </w:tabs>
              <w:contextualSpacing/>
              <w:rPr>
                <w:rFonts w:eastAsia="Times New Roman"/>
                <w:bCs/>
              </w:rPr>
            </w:pPr>
            <w:r w:rsidRPr="00EE2F32">
              <w:rPr>
                <w:rFonts w:eastAsia="Times New Roman"/>
                <w:bCs/>
              </w:rPr>
              <w:t>г) выбор оптимального времени открытия и закрытия позиции;</w:t>
            </w:r>
          </w:p>
          <w:p w:rsidR="00F329CF" w:rsidRDefault="00F329CF" w:rsidP="00F329CF">
            <w:pPr>
              <w:widowControl w:val="0"/>
              <w:autoSpaceDE w:val="0"/>
              <w:autoSpaceDN w:val="0"/>
              <w:adjustRightInd w:val="0"/>
              <w:jc w:val="both"/>
              <w:rPr>
                <w:b/>
                <w:bCs/>
              </w:rPr>
            </w:pPr>
            <w:r w:rsidRPr="00EE2F32">
              <w:rPr>
                <w:rFonts w:eastAsia="Times New Roman"/>
                <w:bCs/>
              </w:rPr>
              <w:t>д) оптимизация налогового и бухгалтерского учета.</w:t>
            </w:r>
          </w:p>
        </w:tc>
      </w:tr>
    </w:tbl>
    <w:p w:rsidR="0060338A" w:rsidRDefault="0060338A" w:rsidP="005B70F7">
      <w:pPr>
        <w:suppressAutoHyphens/>
        <w:spacing w:line="360" w:lineRule="auto"/>
        <w:outlineLvl w:val="1"/>
        <w:rPr>
          <w:rFonts w:eastAsia="Calibri"/>
          <w:b/>
          <w:color w:val="000000"/>
          <w:sz w:val="28"/>
          <w:szCs w:val="28"/>
          <w:lang w:eastAsia="ar-SA"/>
        </w:rPr>
        <w:sectPr w:rsidR="0060338A" w:rsidSect="00452C00">
          <w:pgSz w:w="16838" w:h="11906" w:orient="landscape"/>
          <w:pgMar w:top="1701" w:right="1134" w:bottom="851" w:left="1134" w:header="709" w:footer="709" w:gutter="0"/>
          <w:pgNumType w:start="26"/>
          <w:cols w:space="708"/>
          <w:docGrid w:linePitch="360"/>
        </w:sectPr>
      </w:pPr>
    </w:p>
    <w:p w:rsidR="00A0283A" w:rsidRDefault="00A0283A" w:rsidP="005B70F7">
      <w:pPr>
        <w:suppressAutoHyphens/>
        <w:spacing w:line="360" w:lineRule="auto"/>
        <w:jc w:val="both"/>
        <w:outlineLvl w:val="1"/>
        <w:rPr>
          <w:rFonts w:eastAsia="Calibri"/>
          <w:b/>
          <w:sz w:val="28"/>
          <w:szCs w:val="28"/>
          <w:lang w:eastAsia="ar-SA"/>
        </w:rPr>
      </w:pPr>
      <w:bookmarkStart w:id="46" w:name="_Toc505176236"/>
      <w:bookmarkStart w:id="47" w:name="_Toc516149310"/>
      <w:bookmarkStart w:id="48" w:name="_Toc516153785"/>
      <w:bookmarkStart w:id="49" w:name="_Toc516155138"/>
      <w:bookmarkStart w:id="50" w:name="_Toc516155764"/>
      <w:bookmarkStart w:id="51" w:name="_Toc516155816"/>
      <w:bookmarkStart w:id="52" w:name="_Toc516230312"/>
      <w:r>
        <w:rPr>
          <w:rFonts w:eastAsia="Calibri"/>
          <w:b/>
          <w:sz w:val="28"/>
          <w:szCs w:val="28"/>
          <w:lang w:eastAsia="ar-SA"/>
        </w:rPr>
        <w:lastRenderedPageBreak/>
        <w:t>Пример</w:t>
      </w:r>
      <w:r w:rsidR="00546EFD">
        <w:rPr>
          <w:rFonts w:eastAsia="Calibri"/>
          <w:b/>
          <w:sz w:val="28"/>
          <w:szCs w:val="28"/>
          <w:lang w:eastAsia="ar-SA"/>
        </w:rPr>
        <w:t>ный перечень вопросов к зачёту</w:t>
      </w:r>
    </w:p>
    <w:p w:rsidR="00A0283A" w:rsidRPr="00783AF8" w:rsidRDefault="00A0283A" w:rsidP="005B70F7">
      <w:pPr>
        <w:suppressAutoHyphens/>
        <w:spacing w:line="360" w:lineRule="auto"/>
        <w:jc w:val="both"/>
        <w:outlineLvl w:val="1"/>
        <w:rPr>
          <w:rFonts w:eastAsia="Calibri"/>
          <w:sz w:val="28"/>
          <w:szCs w:val="28"/>
          <w:lang w:eastAsia="ar-SA"/>
        </w:rPr>
      </w:pPr>
    </w:p>
    <w:bookmarkEnd w:id="46"/>
    <w:bookmarkEnd w:id="47"/>
    <w:bookmarkEnd w:id="48"/>
    <w:bookmarkEnd w:id="49"/>
    <w:bookmarkEnd w:id="50"/>
    <w:bookmarkEnd w:id="51"/>
    <w:bookmarkEnd w:id="52"/>
    <w:p w:rsidR="009F4ABF" w:rsidRPr="00562B49" w:rsidRDefault="009F4ABF"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lang w:val="ru-RU"/>
        </w:rPr>
        <w:t>Охарактеризуйте основные нормативно-правовые документы, регламентирующие использование производных финансовых инструментов в Российской Федерации.</w:t>
      </w:r>
    </w:p>
    <w:p w:rsidR="009F4ABF" w:rsidRPr="00562B49" w:rsidRDefault="009F4ABF"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lang w:val="ru-RU"/>
        </w:rPr>
        <w:t>Расскажите, какие финансовые инструменты в соответствии с российским законодательством относятся к производным.</w:t>
      </w:r>
    </w:p>
    <w:p w:rsidR="001C6224" w:rsidRPr="00562B49" w:rsidRDefault="001C6224"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rPr>
        <w:t>Перечислите и кратко охарактеризуйте основные тенденции развития мирового рынка производных финансовых инструментов.</w:t>
      </w:r>
    </w:p>
    <w:p w:rsidR="009F4ABF" w:rsidRPr="00562B49" w:rsidRDefault="009F4ABF"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lang w:val="ru-RU"/>
        </w:rPr>
        <w:t>Расскажите о структуре срочного рынка. Объясните характерные особенности структуры российского рынка производных.</w:t>
      </w:r>
    </w:p>
    <w:p w:rsidR="001C6224" w:rsidRPr="00562B49" w:rsidRDefault="001C6224"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lang w:val="ru-RU"/>
        </w:rPr>
        <w:t>Расскажите об основных этапах развития срочного рынка.</w:t>
      </w:r>
    </w:p>
    <w:p w:rsidR="001C6224" w:rsidRPr="00562B49" w:rsidRDefault="001C6224"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lang w:val="ru-RU"/>
        </w:rPr>
        <w:t>Объясните, почему активный рост рынка производных финансовых инструментов начался в 70-80 гг. ХХ века.</w:t>
      </w:r>
    </w:p>
    <w:p w:rsidR="001C6224" w:rsidRPr="00562B49" w:rsidRDefault="001C6224"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lang w:val="ru-RU"/>
        </w:rPr>
        <w:t>Перечислите основные свойства производных финансовых инструментов.</w:t>
      </w:r>
    </w:p>
    <w:p w:rsidR="009F4ABF" w:rsidRPr="00562B49" w:rsidRDefault="009F4ABF"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lang w:val="ru-RU"/>
        </w:rPr>
        <w:t>Объясните, какие цели преследуют отдельные категории участников срочного рынка.</w:t>
      </w:r>
    </w:p>
    <w:p w:rsidR="001C6224" w:rsidRPr="00562B49" w:rsidRDefault="001C6224"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lang w:val="ru-RU"/>
        </w:rPr>
        <w:t>Перечислите и объясните функции производных финансовых инструментов.</w:t>
      </w:r>
    </w:p>
    <w:p w:rsidR="001C6224" w:rsidRPr="00562B49" w:rsidRDefault="001C6224"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lang w:val="ru-RU"/>
        </w:rPr>
        <w:t>Объясните значение терминов «производные финансовые инструменты», «производные финансовые продукты», «деривативы», «срочные инструменты».</w:t>
      </w:r>
    </w:p>
    <w:p w:rsidR="009F4ABF" w:rsidRPr="00562B49" w:rsidRDefault="009F4ABF"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lang w:val="ru-RU"/>
        </w:rPr>
        <w:t>Объясните, как проявляется взаимосвязь срочного рынка и рынка базисных активов.</w:t>
      </w:r>
    </w:p>
    <w:p w:rsidR="009F4ABF" w:rsidRPr="00562B49" w:rsidRDefault="009F4ABF"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lang w:val="ru-RU"/>
        </w:rPr>
        <w:t>Объясните, что такое форвардная цена. От каких показателей зависит ее значение?</w:t>
      </w:r>
    </w:p>
    <w:p w:rsidR="001C6224" w:rsidRPr="00562B49" w:rsidRDefault="001C6224"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rPr>
        <w:t>Покажите особенности определения форвардной цены акции, по которому происходит выплата дивидендов в течение срока контракта.</w:t>
      </w:r>
    </w:p>
    <w:p w:rsidR="009F4ABF" w:rsidRPr="00562B49" w:rsidRDefault="001C6224"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rPr>
        <w:t xml:space="preserve">Покажите особенности определения форвардной цены товара. </w:t>
      </w:r>
    </w:p>
    <w:p w:rsidR="001C6224" w:rsidRPr="00562B49" w:rsidRDefault="009F4ABF"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lang w:val="ru-RU"/>
        </w:rPr>
        <w:t>Объясните, что</w:t>
      </w:r>
      <w:r w:rsidR="001C6224" w:rsidRPr="00562B49">
        <w:rPr>
          <w:rFonts w:ascii="Times New Roman" w:hAnsi="Times New Roman"/>
          <w:sz w:val="28"/>
          <w:szCs w:val="28"/>
        </w:rPr>
        <w:t xml:space="preserve"> такое ставка полезности и каков ее экономический смысл?</w:t>
      </w:r>
    </w:p>
    <w:p w:rsidR="001C6224" w:rsidRPr="00562B49" w:rsidRDefault="001C6224"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rPr>
        <w:t>Приведите формулу паритета процентных ставок и покажите ее применение при определении форвардной цены валюты.</w:t>
      </w:r>
    </w:p>
    <w:p w:rsidR="001C6224" w:rsidRPr="00562B49" w:rsidRDefault="001C6224"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rPr>
        <w:t>Перечислите основные различия между форвардными и фьючерсными контрактами.</w:t>
      </w:r>
    </w:p>
    <w:p w:rsidR="009F4ABF" w:rsidRPr="00562B49" w:rsidRDefault="009F4ABF"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lang w:val="ru-RU"/>
        </w:rPr>
        <w:t>Объясните смысл терминов «контанго» и «</w:t>
      </w:r>
      <w:proofErr w:type="spellStart"/>
      <w:r w:rsidRPr="00562B49">
        <w:rPr>
          <w:rFonts w:ascii="Times New Roman" w:hAnsi="Times New Roman"/>
          <w:sz w:val="28"/>
          <w:szCs w:val="28"/>
          <w:lang w:val="ru-RU"/>
        </w:rPr>
        <w:t>бэквардация</w:t>
      </w:r>
      <w:proofErr w:type="spellEnd"/>
      <w:r w:rsidRPr="00562B49">
        <w:rPr>
          <w:rFonts w:ascii="Times New Roman" w:hAnsi="Times New Roman"/>
          <w:sz w:val="28"/>
          <w:szCs w:val="28"/>
          <w:lang w:val="ru-RU"/>
        </w:rPr>
        <w:t>».</w:t>
      </w:r>
    </w:p>
    <w:p w:rsidR="001C6224" w:rsidRPr="00562B49" w:rsidRDefault="001C6224"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rPr>
        <w:t>Охарактеризуйте процесс заключения сделок и переоценки позиций участников торгов на фьючерсном рынке.</w:t>
      </w:r>
    </w:p>
    <w:p w:rsidR="001C6224" w:rsidRPr="00562B49" w:rsidRDefault="001C6224"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lang w:val="ru-RU"/>
        </w:rPr>
        <w:t>Объясните, что такое первоначальная маржа, вариационная маржа.</w:t>
      </w:r>
    </w:p>
    <w:p w:rsidR="001C6224" w:rsidRPr="00562B49" w:rsidRDefault="001C6224"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rPr>
        <w:t>Охарактеризуйте основные инфраструктурные организации, входящие в группу срочной биржи, их роль и функции.</w:t>
      </w:r>
    </w:p>
    <w:p w:rsidR="009F4ABF" w:rsidRPr="00562B49" w:rsidRDefault="009F4ABF"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lang w:val="ru-RU"/>
        </w:rPr>
        <w:t>Объясните, что представляет собой система гарантий на срочной бирже.</w:t>
      </w:r>
    </w:p>
    <w:p w:rsidR="001C6224" w:rsidRPr="00562B49" w:rsidRDefault="001C6224"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rPr>
        <w:t>Приведите формулу коэффициента хеджирования на фьючерсном рынке и покажите пример его использования.</w:t>
      </w:r>
    </w:p>
    <w:p w:rsidR="001C6224" w:rsidRPr="00562B49" w:rsidRDefault="001C6224"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rPr>
        <w:lastRenderedPageBreak/>
        <w:t>В чем заключаются особенности поставки базисного актива по фьючерсным контрактам на казначейские облигации США?</w:t>
      </w:r>
    </w:p>
    <w:p w:rsidR="009F4ABF" w:rsidRPr="00562B49" w:rsidRDefault="009F4ABF"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lang w:val="ru-RU"/>
        </w:rPr>
        <w:t>Дайте классификацию опционов по различным признакам.</w:t>
      </w:r>
    </w:p>
    <w:p w:rsidR="001C6224" w:rsidRPr="00562B49" w:rsidRDefault="001C6224"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rPr>
        <w:t xml:space="preserve">Дайте определение внутренней и временной стоимости опциона. </w:t>
      </w:r>
    </w:p>
    <w:p w:rsidR="001C6224" w:rsidRPr="00562B49" w:rsidRDefault="001C6224"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lang w:val="ru-RU"/>
        </w:rPr>
        <w:t>Объясните, почему</w:t>
      </w:r>
      <w:r w:rsidRPr="00562B49">
        <w:rPr>
          <w:rFonts w:ascii="Times New Roman" w:hAnsi="Times New Roman"/>
          <w:sz w:val="28"/>
          <w:szCs w:val="28"/>
        </w:rPr>
        <w:t xml:space="preserve"> временная стоимость опциона в момент экспирации равна нулю.</w:t>
      </w:r>
    </w:p>
    <w:p w:rsidR="001C6224" w:rsidRPr="00562B49" w:rsidRDefault="001C6224"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lang w:val="ru-RU"/>
        </w:rPr>
        <w:t xml:space="preserve">Графически изобразите зависимость финансового результата продавца и покупателя опционов </w:t>
      </w:r>
      <w:proofErr w:type="spellStart"/>
      <w:r w:rsidRPr="00562B49">
        <w:rPr>
          <w:rFonts w:ascii="Times New Roman" w:hAnsi="Times New Roman"/>
          <w:sz w:val="28"/>
          <w:szCs w:val="28"/>
          <w:lang w:val="ru-RU"/>
        </w:rPr>
        <w:t>колл</w:t>
      </w:r>
      <w:proofErr w:type="spellEnd"/>
      <w:r w:rsidRPr="00562B49">
        <w:rPr>
          <w:rFonts w:ascii="Times New Roman" w:hAnsi="Times New Roman"/>
          <w:sz w:val="28"/>
          <w:szCs w:val="28"/>
          <w:lang w:val="ru-RU"/>
        </w:rPr>
        <w:t xml:space="preserve"> и пут от текущей спот-цены базового актива. </w:t>
      </w:r>
    </w:p>
    <w:p w:rsidR="001C6224" w:rsidRPr="00562B49" w:rsidRDefault="001C6224"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rPr>
        <w:t>Продемонстрируйте порядок определения опционной премии на основе простой однопериодной биномиальной модели.</w:t>
      </w:r>
    </w:p>
    <w:p w:rsidR="001C6224" w:rsidRPr="00562B49" w:rsidRDefault="001C6224"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rPr>
        <w:t xml:space="preserve">Приведите формулу </w:t>
      </w:r>
      <w:proofErr w:type="spellStart"/>
      <w:r w:rsidRPr="00562B49">
        <w:rPr>
          <w:rFonts w:ascii="Times New Roman" w:hAnsi="Times New Roman"/>
          <w:sz w:val="28"/>
          <w:szCs w:val="28"/>
        </w:rPr>
        <w:t>Блэка-Шоулза</w:t>
      </w:r>
      <w:proofErr w:type="spellEnd"/>
      <w:r w:rsidRPr="00562B49">
        <w:rPr>
          <w:rFonts w:ascii="Times New Roman" w:hAnsi="Times New Roman"/>
          <w:sz w:val="28"/>
          <w:szCs w:val="28"/>
        </w:rPr>
        <w:t xml:space="preserve"> и перечислите факторы, влияющие на величину опционной премии.</w:t>
      </w:r>
    </w:p>
    <w:p w:rsidR="001C6224" w:rsidRPr="00562B49" w:rsidRDefault="001C6224"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rPr>
        <w:t>Перечислите и кратко охарактеризуйте основные коэффициенты чувствительности опционных премий.</w:t>
      </w:r>
    </w:p>
    <w:p w:rsidR="001C6224" w:rsidRPr="00562B49" w:rsidRDefault="001C6224"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rPr>
        <w:t>Дайте определение дельта-хеджирования на опционном рынке и приведите пример его использования.</w:t>
      </w:r>
    </w:p>
    <w:p w:rsidR="001C6224" w:rsidRPr="00562B49" w:rsidRDefault="001C6224"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rPr>
        <w:t>Охарактеризуйте порядок формирования опционных стратегий «</w:t>
      </w:r>
      <w:proofErr w:type="spellStart"/>
      <w:r w:rsidRPr="00562B49">
        <w:rPr>
          <w:rFonts w:ascii="Times New Roman" w:hAnsi="Times New Roman"/>
          <w:sz w:val="28"/>
          <w:szCs w:val="28"/>
        </w:rPr>
        <w:t>стрэддл</w:t>
      </w:r>
      <w:proofErr w:type="spellEnd"/>
      <w:r w:rsidRPr="00562B49">
        <w:rPr>
          <w:rFonts w:ascii="Times New Roman" w:hAnsi="Times New Roman"/>
          <w:sz w:val="28"/>
          <w:szCs w:val="28"/>
        </w:rPr>
        <w:t>» и «</w:t>
      </w:r>
      <w:proofErr w:type="spellStart"/>
      <w:r w:rsidRPr="00562B49">
        <w:rPr>
          <w:rFonts w:ascii="Times New Roman" w:hAnsi="Times New Roman"/>
          <w:sz w:val="28"/>
          <w:szCs w:val="28"/>
        </w:rPr>
        <w:t>стрэнгл</w:t>
      </w:r>
      <w:proofErr w:type="spellEnd"/>
      <w:r w:rsidRPr="00562B49">
        <w:rPr>
          <w:rFonts w:ascii="Times New Roman" w:hAnsi="Times New Roman"/>
          <w:sz w:val="28"/>
          <w:szCs w:val="28"/>
        </w:rPr>
        <w:t>», приведите пример их применения.</w:t>
      </w:r>
    </w:p>
    <w:p w:rsidR="001C6224" w:rsidRPr="00562B49" w:rsidRDefault="001C6224"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rPr>
        <w:t>Охарактеризуйте порядок формирования вертикальных опционных спрэдов («спрэд быка» и «спрэд медведя»), приведите пример их применения.</w:t>
      </w:r>
    </w:p>
    <w:p w:rsidR="001C6224" w:rsidRPr="00562B49" w:rsidRDefault="001C6224"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lang w:val="ru-RU"/>
        </w:rPr>
        <w:t>Приведите примеры опционных стратегий, которые целесообразно использовать на волатильном рынке.</w:t>
      </w:r>
    </w:p>
    <w:p w:rsidR="001C6224" w:rsidRPr="00562B49" w:rsidRDefault="001C6224"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rPr>
        <w:t>Перечислите и кратко охарактеризуйте наиболее часто используемые на практике разновидности экзотических опционов.</w:t>
      </w:r>
    </w:p>
    <w:p w:rsidR="001C6224" w:rsidRPr="00562B49" w:rsidRDefault="001C6224"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rPr>
        <w:t>Дайте определение процентного свопа, приведите пример хеджирования процентными свопами.</w:t>
      </w:r>
    </w:p>
    <w:p w:rsidR="001C6224" w:rsidRPr="00562B49" w:rsidRDefault="001C6224"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rPr>
        <w:t>Дайте определение валютного свопа, приведите пример хеджирования валютными свопами.</w:t>
      </w:r>
    </w:p>
    <w:p w:rsidR="001C6224" w:rsidRPr="00A0283A" w:rsidRDefault="001C6224"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sidRPr="00562B49">
        <w:rPr>
          <w:rFonts w:ascii="Times New Roman" w:hAnsi="Times New Roman"/>
          <w:sz w:val="28"/>
          <w:szCs w:val="28"/>
          <w:lang w:val="ru-RU"/>
        </w:rPr>
        <w:t>Объясните, что такое кредитно-дефолтный своп. Какие обязанности возникают у покупателя и продавца кредитной защиты?</w:t>
      </w:r>
    </w:p>
    <w:p w:rsidR="00A0283A" w:rsidRPr="00562B49" w:rsidRDefault="00A0283A" w:rsidP="001C6224">
      <w:pPr>
        <w:pStyle w:val="af4"/>
        <w:numPr>
          <w:ilvl w:val="0"/>
          <w:numId w:val="36"/>
        </w:numPr>
        <w:suppressAutoHyphens w:val="0"/>
        <w:spacing w:after="0" w:line="240" w:lineRule="auto"/>
        <w:ind w:left="426" w:hanging="426"/>
        <w:contextualSpacing/>
        <w:jc w:val="both"/>
        <w:rPr>
          <w:rFonts w:ascii="Times New Roman" w:hAnsi="Times New Roman"/>
          <w:sz w:val="28"/>
          <w:szCs w:val="28"/>
        </w:rPr>
      </w:pPr>
      <w:r>
        <w:rPr>
          <w:rFonts w:ascii="Times New Roman" w:hAnsi="Times New Roman"/>
          <w:sz w:val="28"/>
          <w:szCs w:val="28"/>
          <w:lang w:val="ru-RU"/>
        </w:rPr>
        <w:t xml:space="preserve">Какие новые виды производных финансовых инструментов появились на срочном рынке с актуализацией </w:t>
      </w:r>
      <w:r>
        <w:rPr>
          <w:rFonts w:ascii="Times New Roman" w:hAnsi="Times New Roman"/>
          <w:sz w:val="28"/>
          <w:szCs w:val="28"/>
          <w:lang w:val="en-US"/>
        </w:rPr>
        <w:t>ESG</w:t>
      </w:r>
      <w:r w:rsidRPr="00A0283A">
        <w:rPr>
          <w:rFonts w:ascii="Times New Roman" w:hAnsi="Times New Roman"/>
          <w:sz w:val="28"/>
          <w:szCs w:val="28"/>
          <w:lang w:val="ru-RU"/>
        </w:rPr>
        <w:t>-</w:t>
      </w:r>
      <w:r>
        <w:rPr>
          <w:rFonts w:ascii="Times New Roman" w:hAnsi="Times New Roman"/>
          <w:sz w:val="28"/>
          <w:szCs w:val="28"/>
          <w:lang w:val="ru-RU"/>
        </w:rPr>
        <w:t xml:space="preserve">повестки? Приведите примеры. </w:t>
      </w:r>
    </w:p>
    <w:p w:rsidR="0064104A" w:rsidRDefault="0064104A" w:rsidP="005B70F7">
      <w:pPr>
        <w:suppressAutoHyphens/>
        <w:spacing w:line="360" w:lineRule="auto"/>
        <w:jc w:val="both"/>
        <w:outlineLvl w:val="1"/>
        <w:rPr>
          <w:rFonts w:eastAsia="Calibri"/>
          <w:sz w:val="28"/>
          <w:szCs w:val="28"/>
          <w:lang w:val="x-none" w:eastAsia="ar-SA"/>
        </w:rPr>
      </w:pPr>
    </w:p>
    <w:p w:rsidR="00562B49" w:rsidRPr="001C6224" w:rsidRDefault="006C716C" w:rsidP="005B70F7">
      <w:pPr>
        <w:suppressAutoHyphens/>
        <w:spacing w:line="360" w:lineRule="auto"/>
        <w:jc w:val="both"/>
        <w:outlineLvl w:val="1"/>
        <w:rPr>
          <w:rFonts w:eastAsia="Calibri"/>
          <w:sz w:val="28"/>
          <w:szCs w:val="28"/>
          <w:lang w:val="x-none" w:eastAsia="ar-SA"/>
        </w:rPr>
      </w:pPr>
      <w:r>
        <w:rPr>
          <w:rFonts w:eastAsia="Times New Roman"/>
          <w:b/>
          <w:bCs/>
          <w:color w:val="000000"/>
          <w:sz w:val="28"/>
          <w:szCs w:val="22"/>
        </w:rPr>
        <w:t xml:space="preserve"> </w:t>
      </w:r>
      <w:r w:rsidR="00562B49">
        <w:rPr>
          <w:rFonts w:eastAsia="Times New Roman"/>
          <w:b/>
          <w:bCs/>
          <w:color w:val="000000"/>
          <w:sz w:val="28"/>
          <w:szCs w:val="22"/>
        </w:rPr>
        <w:t>Пример задания для зачёта</w:t>
      </w:r>
    </w:p>
    <w:p w:rsidR="00562B49" w:rsidRPr="00562B49" w:rsidRDefault="005B70F7" w:rsidP="00562B49">
      <w:pPr>
        <w:ind w:firstLine="709"/>
        <w:jc w:val="both"/>
        <w:rPr>
          <w:rFonts w:eastAsiaTheme="minorHAnsi"/>
          <w:b/>
          <w:sz w:val="28"/>
          <w:szCs w:val="28"/>
          <w:u w:val="single"/>
          <w:lang w:eastAsia="en-US"/>
        </w:rPr>
      </w:pPr>
      <w:r w:rsidRPr="00562B49">
        <w:rPr>
          <w:rFonts w:eastAsia="Calibri"/>
          <w:sz w:val="28"/>
          <w:szCs w:val="28"/>
          <w:lang w:eastAsia="en-US"/>
        </w:rPr>
        <w:t xml:space="preserve">   </w:t>
      </w:r>
      <w:r w:rsidR="00562B49">
        <w:rPr>
          <w:rFonts w:eastAsiaTheme="minorHAnsi"/>
          <w:b/>
          <w:sz w:val="28"/>
          <w:szCs w:val="28"/>
          <w:u w:val="single"/>
          <w:lang w:eastAsia="en-US"/>
        </w:rPr>
        <w:t>Часть 1. Дайте развернутый ответ на вопрос (2</w:t>
      </w:r>
      <w:r w:rsidR="00562B49" w:rsidRPr="00562B49">
        <w:rPr>
          <w:rFonts w:eastAsiaTheme="minorHAnsi"/>
          <w:b/>
          <w:sz w:val="28"/>
          <w:szCs w:val="28"/>
          <w:u w:val="single"/>
          <w:lang w:eastAsia="en-US"/>
        </w:rPr>
        <w:t>0 баллов)</w:t>
      </w:r>
    </w:p>
    <w:p w:rsidR="00562B49" w:rsidRPr="00562B49" w:rsidRDefault="00562B49" w:rsidP="00562B49">
      <w:pPr>
        <w:rPr>
          <w:sz w:val="28"/>
          <w:szCs w:val="28"/>
        </w:rPr>
      </w:pPr>
    </w:p>
    <w:p w:rsidR="00562B49" w:rsidRPr="00562B49" w:rsidRDefault="00562B49" w:rsidP="00562B49">
      <w:pPr>
        <w:contextualSpacing/>
        <w:jc w:val="both"/>
        <w:rPr>
          <w:sz w:val="28"/>
          <w:szCs w:val="28"/>
        </w:rPr>
      </w:pPr>
      <w:r w:rsidRPr="00562B49">
        <w:rPr>
          <w:sz w:val="28"/>
          <w:szCs w:val="28"/>
        </w:rPr>
        <w:t>Охарактеризуйте процесс заключения сделок и переоценки позиций участников торгов на фьючерсном рынке.</w:t>
      </w:r>
    </w:p>
    <w:p w:rsidR="00562B49" w:rsidRDefault="00562B49" w:rsidP="00562B49">
      <w:pPr>
        <w:ind w:firstLine="709"/>
        <w:jc w:val="both"/>
        <w:rPr>
          <w:rFonts w:eastAsiaTheme="minorHAnsi"/>
          <w:b/>
          <w:sz w:val="28"/>
          <w:szCs w:val="28"/>
          <w:u w:val="single"/>
          <w:lang w:eastAsia="en-US"/>
        </w:rPr>
      </w:pPr>
    </w:p>
    <w:p w:rsidR="00562B49" w:rsidRPr="00562B49" w:rsidRDefault="00562B49" w:rsidP="00562B49">
      <w:pPr>
        <w:ind w:firstLine="709"/>
        <w:jc w:val="both"/>
        <w:rPr>
          <w:rFonts w:eastAsiaTheme="minorHAnsi"/>
          <w:b/>
          <w:sz w:val="28"/>
          <w:szCs w:val="28"/>
          <w:lang w:eastAsia="en-US"/>
        </w:rPr>
      </w:pPr>
      <w:r w:rsidRPr="00562B49">
        <w:rPr>
          <w:rFonts w:eastAsiaTheme="minorHAnsi"/>
          <w:b/>
          <w:sz w:val="28"/>
          <w:szCs w:val="28"/>
          <w:u w:val="single"/>
          <w:lang w:eastAsia="en-US"/>
        </w:rPr>
        <w:t>Часть 2. У</w:t>
      </w:r>
      <w:r>
        <w:rPr>
          <w:rFonts w:eastAsiaTheme="minorHAnsi"/>
          <w:b/>
          <w:sz w:val="28"/>
          <w:szCs w:val="28"/>
          <w:u w:val="single"/>
          <w:lang w:eastAsia="en-US"/>
        </w:rPr>
        <w:t>кажите все правильные ответы (10</w:t>
      </w:r>
      <w:r w:rsidRPr="00562B49">
        <w:rPr>
          <w:rFonts w:eastAsiaTheme="minorHAnsi"/>
          <w:b/>
          <w:sz w:val="28"/>
          <w:szCs w:val="28"/>
          <w:u w:val="single"/>
          <w:lang w:eastAsia="en-US"/>
        </w:rPr>
        <w:t xml:space="preserve"> </w:t>
      </w:r>
      <w:r w:rsidRPr="00562B49">
        <w:rPr>
          <w:rFonts w:ascii="MS Mincho" w:eastAsiaTheme="minorHAnsi" w:hAnsi="MS Mincho" w:cs="MS Mincho"/>
          <w:b/>
          <w:sz w:val="28"/>
          <w:szCs w:val="28"/>
          <w:u w:val="single"/>
          <w:lang w:eastAsia="en-US"/>
        </w:rPr>
        <w:t>ⅹ</w:t>
      </w:r>
      <w:r>
        <w:rPr>
          <w:rFonts w:eastAsiaTheme="minorHAnsi"/>
          <w:b/>
          <w:sz w:val="28"/>
          <w:szCs w:val="28"/>
          <w:u w:val="single"/>
          <w:lang w:eastAsia="en-US"/>
        </w:rPr>
        <w:t xml:space="preserve"> 2</w:t>
      </w:r>
      <w:r w:rsidRPr="00562B49">
        <w:rPr>
          <w:rFonts w:eastAsiaTheme="minorHAnsi"/>
          <w:b/>
          <w:sz w:val="28"/>
          <w:szCs w:val="28"/>
          <w:u w:val="single"/>
          <w:lang w:eastAsia="en-US"/>
        </w:rPr>
        <w:t xml:space="preserve"> балл</w:t>
      </w:r>
      <w:r>
        <w:rPr>
          <w:rFonts w:eastAsiaTheme="minorHAnsi"/>
          <w:b/>
          <w:sz w:val="28"/>
          <w:szCs w:val="28"/>
          <w:u w:val="single"/>
          <w:lang w:eastAsia="en-US"/>
        </w:rPr>
        <w:t>а</w:t>
      </w:r>
      <w:r w:rsidRPr="00562B49">
        <w:rPr>
          <w:rFonts w:eastAsiaTheme="minorHAnsi"/>
          <w:b/>
          <w:sz w:val="28"/>
          <w:szCs w:val="28"/>
          <w:u w:val="single"/>
          <w:lang w:eastAsia="en-US"/>
        </w:rPr>
        <w:t>)</w:t>
      </w:r>
    </w:p>
    <w:p w:rsidR="00562B49" w:rsidRPr="00562B49" w:rsidRDefault="00562B49" w:rsidP="00562B49">
      <w:pPr>
        <w:spacing w:before="120" w:after="120"/>
        <w:rPr>
          <w:b/>
          <w:sz w:val="28"/>
          <w:szCs w:val="28"/>
        </w:rPr>
      </w:pPr>
      <w:r w:rsidRPr="00562B49">
        <w:rPr>
          <w:b/>
          <w:sz w:val="28"/>
          <w:szCs w:val="28"/>
        </w:rPr>
        <w:t>1. Найдите соответствие между понятием производного финансового инструмента и его определением в международной практике:</w:t>
      </w:r>
    </w:p>
    <w:tbl>
      <w:tblPr>
        <w:tblStyle w:val="afc"/>
        <w:tblW w:w="0" w:type="auto"/>
        <w:tblInd w:w="108" w:type="dxa"/>
        <w:tblLook w:val="04A0" w:firstRow="1" w:lastRow="0" w:firstColumn="1" w:lastColumn="0" w:noHBand="0" w:noVBand="1"/>
      </w:tblPr>
      <w:tblGrid>
        <w:gridCol w:w="494"/>
        <w:gridCol w:w="1744"/>
        <w:gridCol w:w="425"/>
        <w:gridCol w:w="6574"/>
      </w:tblGrid>
      <w:tr w:rsidR="00562B49" w:rsidRPr="00562B49" w:rsidTr="00857C51">
        <w:tc>
          <w:tcPr>
            <w:tcW w:w="500" w:type="dxa"/>
          </w:tcPr>
          <w:p w:rsidR="00562B49" w:rsidRPr="00562B49" w:rsidRDefault="00562B49" w:rsidP="00857C51">
            <w:pPr>
              <w:rPr>
                <w:bCs/>
                <w:sz w:val="28"/>
                <w:szCs w:val="28"/>
              </w:rPr>
            </w:pPr>
            <w:r w:rsidRPr="00562B49">
              <w:rPr>
                <w:bCs/>
                <w:sz w:val="28"/>
                <w:szCs w:val="28"/>
              </w:rPr>
              <w:lastRenderedPageBreak/>
              <w:t>1.</w:t>
            </w:r>
          </w:p>
        </w:tc>
        <w:tc>
          <w:tcPr>
            <w:tcW w:w="1526" w:type="dxa"/>
          </w:tcPr>
          <w:p w:rsidR="00562B49" w:rsidRPr="00562B49" w:rsidRDefault="00562B49" w:rsidP="00857C51">
            <w:pPr>
              <w:rPr>
                <w:bCs/>
                <w:sz w:val="28"/>
                <w:szCs w:val="28"/>
              </w:rPr>
            </w:pPr>
            <w:r w:rsidRPr="00562B49">
              <w:rPr>
                <w:bCs/>
                <w:sz w:val="28"/>
                <w:szCs w:val="28"/>
              </w:rPr>
              <w:t>Опцион</w:t>
            </w:r>
          </w:p>
        </w:tc>
        <w:tc>
          <w:tcPr>
            <w:tcW w:w="425" w:type="dxa"/>
          </w:tcPr>
          <w:p w:rsidR="00562B49" w:rsidRPr="00562B49" w:rsidRDefault="00562B49" w:rsidP="00857C51">
            <w:pPr>
              <w:rPr>
                <w:sz w:val="28"/>
                <w:szCs w:val="28"/>
              </w:rPr>
            </w:pPr>
            <w:r w:rsidRPr="00562B49">
              <w:rPr>
                <w:sz w:val="28"/>
                <w:szCs w:val="28"/>
              </w:rPr>
              <w:t>А</w:t>
            </w:r>
          </w:p>
        </w:tc>
        <w:tc>
          <w:tcPr>
            <w:tcW w:w="6905" w:type="dxa"/>
          </w:tcPr>
          <w:p w:rsidR="00562B49" w:rsidRPr="00562B49" w:rsidRDefault="00562B49" w:rsidP="00857C51">
            <w:pPr>
              <w:rPr>
                <w:bCs/>
                <w:sz w:val="28"/>
                <w:szCs w:val="28"/>
              </w:rPr>
            </w:pPr>
            <w:r w:rsidRPr="00562B49">
              <w:rPr>
                <w:sz w:val="28"/>
                <w:szCs w:val="28"/>
              </w:rPr>
              <w:t>Свободно обращающийся внебиржевой фьючерсный контракт</w:t>
            </w:r>
          </w:p>
        </w:tc>
      </w:tr>
      <w:tr w:rsidR="00562B49" w:rsidRPr="00562B49" w:rsidTr="00857C51">
        <w:tc>
          <w:tcPr>
            <w:tcW w:w="500" w:type="dxa"/>
          </w:tcPr>
          <w:p w:rsidR="00562B49" w:rsidRPr="00562B49" w:rsidRDefault="00562B49" w:rsidP="00857C51">
            <w:pPr>
              <w:rPr>
                <w:bCs/>
                <w:sz w:val="28"/>
                <w:szCs w:val="28"/>
              </w:rPr>
            </w:pPr>
            <w:r w:rsidRPr="00562B49">
              <w:rPr>
                <w:bCs/>
                <w:sz w:val="28"/>
                <w:szCs w:val="28"/>
              </w:rPr>
              <w:t>2.</w:t>
            </w:r>
          </w:p>
        </w:tc>
        <w:tc>
          <w:tcPr>
            <w:tcW w:w="1526" w:type="dxa"/>
          </w:tcPr>
          <w:p w:rsidR="00562B49" w:rsidRPr="00562B49" w:rsidRDefault="00562B49" w:rsidP="00857C51">
            <w:pPr>
              <w:rPr>
                <w:bCs/>
                <w:sz w:val="28"/>
                <w:szCs w:val="28"/>
              </w:rPr>
            </w:pPr>
            <w:r w:rsidRPr="00562B49">
              <w:rPr>
                <w:bCs/>
                <w:sz w:val="28"/>
                <w:szCs w:val="28"/>
              </w:rPr>
              <w:t>Своп</w:t>
            </w:r>
          </w:p>
        </w:tc>
        <w:tc>
          <w:tcPr>
            <w:tcW w:w="425" w:type="dxa"/>
          </w:tcPr>
          <w:p w:rsidR="00562B49" w:rsidRPr="00562B49" w:rsidRDefault="00562B49" w:rsidP="00857C51">
            <w:pPr>
              <w:rPr>
                <w:sz w:val="28"/>
                <w:szCs w:val="28"/>
              </w:rPr>
            </w:pPr>
            <w:r w:rsidRPr="00562B49">
              <w:rPr>
                <w:sz w:val="28"/>
                <w:szCs w:val="28"/>
              </w:rPr>
              <w:t>Б</w:t>
            </w:r>
          </w:p>
        </w:tc>
        <w:tc>
          <w:tcPr>
            <w:tcW w:w="6905" w:type="dxa"/>
          </w:tcPr>
          <w:p w:rsidR="00562B49" w:rsidRPr="00562B49" w:rsidRDefault="00562B49" w:rsidP="00857C51">
            <w:pPr>
              <w:ind w:right="-830"/>
              <w:rPr>
                <w:bCs/>
                <w:sz w:val="28"/>
                <w:szCs w:val="28"/>
              </w:rPr>
            </w:pPr>
            <w:r w:rsidRPr="00562B49">
              <w:rPr>
                <w:sz w:val="28"/>
                <w:szCs w:val="28"/>
              </w:rPr>
              <w:t>Право продать или купить в определенный момент в будущем базисный актив по фиксированной цене</w:t>
            </w:r>
          </w:p>
        </w:tc>
      </w:tr>
      <w:tr w:rsidR="00562B49" w:rsidRPr="00562B49" w:rsidTr="00857C51">
        <w:tc>
          <w:tcPr>
            <w:tcW w:w="500" w:type="dxa"/>
          </w:tcPr>
          <w:p w:rsidR="00562B49" w:rsidRPr="00562B49" w:rsidRDefault="00562B49" w:rsidP="00857C51">
            <w:pPr>
              <w:rPr>
                <w:bCs/>
                <w:sz w:val="28"/>
                <w:szCs w:val="28"/>
              </w:rPr>
            </w:pPr>
            <w:r w:rsidRPr="00562B49">
              <w:rPr>
                <w:bCs/>
                <w:sz w:val="28"/>
                <w:szCs w:val="28"/>
              </w:rPr>
              <w:t>3.</w:t>
            </w:r>
          </w:p>
        </w:tc>
        <w:tc>
          <w:tcPr>
            <w:tcW w:w="1526" w:type="dxa"/>
          </w:tcPr>
          <w:p w:rsidR="00562B49" w:rsidRPr="00562B49" w:rsidRDefault="00562B49" w:rsidP="00857C51">
            <w:pPr>
              <w:rPr>
                <w:bCs/>
                <w:sz w:val="28"/>
                <w:szCs w:val="28"/>
              </w:rPr>
            </w:pPr>
            <w:r w:rsidRPr="00562B49">
              <w:rPr>
                <w:bCs/>
                <w:sz w:val="28"/>
                <w:szCs w:val="28"/>
              </w:rPr>
              <w:t>Форвардный контракт</w:t>
            </w:r>
          </w:p>
        </w:tc>
        <w:tc>
          <w:tcPr>
            <w:tcW w:w="425" w:type="dxa"/>
          </w:tcPr>
          <w:p w:rsidR="00562B49" w:rsidRPr="00562B49" w:rsidRDefault="00562B49" w:rsidP="00857C51">
            <w:pPr>
              <w:rPr>
                <w:sz w:val="28"/>
                <w:szCs w:val="28"/>
              </w:rPr>
            </w:pPr>
            <w:r w:rsidRPr="00562B49">
              <w:rPr>
                <w:sz w:val="28"/>
                <w:szCs w:val="28"/>
              </w:rPr>
              <w:t>В</w:t>
            </w:r>
          </w:p>
        </w:tc>
        <w:tc>
          <w:tcPr>
            <w:tcW w:w="6905" w:type="dxa"/>
          </w:tcPr>
          <w:p w:rsidR="00562B49" w:rsidRPr="00562B49" w:rsidRDefault="00562B49" w:rsidP="00857C51">
            <w:pPr>
              <w:rPr>
                <w:bCs/>
                <w:sz w:val="28"/>
                <w:szCs w:val="28"/>
              </w:rPr>
            </w:pPr>
            <w:r w:rsidRPr="00562B49">
              <w:rPr>
                <w:sz w:val="28"/>
                <w:szCs w:val="28"/>
              </w:rPr>
              <w:t>Внебиржевой контракт, обязательный для исполнения для обеих сторон</w:t>
            </w:r>
          </w:p>
        </w:tc>
      </w:tr>
      <w:tr w:rsidR="00562B49" w:rsidRPr="00562B49" w:rsidTr="00857C51">
        <w:tc>
          <w:tcPr>
            <w:tcW w:w="500" w:type="dxa"/>
            <w:tcBorders>
              <w:bottom w:val="single" w:sz="4" w:space="0" w:color="auto"/>
            </w:tcBorders>
          </w:tcPr>
          <w:p w:rsidR="00562B49" w:rsidRPr="00562B49" w:rsidRDefault="00562B49" w:rsidP="00857C51">
            <w:pPr>
              <w:rPr>
                <w:bCs/>
                <w:sz w:val="28"/>
                <w:szCs w:val="28"/>
              </w:rPr>
            </w:pPr>
          </w:p>
        </w:tc>
        <w:tc>
          <w:tcPr>
            <w:tcW w:w="1526" w:type="dxa"/>
            <w:tcBorders>
              <w:bottom w:val="single" w:sz="4" w:space="0" w:color="auto"/>
            </w:tcBorders>
          </w:tcPr>
          <w:p w:rsidR="00562B49" w:rsidRPr="00562B49" w:rsidRDefault="00562B49" w:rsidP="00857C51">
            <w:pPr>
              <w:rPr>
                <w:bCs/>
                <w:sz w:val="28"/>
                <w:szCs w:val="28"/>
              </w:rPr>
            </w:pPr>
          </w:p>
        </w:tc>
        <w:tc>
          <w:tcPr>
            <w:tcW w:w="425" w:type="dxa"/>
            <w:tcBorders>
              <w:bottom w:val="single" w:sz="4" w:space="0" w:color="auto"/>
            </w:tcBorders>
          </w:tcPr>
          <w:p w:rsidR="00562B49" w:rsidRPr="00562B49" w:rsidRDefault="00562B49" w:rsidP="00857C51">
            <w:pPr>
              <w:rPr>
                <w:sz w:val="28"/>
                <w:szCs w:val="28"/>
              </w:rPr>
            </w:pPr>
            <w:r w:rsidRPr="00562B49">
              <w:rPr>
                <w:sz w:val="28"/>
                <w:szCs w:val="28"/>
              </w:rPr>
              <w:t>Г</w:t>
            </w:r>
          </w:p>
        </w:tc>
        <w:tc>
          <w:tcPr>
            <w:tcW w:w="6905" w:type="dxa"/>
            <w:tcBorders>
              <w:bottom w:val="single" w:sz="4" w:space="0" w:color="auto"/>
            </w:tcBorders>
          </w:tcPr>
          <w:p w:rsidR="00562B49" w:rsidRPr="00562B49" w:rsidRDefault="00562B49" w:rsidP="00857C51">
            <w:pPr>
              <w:rPr>
                <w:bCs/>
                <w:sz w:val="28"/>
                <w:szCs w:val="28"/>
              </w:rPr>
            </w:pPr>
            <w:r w:rsidRPr="00562B49">
              <w:rPr>
                <w:sz w:val="28"/>
                <w:szCs w:val="28"/>
              </w:rPr>
              <w:t xml:space="preserve">Соглашение между двумя контрагентами об обмене в будущем платежами в соответствии с определенными в контракте условиями </w:t>
            </w:r>
          </w:p>
        </w:tc>
      </w:tr>
      <w:tr w:rsidR="00562B49" w:rsidRPr="00562B49" w:rsidTr="00857C51">
        <w:tc>
          <w:tcPr>
            <w:tcW w:w="500" w:type="dxa"/>
            <w:tcBorders>
              <w:top w:val="single" w:sz="4" w:space="0" w:color="auto"/>
              <w:left w:val="single" w:sz="4" w:space="0" w:color="auto"/>
              <w:bottom w:val="single" w:sz="4" w:space="0" w:color="auto"/>
              <w:right w:val="single" w:sz="4" w:space="0" w:color="auto"/>
            </w:tcBorders>
          </w:tcPr>
          <w:p w:rsidR="00562B49" w:rsidRPr="00562B49" w:rsidRDefault="00562B49" w:rsidP="00857C51">
            <w:pPr>
              <w:rPr>
                <w:bCs/>
                <w:sz w:val="28"/>
                <w:szCs w:val="28"/>
              </w:rPr>
            </w:pPr>
          </w:p>
        </w:tc>
        <w:tc>
          <w:tcPr>
            <w:tcW w:w="1526" w:type="dxa"/>
            <w:tcBorders>
              <w:top w:val="single" w:sz="4" w:space="0" w:color="auto"/>
              <w:left w:val="single" w:sz="4" w:space="0" w:color="auto"/>
              <w:bottom w:val="single" w:sz="4" w:space="0" w:color="auto"/>
              <w:right w:val="single" w:sz="4" w:space="0" w:color="auto"/>
            </w:tcBorders>
          </w:tcPr>
          <w:p w:rsidR="00562B49" w:rsidRPr="00562B49" w:rsidRDefault="00562B49" w:rsidP="00857C51">
            <w:pPr>
              <w:rPr>
                <w:bCs/>
                <w:sz w:val="28"/>
                <w:szCs w:val="28"/>
              </w:rPr>
            </w:pPr>
          </w:p>
        </w:tc>
        <w:tc>
          <w:tcPr>
            <w:tcW w:w="425" w:type="dxa"/>
            <w:tcBorders>
              <w:top w:val="single" w:sz="4" w:space="0" w:color="auto"/>
              <w:left w:val="single" w:sz="4" w:space="0" w:color="auto"/>
              <w:bottom w:val="single" w:sz="4" w:space="0" w:color="auto"/>
              <w:right w:val="single" w:sz="4" w:space="0" w:color="auto"/>
            </w:tcBorders>
          </w:tcPr>
          <w:p w:rsidR="00562B49" w:rsidRPr="00562B49" w:rsidRDefault="00562B49" w:rsidP="00857C51">
            <w:pPr>
              <w:rPr>
                <w:sz w:val="28"/>
                <w:szCs w:val="28"/>
              </w:rPr>
            </w:pPr>
            <w:r w:rsidRPr="00562B49">
              <w:rPr>
                <w:sz w:val="28"/>
                <w:szCs w:val="28"/>
              </w:rPr>
              <w:t>Д</w:t>
            </w:r>
          </w:p>
        </w:tc>
        <w:tc>
          <w:tcPr>
            <w:tcW w:w="6905" w:type="dxa"/>
            <w:tcBorders>
              <w:top w:val="single" w:sz="4" w:space="0" w:color="auto"/>
              <w:left w:val="single" w:sz="4" w:space="0" w:color="auto"/>
              <w:bottom w:val="single" w:sz="4" w:space="0" w:color="auto"/>
              <w:right w:val="single" w:sz="4" w:space="0" w:color="auto"/>
            </w:tcBorders>
          </w:tcPr>
          <w:p w:rsidR="00562B49" w:rsidRPr="00562B49" w:rsidRDefault="00562B49" w:rsidP="00857C51">
            <w:pPr>
              <w:rPr>
                <w:bCs/>
                <w:sz w:val="28"/>
                <w:szCs w:val="28"/>
              </w:rPr>
            </w:pPr>
            <w:r w:rsidRPr="00562B49">
              <w:rPr>
                <w:sz w:val="28"/>
                <w:szCs w:val="28"/>
              </w:rPr>
              <w:t>Обязательная для исполнения твердая срочная биржевая сделка</w:t>
            </w:r>
          </w:p>
        </w:tc>
      </w:tr>
    </w:tbl>
    <w:p w:rsidR="00562B49" w:rsidRPr="00562B49" w:rsidRDefault="00562B49" w:rsidP="00562B49">
      <w:pPr>
        <w:rPr>
          <w:b/>
          <w:sz w:val="28"/>
          <w:szCs w:val="28"/>
        </w:rPr>
      </w:pPr>
    </w:p>
    <w:p w:rsidR="00562B49" w:rsidRPr="00562B49" w:rsidRDefault="00562B49" w:rsidP="00562B49">
      <w:pPr>
        <w:rPr>
          <w:b/>
          <w:sz w:val="28"/>
          <w:szCs w:val="28"/>
        </w:rPr>
      </w:pPr>
      <w:r w:rsidRPr="00562B49">
        <w:rPr>
          <w:b/>
          <w:sz w:val="28"/>
          <w:szCs w:val="28"/>
        </w:rPr>
        <w:t>2. Срочные контракты, не предусматривающие физическую поставку базисного актива, называются …</w:t>
      </w:r>
    </w:p>
    <w:p w:rsidR="00562B49" w:rsidRPr="00562B49" w:rsidRDefault="00562B49" w:rsidP="00562B49">
      <w:pPr>
        <w:rPr>
          <w:sz w:val="28"/>
          <w:szCs w:val="28"/>
        </w:rPr>
      </w:pPr>
      <w:r w:rsidRPr="00562B49">
        <w:rPr>
          <w:sz w:val="28"/>
          <w:szCs w:val="28"/>
        </w:rPr>
        <w:t>1. Расчетными</w:t>
      </w:r>
    </w:p>
    <w:p w:rsidR="00562B49" w:rsidRPr="00562B49" w:rsidRDefault="00562B49" w:rsidP="00562B49">
      <w:pPr>
        <w:rPr>
          <w:sz w:val="28"/>
          <w:szCs w:val="28"/>
        </w:rPr>
      </w:pPr>
      <w:r w:rsidRPr="00562B49">
        <w:rPr>
          <w:sz w:val="28"/>
          <w:szCs w:val="28"/>
        </w:rPr>
        <w:t>2. Внебиржевыми</w:t>
      </w:r>
    </w:p>
    <w:p w:rsidR="00562B49" w:rsidRPr="00562B49" w:rsidRDefault="00562B49" w:rsidP="00562B49">
      <w:pPr>
        <w:rPr>
          <w:sz w:val="28"/>
          <w:szCs w:val="28"/>
        </w:rPr>
      </w:pPr>
      <w:r w:rsidRPr="00562B49">
        <w:rPr>
          <w:sz w:val="28"/>
          <w:szCs w:val="28"/>
        </w:rPr>
        <w:t>3. Поставочными</w:t>
      </w:r>
    </w:p>
    <w:p w:rsidR="00562B49" w:rsidRPr="00562B49" w:rsidRDefault="00562B49" w:rsidP="00562B49">
      <w:pPr>
        <w:rPr>
          <w:sz w:val="28"/>
          <w:szCs w:val="28"/>
        </w:rPr>
      </w:pPr>
      <w:r w:rsidRPr="00562B49">
        <w:rPr>
          <w:sz w:val="28"/>
          <w:szCs w:val="28"/>
        </w:rPr>
        <w:t>4. Валютными</w:t>
      </w:r>
    </w:p>
    <w:p w:rsidR="00562B49" w:rsidRPr="00562B49" w:rsidRDefault="00562B49" w:rsidP="00562B49">
      <w:pPr>
        <w:rPr>
          <w:sz w:val="28"/>
          <w:szCs w:val="28"/>
        </w:rPr>
      </w:pPr>
    </w:p>
    <w:p w:rsidR="00562B49" w:rsidRPr="00562B49" w:rsidRDefault="00562B49" w:rsidP="00562B49">
      <w:pPr>
        <w:rPr>
          <w:b/>
          <w:sz w:val="28"/>
          <w:szCs w:val="28"/>
        </w:rPr>
      </w:pPr>
      <w:r w:rsidRPr="00562B49">
        <w:rPr>
          <w:b/>
          <w:sz w:val="28"/>
          <w:szCs w:val="28"/>
        </w:rPr>
        <w:t>3. Целью хеджера на срочном рынке является …</w:t>
      </w:r>
    </w:p>
    <w:p w:rsidR="00562B49" w:rsidRPr="00562B49" w:rsidRDefault="00562B49" w:rsidP="00562B49">
      <w:pPr>
        <w:rPr>
          <w:sz w:val="28"/>
          <w:szCs w:val="28"/>
        </w:rPr>
      </w:pPr>
      <w:r w:rsidRPr="00562B49">
        <w:rPr>
          <w:sz w:val="28"/>
          <w:szCs w:val="28"/>
        </w:rPr>
        <w:t>1. Увеличение комиссионного вознаграждения за счет роста объема сделок</w:t>
      </w:r>
    </w:p>
    <w:p w:rsidR="00562B49" w:rsidRPr="00562B49" w:rsidRDefault="00562B49" w:rsidP="00562B49">
      <w:pPr>
        <w:rPr>
          <w:sz w:val="28"/>
          <w:szCs w:val="28"/>
        </w:rPr>
      </w:pPr>
      <w:r w:rsidRPr="00562B49">
        <w:rPr>
          <w:sz w:val="28"/>
          <w:szCs w:val="28"/>
        </w:rPr>
        <w:t>2. Извлечение прибыли за счет изменения котировочных цен во времени</w:t>
      </w:r>
    </w:p>
    <w:p w:rsidR="00562B49" w:rsidRPr="00562B49" w:rsidRDefault="00562B49" w:rsidP="00562B49">
      <w:pPr>
        <w:rPr>
          <w:sz w:val="28"/>
          <w:szCs w:val="28"/>
        </w:rPr>
      </w:pPr>
      <w:r w:rsidRPr="00562B49">
        <w:rPr>
          <w:sz w:val="28"/>
          <w:szCs w:val="28"/>
        </w:rPr>
        <w:t>3. Минимизация собственных финансовых рисков</w:t>
      </w:r>
    </w:p>
    <w:p w:rsidR="00562B49" w:rsidRPr="00562B49" w:rsidRDefault="00562B49" w:rsidP="00562B49">
      <w:pPr>
        <w:rPr>
          <w:sz w:val="28"/>
          <w:szCs w:val="28"/>
        </w:rPr>
      </w:pPr>
      <w:r w:rsidRPr="00562B49">
        <w:rPr>
          <w:sz w:val="28"/>
          <w:szCs w:val="28"/>
        </w:rPr>
        <w:t>4. Извлечение безрисковой прибыли за счет операций на различных рынках</w:t>
      </w:r>
    </w:p>
    <w:p w:rsidR="00562B49" w:rsidRPr="00562B49" w:rsidRDefault="00562B49" w:rsidP="00562B49">
      <w:pPr>
        <w:rPr>
          <w:sz w:val="28"/>
          <w:szCs w:val="28"/>
        </w:rPr>
      </w:pPr>
      <w:r w:rsidRPr="00562B49">
        <w:rPr>
          <w:sz w:val="28"/>
          <w:szCs w:val="28"/>
        </w:rPr>
        <w:t>5. Снижение общего уровня волатильности на финансовом рынке</w:t>
      </w:r>
    </w:p>
    <w:p w:rsidR="00562B49" w:rsidRPr="00562B49" w:rsidRDefault="00562B49" w:rsidP="00562B49">
      <w:pPr>
        <w:rPr>
          <w:sz w:val="28"/>
          <w:szCs w:val="28"/>
        </w:rPr>
      </w:pPr>
    </w:p>
    <w:p w:rsidR="00562B49" w:rsidRPr="00562B49" w:rsidRDefault="00562B49" w:rsidP="00562B49">
      <w:pPr>
        <w:rPr>
          <w:b/>
          <w:sz w:val="28"/>
          <w:szCs w:val="28"/>
        </w:rPr>
      </w:pPr>
      <w:r w:rsidRPr="00562B49">
        <w:rPr>
          <w:b/>
          <w:sz w:val="28"/>
          <w:szCs w:val="28"/>
        </w:rPr>
        <w:t>4. К факторам, приводящим к росту форвардной цены товара (при прочих равных условиях), относятся:</w:t>
      </w:r>
    </w:p>
    <w:p w:rsidR="00562B49" w:rsidRPr="00562B49" w:rsidRDefault="00562B49" w:rsidP="00562B49">
      <w:pPr>
        <w:rPr>
          <w:sz w:val="28"/>
          <w:szCs w:val="28"/>
        </w:rPr>
      </w:pPr>
      <w:r w:rsidRPr="00562B49">
        <w:rPr>
          <w:sz w:val="28"/>
          <w:szCs w:val="28"/>
        </w:rPr>
        <w:t>1. Увеличение расходов на хранение и страхование товара</w:t>
      </w:r>
    </w:p>
    <w:p w:rsidR="00562B49" w:rsidRPr="00562B49" w:rsidRDefault="00562B49" w:rsidP="00562B49">
      <w:pPr>
        <w:rPr>
          <w:sz w:val="28"/>
          <w:szCs w:val="28"/>
        </w:rPr>
      </w:pPr>
      <w:r w:rsidRPr="00562B49">
        <w:rPr>
          <w:sz w:val="28"/>
          <w:szCs w:val="28"/>
        </w:rPr>
        <w:t>2. Снижение расходов на хранение и страхование товара</w:t>
      </w:r>
    </w:p>
    <w:p w:rsidR="00562B49" w:rsidRPr="00562B49" w:rsidRDefault="00562B49" w:rsidP="00562B49">
      <w:pPr>
        <w:rPr>
          <w:sz w:val="28"/>
          <w:szCs w:val="28"/>
        </w:rPr>
      </w:pPr>
      <w:r w:rsidRPr="00562B49">
        <w:rPr>
          <w:sz w:val="28"/>
          <w:szCs w:val="28"/>
        </w:rPr>
        <w:t>3. Рост спот-цены товара</w:t>
      </w:r>
    </w:p>
    <w:p w:rsidR="00562B49" w:rsidRPr="00562B49" w:rsidRDefault="00562B49" w:rsidP="00562B49">
      <w:pPr>
        <w:rPr>
          <w:sz w:val="28"/>
          <w:szCs w:val="28"/>
        </w:rPr>
      </w:pPr>
      <w:r w:rsidRPr="00562B49">
        <w:rPr>
          <w:sz w:val="28"/>
          <w:szCs w:val="28"/>
        </w:rPr>
        <w:t>4. Рост рыночных процентных ставок</w:t>
      </w:r>
    </w:p>
    <w:p w:rsidR="00562B49" w:rsidRPr="00562B49" w:rsidRDefault="00562B49" w:rsidP="00562B49">
      <w:pPr>
        <w:rPr>
          <w:sz w:val="28"/>
          <w:szCs w:val="28"/>
        </w:rPr>
      </w:pPr>
      <w:r w:rsidRPr="00562B49">
        <w:rPr>
          <w:sz w:val="28"/>
          <w:szCs w:val="28"/>
        </w:rPr>
        <w:t>5. Приближение даты исполнения форвардного контракта</w:t>
      </w:r>
    </w:p>
    <w:p w:rsidR="00562B49" w:rsidRPr="00562B49" w:rsidRDefault="00562B49" w:rsidP="00562B49">
      <w:pPr>
        <w:rPr>
          <w:sz w:val="28"/>
          <w:szCs w:val="28"/>
        </w:rPr>
      </w:pPr>
    </w:p>
    <w:p w:rsidR="00562B49" w:rsidRPr="00562B49" w:rsidRDefault="00562B49" w:rsidP="00562B49">
      <w:pPr>
        <w:rPr>
          <w:b/>
          <w:sz w:val="28"/>
          <w:szCs w:val="28"/>
        </w:rPr>
      </w:pPr>
      <w:r w:rsidRPr="00562B49">
        <w:rPr>
          <w:b/>
          <w:sz w:val="28"/>
          <w:szCs w:val="28"/>
        </w:rPr>
        <w:t>5. Паритет процентных ставок лежит в основе принципа расчета форвардных цен на …</w:t>
      </w:r>
    </w:p>
    <w:p w:rsidR="00562B49" w:rsidRPr="00562B49" w:rsidRDefault="00562B49" w:rsidP="00562B49">
      <w:pPr>
        <w:rPr>
          <w:b/>
          <w:sz w:val="28"/>
          <w:szCs w:val="28"/>
        </w:rPr>
      </w:pPr>
      <w:r w:rsidRPr="00562B49">
        <w:rPr>
          <w:sz w:val="28"/>
          <w:szCs w:val="28"/>
        </w:rPr>
        <w:t>1.</w:t>
      </w:r>
      <w:r w:rsidRPr="00562B49">
        <w:rPr>
          <w:b/>
          <w:sz w:val="28"/>
          <w:szCs w:val="28"/>
        </w:rPr>
        <w:t xml:space="preserve"> </w:t>
      </w:r>
      <w:r w:rsidRPr="00562B49">
        <w:rPr>
          <w:sz w:val="28"/>
          <w:szCs w:val="28"/>
        </w:rPr>
        <w:t>Акции, по которым выплачиваются дивиденды</w:t>
      </w:r>
    </w:p>
    <w:p w:rsidR="00562B49" w:rsidRPr="00562B49" w:rsidRDefault="00562B49" w:rsidP="00562B49">
      <w:pPr>
        <w:rPr>
          <w:sz w:val="28"/>
          <w:szCs w:val="28"/>
        </w:rPr>
      </w:pPr>
      <w:r w:rsidRPr="00562B49">
        <w:rPr>
          <w:sz w:val="28"/>
          <w:szCs w:val="28"/>
        </w:rPr>
        <w:t>2. Товары</w:t>
      </w:r>
    </w:p>
    <w:p w:rsidR="00562B49" w:rsidRPr="00562B49" w:rsidRDefault="00562B49" w:rsidP="00562B49">
      <w:pPr>
        <w:rPr>
          <w:sz w:val="28"/>
          <w:szCs w:val="28"/>
        </w:rPr>
      </w:pPr>
      <w:r w:rsidRPr="00562B49">
        <w:rPr>
          <w:sz w:val="28"/>
          <w:szCs w:val="28"/>
        </w:rPr>
        <w:t>3. Фондовые индексы</w:t>
      </w:r>
    </w:p>
    <w:p w:rsidR="00562B49" w:rsidRPr="00562B49" w:rsidRDefault="00562B49" w:rsidP="00562B49">
      <w:pPr>
        <w:rPr>
          <w:sz w:val="28"/>
          <w:szCs w:val="28"/>
        </w:rPr>
      </w:pPr>
      <w:r w:rsidRPr="00562B49">
        <w:rPr>
          <w:sz w:val="28"/>
          <w:szCs w:val="28"/>
        </w:rPr>
        <w:t>4. Облигации</w:t>
      </w:r>
    </w:p>
    <w:p w:rsidR="00562B49" w:rsidRPr="00562B49" w:rsidRDefault="00562B49" w:rsidP="00562B49">
      <w:pPr>
        <w:rPr>
          <w:sz w:val="28"/>
          <w:szCs w:val="28"/>
        </w:rPr>
      </w:pPr>
      <w:r w:rsidRPr="00562B49">
        <w:rPr>
          <w:sz w:val="28"/>
          <w:szCs w:val="28"/>
        </w:rPr>
        <w:t>5. Валюту</w:t>
      </w:r>
    </w:p>
    <w:p w:rsidR="00562B49" w:rsidRPr="00562B49" w:rsidRDefault="00562B49" w:rsidP="00562B49">
      <w:pPr>
        <w:tabs>
          <w:tab w:val="left" w:pos="1140"/>
        </w:tabs>
        <w:rPr>
          <w:sz w:val="28"/>
          <w:szCs w:val="28"/>
        </w:rPr>
      </w:pPr>
      <w:r w:rsidRPr="00562B49">
        <w:rPr>
          <w:sz w:val="28"/>
          <w:szCs w:val="28"/>
        </w:rPr>
        <w:tab/>
      </w:r>
    </w:p>
    <w:p w:rsidR="00562B49" w:rsidRPr="00562B49" w:rsidRDefault="00562B49" w:rsidP="00562B49">
      <w:pPr>
        <w:jc w:val="both"/>
        <w:rPr>
          <w:rFonts w:eastAsiaTheme="minorHAnsi"/>
          <w:b/>
          <w:sz w:val="28"/>
          <w:szCs w:val="28"/>
          <w:lang w:eastAsia="en-US"/>
        </w:rPr>
      </w:pPr>
      <w:r w:rsidRPr="00562B49">
        <w:rPr>
          <w:rFonts w:eastAsiaTheme="minorHAnsi"/>
          <w:b/>
          <w:sz w:val="28"/>
          <w:szCs w:val="28"/>
          <w:lang w:eastAsia="en-US"/>
        </w:rPr>
        <w:lastRenderedPageBreak/>
        <w:t>6. Инвестор открывает короткую позицию на 20 единиц базисного актива по цене 500 руб., а затем закрывает ее офсетной сделкой при цене 575 руб. Каков его финансовый результат?</w:t>
      </w:r>
    </w:p>
    <w:p w:rsidR="00562B49" w:rsidRPr="00562B49" w:rsidRDefault="00562B49" w:rsidP="00562B49">
      <w:pPr>
        <w:jc w:val="both"/>
        <w:rPr>
          <w:rFonts w:eastAsiaTheme="minorHAnsi"/>
          <w:sz w:val="28"/>
          <w:szCs w:val="28"/>
          <w:lang w:eastAsia="en-US"/>
        </w:rPr>
      </w:pPr>
      <w:r w:rsidRPr="00562B49">
        <w:rPr>
          <w:rFonts w:eastAsiaTheme="minorHAnsi"/>
          <w:sz w:val="28"/>
          <w:szCs w:val="28"/>
          <w:lang w:eastAsia="en-US"/>
        </w:rPr>
        <w:t>1. – 1500 руб.</w:t>
      </w:r>
    </w:p>
    <w:p w:rsidR="00562B49" w:rsidRPr="00562B49" w:rsidRDefault="00562B49" w:rsidP="00562B49">
      <w:pPr>
        <w:jc w:val="both"/>
        <w:rPr>
          <w:rFonts w:eastAsiaTheme="minorHAnsi"/>
          <w:sz w:val="28"/>
          <w:szCs w:val="28"/>
          <w:lang w:eastAsia="en-US"/>
        </w:rPr>
      </w:pPr>
      <w:r w:rsidRPr="00562B49">
        <w:rPr>
          <w:rFonts w:eastAsiaTheme="minorHAnsi"/>
          <w:sz w:val="28"/>
          <w:szCs w:val="28"/>
          <w:lang w:eastAsia="en-US"/>
        </w:rPr>
        <w:t>2. – 575 руб.</w:t>
      </w:r>
    </w:p>
    <w:p w:rsidR="00562B49" w:rsidRPr="00562B49" w:rsidRDefault="00562B49" w:rsidP="00562B49">
      <w:pPr>
        <w:jc w:val="both"/>
        <w:rPr>
          <w:rFonts w:eastAsiaTheme="minorHAnsi"/>
          <w:sz w:val="28"/>
          <w:szCs w:val="28"/>
          <w:lang w:eastAsia="en-US"/>
        </w:rPr>
      </w:pPr>
      <w:r w:rsidRPr="00562B49">
        <w:rPr>
          <w:rFonts w:eastAsiaTheme="minorHAnsi"/>
          <w:sz w:val="28"/>
          <w:szCs w:val="28"/>
          <w:lang w:eastAsia="en-US"/>
        </w:rPr>
        <w:t>3. – 500 руб.</w:t>
      </w:r>
    </w:p>
    <w:p w:rsidR="00562B49" w:rsidRPr="00562B49" w:rsidRDefault="00562B49" w:rsidP="00562B49">
      <w:pPr>
        <w:jc w:val="both"/>
        <w:rPr>
          <w:rFonts w:eastAsiaTheme="minorHAnsi"/>
          <w:sz w:val="28"/>
          <w:szCs w:val="28"/>
          <w:lang w:eastAsia="en-US"/>
        </w:rPr>
      </w:pPr>
      <w:r w:rsidRPr="00562B49">
        <w:rPr>
          <w:rFonts w:eastAsiaTheme="minorHAnsi"/>
          <w:sz w:val="28"/>
          <w:szCs w:val="28"/>
          <w:lang w:eastAsia="en-US"/>
        </w:rPr>
        <w:t>4. + 575 руб.</w:t>
      </w:r>
    </w:p>
    <w:p w:rsidR="00562B49" w:rsidRPr="00562B49" w:rsidRDefault="00562B49" w:rsidP="00562B49">
      <w:pPr>
        <w:jc w:val="both"/>
        <w:rPr>
          <w:rFonts w:eastAsiaTheme="minorHAnsi"/>
          <w:sz w:val="28"/>
          <w:szCs w:val="28"/>
          <w:lang w:eastAsia="en-US"/>
        </w:rPr>
      </w:pPr>
      <w:r w:rsidRPr="00562B49">
        <w:rPr>
          <w:rFonts w:eastAsiaTheme="minorHAnsi"/>
          <w:sz w:val="28"/>
          <w:szCs w:val="28"/>
          <w:lang w:eastAsia="en-US"/>
        </w:rPr>
        <w:t>5. + 1500 руб.</w:t>
      </w:r>
    </w:p>
    <w:p w:rsidR="00562B49" w:rsidRPr="00562B49" w:rsidRDefault="00562B49" w:rsidP="00562B49">
      <w:pPr>
        <w:tabs>
          <w:tab w:val="left" w:pos="1668"/>
        </w:tabs>
        <w:jc w:val="both"/>
        <w:rPr>
          <w:rFonts w:eastAsiaTheme="minorHAnsi"/>
          <w:b/>
          <w:sz w:val="28"/>
          <w:szCs w:val="28"/>
          <w:lang w:eastAsia="en-US"/>
        </w:rPr>
      </w:pPr>
      <w:r w:rsidRPr="00562B49">
        <w:rPr>
          <w:rFonts w:eastAsiaTheme="minorHAnsi"/>
          <w:b/>
          <w:sz w:val="28"/>
          <w:szCs w:val="28"/>
          <w:lang w:eastAsia="en-US"/>
        </w:rPr>
        <w:tab/>
      </w:r>
    </w:p>
    <w:p w:rsidR="00562B49" w:rsidRPr="00562B49" w:rsidRDefault="00562B49" w:rsidP="00562B49">
      <w:pPr>
        <w:rPr>
          <w:b/>
          <w:sz w:val="28"/>
          <w:szCs w:val="28"/>
        </w:rPr>
      </w:pPr>
      <w:r w:rsidRPr="00562B49">
        <w:rPr>
          <w:b/>
          <w:sz w:val="28"/>
          <w:szCs w:val="28"/>
        </w:rPr>
        <w:t>7. Позиция в твердой биржевой сделке, предметом которой является продажа базисного актива в определенный момент в будущем по заранее фиксированной цене, – это …</w:t>
      </w:r>
    </w:p>
    <w:p w:rsidR="00562B49" w:rsidRPr="00562B49" w:rsidRDefault="00562B49" w:rsidP="00562B49">
      <w:pPr>
        <w:rPr>
          <w:sz w:val="28"/>
          <w:szCs w:val="28"/>
        </w:rPr>
      </w:pPr>
      <w:r w:rsidRPr="00562B49">
        <w:rPr>
          <w:sz w:val="28"/>
          <w:szCs w:val="28"/>
        </w:rPr>
        <w:t>1. Длинная позиция по свопу</w:t>
      </w:r>
    </w:p>
    <w:p w:rsidR="00562B49" w:rsidRPr="00562B49" w:rsidRDefault="00562B49" w:rsidP="00562B49">
      <w:pPr>
        <w:rPr>
          <w:sz w:val="28"/>
          <w:szCs w:val="28"/>
        </w:rPr>
      </w:pPr>
      <w:r w:rsidRPr="00562B49">
        <w:rPr>
          <w:sz w:val="28"/>
          <w:szCs w:val="28"/>
        </w:rPr>
        <w:t>2. Короткая позиция по свопу</w:t>
      </w:r>
    </w:p>
    <w:p w:rsidR="00562B49" w:rsidRPr="00562B49" w:rsidRDefault="00562B49" w:rsidP="00562B49">
      <w:pPr>
        <w:rPr>
          <w:sz w:val="28"/>
          <w:szCs w:val="28"/>
        </w:rPr>
      </w:pPr>
      <w:r w:rsidRPr="00562B49">
        <w:rPr>
          <w:sz w:val="28"/>
          <w:szCs w:val="28"/>
        </w:rPr>
        <w:t>3. Длинная позиция по форвардному контракту</w:t>
      </w:r>
    </w:p>
    <w:p w:rsidR="00562B49" w:rsidRPr="00562B49" w:rsidRDefault="00562B49" w:rsidP="00562B49">
      <w:pPr>
        <w:rPr>
          <w:sz w:val="28"/>
          <w:szCs w:val="28"/>
        </w:rPr>
      </w:pPr>
      <w:r w:rsidRPr="00562B49">
        <w:rPr>
          <w:sz w:val="28"/>
          <w:szCs w:val="28"/>
        </w:rPr>
        <w:t>4. Короткая позиция по форвардному контракту</w:t>
      </w:r>
    </w:p>
    <w:p w:rsidR="00562B49" w:rsidRPr="00562B49" w:rsidRDefault="00562B49" w:rsidP="00562B49">
      <w:pPr>
        <w:rPr>
          <w:sz w:val="28"/>
          <w:szCs w:val="28"/>
        </w:rPr>
      </w:pPr>
      <w:r w:rsidRPr="00562B49">
        <w:rPr>
          <w:sz w:val="28"/>
          <w:szCs w:val="28"/>
        </w:rPr>
        <w:t>5. Длинная позиция по фьючерсному контракту</w:t>
      </w:r>
    </w:p>
    <w:p w:rsidR="00562B49" w:rsidRPr="00562B49" w:rsidRDefault="00562B49" w:rsidP="00562B49">
      <w:pPr>
        <w:rPr>
          <w:sz w:val="28"/>
          <w:szCs w:val="28"/>
        </w:rPr>
      </w:pPr>
      <w:r w:rsidRPr="00562B49">
        <w:rPr>
          <w:sz w:val="28"/>
          <w:szCs w:val="28"/>
        </w:rPr>
        <w:t>6. Короткая позиция по фьючерсному контракту</w:t>
      </w:r>
    </w:p>
    <w:p w:rsidR="00562B49" w:rsidRPr="00562B49" w:rsidRDefault="00562B49" w:rsidP="00562B49">
      <w:pPr>
        <w:tabs>
          <w:tab w:val="left" w:pos="1140"/>
        </w:tabs>
        <w:rPr>
          <w:sz w:val="28"/>
          <w:szCs w:val="28"/>
        </w:rPr>
      </w:pPr>
    </w:p>
    <w:p w:rsidR="00562B49" w:rsidRPr="00562B49" w:rsidRDefault="00562B49" w:rsidP="00562B49">
      <w:pPr>
        <w:rPr>
          <w:b/>
          <w:sz w:val="28"/>
          <w:szCs w:val="28"/>
        </w:rPr>
      </w:pPr>
      <w:r w:rsidRPr="00562B49">
        <w:rPr>
          <w:b/>
          <w:sz w:val="28"/>
          <w:szCs w:val="28"/>
        </w:rPr>
        <w:t>8. Процентный своп является … инструментом.</w:t>
      </w:r>
    </w:p>
    <w:p w:rsidR="00562B49" w:rsidRPr="00562B49" w:rsidRDefault="00562B49" w:rsidP="00562B49">
      <w:pPr>
        <w:rPr>
          <w:sz w:val="28"/>
          <w:szCs w:val="28"/>
        </w:rPr>
      </w:pPr>
      <w:r w:rsidRPr="00562B49">
        <w:rPr>
          <w:sz w:val="28"/>
          <w:szCs w:val="28"/>
        </w:rPr>
        <w:t>1. Расчетным</w:t>
      </w:r>
    </w:p>
    <w:p w:rsidR="00562B49" w:rsidRPr="00562B49" w:rsidRDefault="00562B49" w:rsidP="00562B49">
      <w:pPr>
        <w:rPr>
          <w:sz w:val="28"/>
          <w:szCs w:val="28"/>
        </w:rPr>
      </w:pPr>
      <w:r w:rsidRPr="00562B49">
        <w:rPr>
          <w:sz w:val="28"/>
          <w:szCs w:val="28"/>
        </w:rPr>
        <w:t>2. Поставочным</w:t>
      </w:r>
    </w:p>
    <w:p w:rsidR="00562B49" w:rsidRPr="00562B49" w:rsidRDefault="00562B49" w:rsidP="00562B49">
      <w:pPr>
        <w:rPr>
          <w:sz w:val="28"/>
          <w:szCs w:val="28"/>
        </w:rPr>
      </w:pPr>
      <w:r w:rsidRPr="00562B49">
        <w:rPr>
          <w:sz w:val="28"/>
          <w:szCs w:val="28"/>
        </w:rPr>
        <w:t>3. Биржевым</w:t>
      </w:r>
    </w:p>
    <w:p w:rsidR="00562B49" w:rsidRPr="00562B49" w:rsidRDefault="00562B49" w:rsidP="00562B49">
      <w:pPr>
        <w:rPr>
          <w:sz w:val="28"/>
          <w:szCs w:val="28"/>
        </w:rPr>
      </w:pPr>
      <w:r w:rsidRPr="00562B49">
        <w:rPr>
          <w:sz w:val="28"/>
          <w:szCs w:val="28"/>
        </w:rPr>
        <w:t>4. Внебиржевым</w:t>
      </w:r>
    </w:p>
    <w:p w:rsidR="00562B49" w:rsidRPr="00562B49" w:rsidRDefault="00562B49" w:rsidP="00562B49">
      <w:pPr>
        <w:rPr>
          <w:sz w:val="28"/>
          <w:szCs w:val="28"/>
        </w:rPr>
      </w:pPr>
      <w:r w:rsidRPr="00562B49">
        <w:rPr>
          <w:sz w:val="28"/>
          <w:szCs w:val="28"/>
        </w:rPr>
        <w:t>5. Безрисковым</w:t>
      </w:r>
    </w:p>
    <w:p w:rsidR="00562B49" w:rsidRPr="00562B49" w:rsidRDefault="00562B49" w:rsidP="00562B49">
      <w:pPr>
        <w:rPr>
          <w:sz w:val="28"/>
          <w:szCs w:val="28"/>
        </w:rPr>
      </w:pPr>
    </w:p>
    <w:p w:rsidR="00562B49" w:rsidRPr="00562B49" w:rsidRDefault="00562B49" w:rsidP="00562B49">
      <w:pPr>
        <w:rPr>
          <w:b/>
          <w:sz w:val="28"/>
          <w:szCs w:val="28"/>
        </w:rPr>
      </w:pPr>
      <w:r w:rsidRPr="00562B49">
        <w:rPr>
          <w:b/>
          <w:sz w:val="28"/>
          <w:szCs w:val="28"/>
        </w:rPr>
        <w:t>9. Опцион, где в качестве спот-цены используется средняя спот-цена базисного актива за определенный период, называется …</w:t>
      </w:r>
    </w:p>
    <w:p w:rsidR="00562B49" w:rsidRPr="00562B49" w:rsidRDefault="00562B49" w:rsidP="00562B49">
      <w:pPr>
        <w:rPr>
          <w:sz w:val="28"/>
          <w:szCs w:val="28"/>
        </w:rPr>
      </w:pPr>
      <w:r w:rsidRPr="00562B49">
        <w:rPr>
          <w:sz w:val="28"/>
          <w:szCs w:val="28"/>
        </w:rPr>
        <w:t>1. Бермудским</w:t>
      </w:r>
    </w:p>
    <w:p w:rsidR="00562B49" w:rsidRPr="00562B49" w:rsidRDefault="00562B49" w:rsidP="00562B49">
      <w:pPr>
        <w:rPr>
          <w:sz w:val="28"/>
          <w:szCs w:val="28"/>
        </w:rPr>
      </w:pPr>
      <w:r w:rsidRPr="00562B49">
        <w:rPr>
          <w:sz w:val="28"/>
          <w:szCs w:val="28"/>
        </w:rPr>
        <w:t>2. Бинарным</w:t>
      </w:r>
    </w:p>
    <w:p w:rsidR="00562B49" w:rsidRPr="00562B49" w:rsidRDefault="00562B49" w:rsidP="00562B49">
      <w:pPr>
        <w:rPr>
          <w:sz w:val="28"/>
          <w:szCs w:val="28"/>
        </w:rPr>
      </w:pPr>
      <w:r w:rsidRPr="00562B49">
        <w:rPr>
          <w:sz w:val="28"/>
          <w:szCs w:val="28"/>
        </w:rPr>
        <w:t>3. Условным</w:t>
      </w:r>
    </w:p>
    <w:p w:rsidR="00562B49" w:rsidRPr="00562B49" w:rsidRDefault="00562B49" w:rsidP="00562B49">
      <w:pPr>
        <w:rPr>
          <w:sz w:val="28"/>
          <w:szCs w:val="28"/>
        </w:rPr>
      </w:pPr>
      <w:r w:rsidRPr="00562B49">
        <w:rPr>
          <w:sz w:val="28"/>
          <w:szCs w:val="28"/>
        </w:rPr>
        <w:t>4. Барьерным</w:t>
      </w:r>
    </w:p>
    <w:p w:rsidR="00562B49" w:rsidRPr="00562B49" w:rsidRDefault="00562B49" w:rsidP="00562B49">
      <w:pPr>
        <w:rPr>
          <w:sz w:val="28"/>
          <w:szCs w:val="28"/>
        </w:rPr>
      </w:pPr>
      <w:r w:rsidRPr="00562B49">
        <w:rPr>
          <w:sz w:val="28"/>
          <w:szCs w:val="28"/>
        </w:rPr>
        <w:t>5. Азиатским</w:t>
      </w:r>
    </w:p>
    <w:p w:rsidR="00562B49" w:rsidRPr="00562B49" w:rsidRDefault="00562B49" w:rsidP="00562B49">
      <w:pPr>
        <w:tabs>
          <w:tab w:val="left" w:pos="1140"/>
        </w:tabs>
        <w:rPr>
          <w:sz w:val="28"/>
          <w:szCs w:val="28"/>
        </w:rPr>
      </w:pPr>
    </w:p>
    <w:p w:rsidR="00562B49" w:rsidRPr="00562B49" w:rsidRDefault="00562B49" w:rsidP="00562B49">
      <w:pPr>
        <w:rPr>
          <w:b/>
          <w:sz w:val="28"/>
          <w:szCs w:val="28"/>
        </w:rPr>
      </w:pPr>
      <w:r>
        <w:rPr>
          <w:b/>
          <w:sz w:val="28"/>
          <w:szCs w:val="28"/>
        </w:rPr>
        <w:t>10</w:t>
      </w:r>
      <w:r w:rsidRPr="00562B49">
        <w:rPr>
          <w:b/>
          <w:sz w:val="28"/>
          <w:szCs w:val="28"/>
        </w:rPr>
        <w:t>. Определите последовательность появления различных видов производных инструментов в мировой практике (от более ранних к более поздним):</w:t>
      </w:r>
    </w:p>
    <w:p w:rsidR="00562B49" w:rsidRPr="00562B49" w:rsidRDefault="00562B49" w:rsidP="00562B49">
      <w:pPr>
        <w:rPr>
          <w:sz w:val="28"/>
          <w:szCs w:val="28"/>
        </w:rPr>
      </w:pPr>
      <w:r w:rsidRPr="00562B49">
        <w:rPr>
          <w:sz w:val="28"/>
          <w:szCs w:val="28"/>
        </w:rPr>
        <w:t>1. Финансовые опционы</w:t>
      </w:r>
    </w:p>
    <w:p w:rsidR="00562B49" w:rsidRPr="00562B49" w:rsidRDefault="00562B49" w:rsidP="00562B49">
      <w:pPr>
        <w:rPr>
          <w:sz w:val="28"/>
          <w:szCs w:val="28"/>
        </w:rPr>
      </w:pPr>
      <w:r w:rsidRPr="00562B49">
        <w:rPr>
          <w:sz w:val="28"/>
          <w:szCs w:val="28"/>
        </w:rPr>
        <w:t>2. Кредитные дефолтные свопы</w:t>
      </w:r>
    </w:p>
    <w:p w:rsidR="00562B49" w:rsidRPr="00562B49" w:rsidRDefault="00562B49" w:rsidP="00562B49">
      <w:pPr>
        <w:rPr>
          <w:sz w:val="28"/>
          <w:szCs w:val="28"/>
        </w:rPr>
      </w:pPr>
      <w:r w:rsidRPr="00562B49">
        <w:rPr>
          <w:sz w:val="28"/>
          <w:szCs w:val="28"/>
        </w:rPr>
        <w:t>3. Форвардные контракты на сельскохозяйственную продукцию</w:t>
      </w:r>
    </w:p>
    <w:p w:rsidR="00562B49" w:rsidRPr="00562B49" w:rsidRDefault="00562B49" w:rsidP="00562B49">
      <w:pPr>
        <w:rPr>
          <w:sz w:val="28"/>
          <w:szCs w:val="28"/>
        </w:rPr>
      </w:pPr>
      <w:r w:rsidRPr="00562B49">
        <w:rPr>
          <w:sz w:val="28"/>
          <w:szCs w:val="28"/>
        </w:rPr>
        <w:t>4. Товарные фьючерсы</w:t>
      </w:r>
    </w:p>
    <w:p w:rsidR="00562B49" w:rsidRPr="00562B49" w:rsidRDefault="00562B49" w:rsidP="00562B49">
      <w:pPr>
        <w:spacing w:before="120" w:after="120"/>
        <w:rPr>
          <w:sz w:val="28"/>
          <w:szCs w:val="28"/>
        </w:rPr>
      </w:pPr>
    </w:p>
    <w:p w:rsidR="00562B49" w:rsidRPr="00562B49" w:rsidRDefault="00562B49" w:rsidP="00562B49">
      <w:pPr>
        <w:tabs>
          <w:tab w:val="left" w:pos="1140"/>
        </w:tabs>
        <w:rPr>
          <w:b/>
          <w:sz w:val="28"/>
          <w:szCs w:val="28"/>
          <w:u w:val="single"/>
        </w:rPr>
      </w:pPr>
      <w:r w:rsidRPr="00562B49">
        <w:rPr>
          <w:b/>
          <w:sz w:val="28"/>
          <w:szCs w:val="28"/>
          <w:u w:val="single"/>
        </w:rPr>
        <w:t xml:space="preserve">Часть 3. Решите задачи </w:t>
      </w:r>
      <w:r>
        <w:rPr>
          <w:b/>
          <w:sz w:val="28"/>
          <w:szCs w:val="28"/>
          <w:u w:val="single"/>
        </w:rPr>
        <w:t>(2</w:t>
      </w:r>
      <w:r w:rsidRPr="00562B49">
        <w:rPr>
          <w:b/>
          <w:sz w:val="28"/>
          <w:szCs w:val="28"/>
          <w:u w:val="single"/>
        </w:rPr>
        <w:t xml:space="preserve"> ⅹ 10 баллов)</w:t>
      </w:r>
    </w:p>
    <w:p w:rsidR="00562B49" w:rsidRPr="00562B49" w:rsidRDefault="00562B49" w:rsidP="00562B49">
      <w:pPr>
        <w:tabs>
          <w:tab w:val="left" w:pos="1140"/>
        </w:tabs>
        <w:rPr>
          <w:sz w:val="28"/>
          <w:szCs w:val="28"/>
        </w:rPr>
      </w:pPr>
    </w:p>
    <w:p w:rsidR="00562B49" w:rsidRPr="00562B49" w:rsidRDefault="00562B49" w:rsidP="00562B49">
      <w:pPr>
        <w:tabs>
          <w:tab w:val="left" w:pos="1140"/>
        </w:tabs>
        <w:rPr>
          <w:sz w:val="28"/>
          <w:szCs w:val="28"/>
        </w:rPr>
      </w:pPr>
      <w:r w:rsidRPr="00562B49">
        <w:rPr>
          <w:sz w:val="28"/>
          <w:szCs w:val="28"/>
        </w:rPr>
        <w:lastRenderedPageBreak/>
        <w:t xml:space="preserve">1. В момент заключения форвардного контракта курс акции компании Х равен 1500 руб. Безрисковая ставка – 8,5% годовых. Определите: а) 3-месячную форвардную цену акции; б) действия арбитражера и величину потенциальной арбитражной прибыли, если текущая форвардная цена составляет 1570 руб.   </w:t>
      </w:r>
    </w:p>
    <w:p w:rsidR="00562B49" w:rsidRPr="00562B49" w:rsidRDefault="00562B49" w:rsidP="00562B49">
      <w:pPr>
        <w:tabs>
          <w:tab w:val="left" w:pos="1140"/>
        </w:tabs>
        <w:rPr>
          <w:sz w:val="28"/>
          <w:szCs w:val="28"/>
        </w:rPr>
      </w:pPr>
    </w:p>
    <w:p w:rsidR="00562B49" w:rsidRPr="00562B49" w:rsidRDefault="00562B49" w:rsidP="00562B49">
      <w:pPr>
        <w:rPr>
          <w:rFonts w:eastAsiaTheme="minorHAnsi"/>
          <w:sz w:val="28"/>
          <w:szCs w:val="28"/>
          <w:lang w:eastAsia="en-US"/>
        </w:rPr>
      </w:pPr>
      <w:r>
        <w:rPr>
          <w:sz w:val="28"/>
          <w:szCs w:val="28"/>
        </w:rPr>
        <w:t>2</w:t>
      </w:r>
      <w:r w:rsidRPr="00562B49">
        <w:rPr>
          <w:sz w:val="28"/>
          <w:szCs w:val="28"/>
        </w:rPr>
        <w:t xml:space="preserve">. Изобразите графически финансовый результат инвестора, одновременно продавшего опцион </w:t>
      </w:r>
      <w:proofErr w:type="spellStart"/>
      <w:r w:rsidRPr="00562B49">
        <w:rPr>
          <w:sz w:val="28"/>
          <w:szCs w:val="28"/>
        </w:rPr>
        <w:t>колл</w:t>
      </w:r>
      <w:proofErr w:type="spellEnd"/>
      <w:r w:rsidRPr="00562B49">
        <w:rPr>
          <w:sz w:val="28"/>
          <w:szCs w:val="28"/>
        </w:rPr>
        <w:t xml:space="preserve"> со </w:t>
      </w:r>
      <w:proofErr w:type="spellStart"/>
      <w:r w:rsidRPr="00562B49">
        <w:rPr>
          <w:sz w:val="28"/>
          <w:szCs w:val="28"/>
        </w:rPr>
        <w:t>страйком</w:t>
      </w:r>
      <w:proofErr w:type="spellEnd"/>
      <w:r w:rsidRPr="00562B49">
        <w:rPr>
          <w:sz w:val="28"/>
          <w:szCs w:val="28"/>
        </w:rPr>
        <w:t xml:space="preserve"> 300 руб. за 12 руб. и купившего два опциона </w:t>
      </w:r>
      <w:proofErr w:type="spellStart"/>
      <w:r w:rsidRPr="00562B49">
        <w:rPr>
          <w:sz w:val="28"/>
          <w:szCs w:val="28"/>
        </w:rPr>
        <w:t>колл</w:t>
      </w:r>
      <w:proofErr w:type="spellEnd"/>
      <w:r w:rsidRPr="00562B49">
        <w:rPr>
          <w:sz w:val="28"/>
          <w:szCs w:val="28"/>
        </w:rPr>
        <w:t xml:space="preserve"> на тот же актив с ценой исполнения 320 по 5 руб. за каждый.   </w:t>
      </w:r>
      <w:r w:rsidRPr="00562B49">
        <w:rPr>
          <w:rFonts w:eastAsiaTheme="minorHAnsi"/>
          <w:sz w:val="28"/>
          <w:szCs w:val="28"/>
          <w:lang w:eastAsia="en-US"/>
        </w:rPr>
        <w:t xml:space="preserve">Определите: а) точку/точки безубыточности; б) при каких значениях спот-цены инвестор получит максимальную прибыль и каков ее потенциальный размер; в) при каких значениях спот-цены инвестор получит максимальный убыток и каков его размер. </w:t>
      </w:r>
    </w:p>
    <w:p w:rsidR="005B70F7" w:rsidRPr="005B70F7" w:rsidRDefault="005B70F7" w:rsidP="005B70F7">
      <w:pPr>
        <w:spacing w:after="160" w:line="259" w:lineRule="auto"/>
        <w:contextualSpacing/>
        <w:rPr>
          <w:rFonts w:eastAsia="Calibri"/>
          <w:lang w:eastAsia="en-US"/>
        </w:rPr>
      </w:pPr>
    </w:p>
    <w:p w:rsidR="00D4460A" w:rsidRPr="00181E03" w:rsidRDefault="00D4460A" w:rsidP="00D4460A">
      <w:pPr>
        <w:suppressAutoHyphens/>
        <w:spacing w:line="276" w:lineRule="auto"/>
        <w:ind w:right="68"/>
        <w:outlineLvl w:val="0"/>
        <w:rPr>
          <w:rFonts w:eastAsia="Calibri"/>
          <w:b/>
          <w:sz w:val="28"/>
          <w:szCs w:val="28"/>
          <w:lang w:eastAsia="ar-SA"/>
        </w:rPr>
      </w:pPr>
      <w:bookmarkStart w:id="53" w:name="_Toc505176240"/>
      <w:bookmarkStart w:id="54" w:name="_Toc516149311"/>
      <w:bookmarkStart w:id="55" w:name="_Toc516153786"/>
      <w:bookmarkStart w:id="56" w:name="_Toc516155139"/>
      <w:bookmarkStart w:id="57" w:name="_Toc516155765"/>
      <w:bookmarkStart w:id="58" w:name="_Toc516155817"/>
      <w:bookmarkStart w:id="59" w:name="_Toc516230313"/>
      <w:r>
        <w:rPr>
          <w:rFonts w:eastAsia="Calibri"/>
          <w:b/>
          <w:sz w:val="28"/>
          <w:szCs w:val="28"/>
          <w:lang w:eastAsia="ar-SA"/>
        </w:rPr>
        <w:t xml:space="preserve">8. </w:t>
      </w:r>
      <w:r w:rsidRPr="00181E03">
        <w:rPr>
          <w:rFonts w:eastAsia="Calibri"/>
          <w:b/>
          <w:sz w:val="28"/>
          <w:szCs w:val="28"/>
          <w:lang w:eastAsia="ar-SA"/>
        </w:rPr>
        <w:t>Перечень основной и дополнительной учебной литературы, необходимой для освоения дисциплины</w:t>
      </w:r>
    </w:p>
    <w:p w:rsidR="00D4460A" w:rsidRPr="00181E03" w:rsidRDefault="00D4460A" w:rsidP="00D4460A">
      <w:pPr>
        <w:spacing w:after="160" w:line="259" w:lineRule="auto"/>
        <w:rPr>
          <w:rFonts w:eastAsia="Calibri"/>
          <w:b/>
          <w:sz w:val="28"/>
          <w:szCs w:val="28"/>
          <w:lang w:eastAsia="en-US"/>
        </w:rPr>
      </w:pPr>
    </w:p>
    <w:p w:rsidR="00D4460A" w:rsidRPr="00181E03" w:rsidRDefault="00D4460A" w:rsidP="00D4460A">
      <w:pPr>
        <w:numPr>
          <w:ilvl w:val="0"/>
          <w:numId w:val="34"/>
        </w:numPr>
        <w:suppressAutoHyphens/>
        <w:spacing w:after="160" w:line="259" w:lineRule="auto"/>
        <w:jc w:val="both"/>
        <w:rPr>
          <w:rFonts w:eastAsia="Calibri"/>
          <w:b/>
          <w:sz w:val="28"/>
          <w:szCs w:val="28"/>
          <w:lang w:eastAsia="en-US"/>
        </w:rPr>
      </w:pPr>
      <w:r w:rsidRPr="00181E03">
        <w:rPr>
          <w:rFonts w:eastAsia="Calibri"/>
          <w:b/>
          <w:sz w:val="28"/>
          <w:szCs w:val="28"/>
          <w:lang w:eastAsia="en-US"/>
        </w:rPr>
        <w:t>Нормативные акты:</w:t>
      </w:r>
    </w:p>
    <w:p w:rsidR="00D4460A" w:rsidRPr="00181E03" w:rsidRDefault="00D4460A" w:rsidP="00D4460A">
      <w:pPr>
        <w:spacing w:line="360" w:lineRule="auto"/>
        <w:jc w:val="both"/>
        <w:rPr>
          <w:rFonts w:eastAsia="Calibri"/>
          <w:sz w:val="28"/>
          <w:szCs w:val="28"/>
          <w:lang w:eastAsia="en-US"/>
        </w:rPr>
      </w:pPr>
      <w:r w:rsidRPr="00181E03">
        <w:rPr>
          <w:rFonts w:eastAsia="Calibri"/>
          <w:sz w:val="28"/>
          <w:szCs w:val="28"/>
          <w:lang w:eastAsia="en-US"/>
        </w:rPr>
        <w:t>1.1. Федеральный закон «О рынке ценных бумаг» от 22.04.1996 № 39-ФЗ.</w:t>
      </w:r>
    </w:p>
    <w:p w:rsidR="00D4460A" w:rsidRPr="00181E03" w:rsidRDefault="00D4460A" w:rsidP="00D4460A">
      <w:pPr>
        <w:spacing w:line="360" w:lineRule="auto"/>
        <w:jc w:val="both"/>
        <w:rPr>
          <w:rFonts w:eastAsia="Calibri"/>
          <w:sz w:val="28"/>
          <w:szCs w:val="28"/>
          <w:lang w:eastAsia="en-US"/>
        </w:rPr>
      </w:pPr>
      <w:r w:rsidRPr="00181E03">
        <w:rPr>
          <w:rFonts w:eastAsia="Calibri"/>
          <w:sz w:val="28"/>
          <w:szCs w:val="28"/>
          <w:lang w:eastAsia="en-US"/>
        </w:rPr>
        <w:t>1.2. Указание Банка России «О видах производных финансовых инструментов» от 16.02.2015 № 3565-У.</w:t>
      </w:r>
    </w:p>
    <w:p w:rsidR="00D4460A" w:rsidRPr="00181E03" w:rsidRDefault="00D4460A" w:rsidP="00D4460A">
      <w:pPr>
        <w:spacing w:line="360" w:lineRule="auto"/>
        <w:jc w:val="both"/>
        <w:rPr>
          <w:rFonts w:eastAsia="Calibri"/>
          <w:sz w:val="28"/>
          <w:szCs w:val="28"/>
          <w:lang w:eastAsia="en-US"/>
        </w:rPr>
      </w:pPr>
      <w:r w:rsidRPr="00181E03">
        <w:rPr>
          <w:rFonts w:eastAsia="Calibri"/>
          <w:sz w:val="28"/>
          <w:szCs w:val="28"/>
          <w:lang w:eastAsia="en-US"/>
        </w:rPr>
        <w:t>1.3. Международные стандарты финансовой отчетности (</w:t>
      </w:r>
      <w:r w:rsidRPr="00181E03">
        <w:rPr>
          <w:rFonts w:eastAsia="Calibri"/>
          <w:sz w:val="28"/>
          <w:szCs w:val="28"/>
          <w:lang w:val="en-US" w:eastAsia="en-US"/>
        </w:rPr>
        <w:t>IAS</w:t>
      </w:r>
      <w:r w:rsidRPr="00181E03">
        <w:rPr>
          <w:rFonts w:eastAsia="Calibri"/>
          <w:sz w:val="28"/>
          <w:szCs w:val="28"/>
          <w:lang w:eastAsia="en-US"/>
        </w:rPr>
        <w:t>) 32 «Финансовые инструменты: представление» (приложение № 20 к приказу Министерства финансов Российской Федерации от 28.12.2015 № 217н).</w:t>
      </w:r>
    </w:p>
    <w:p w:rsidR="00D4460A" w:rsidRPr="00181E03" w:rsidRDefault="00D4460A" w:rsidP="00D4460A">
      <w:pPr>
        <w:spacing w:line="360" w:lineRule="auto"/>
        <w:jc w:val="both"/>
        <w:rPr>
          <w:rFonts w:eastAsia="Calibri"/>
          <w:sz w:val="28"/>
          <w:szCs w:val="28"/>
          <w:lang w:eastAsia="en-US"/>
        </w:rPr>
      </w:pPr>
      <w:r w:rsidRPr="00181E03">
        <w:rPr>
          <w:rFonts w:eastAsia="Calibri"/>
          <w:sz w:val="28"/>
          <w:szCs w:val="28"/>
          <w:lang w:eastAsia="en-US"/>
        </w:rPr>
        <w:t>1.4. Приказ Федеральной службы по финансовым рынкам «Об утверждении требований к содержанию спецификаций договоров, являющихся производными финансовыми инструментами» от 16.07.2013 № 13-58/</w:t>
      </w:r>
      <w:proofErr w:type="spellStart"/>
      <w:r w:rsidRPr="00181E03">
        <w:rPr>
          <w:rFonts w:eastAsia="Calibri"/>
          <w:sz w:val="28"/>
          <w:szCs w:val="28"/>
          <w:lang w:eastAsia="en-US"/>
        </w:rPr>
        <w:t>пз</w:t>
      </w:r>
      <w:proofErr w:type="spellEnd"/>
      <w:r w:rsidRPr="00181E03">
        <w:rPr>
          <w:rFonts w:eastAsia="Calibri"/>
          <w:sz w:val="28"/>
          <w:szCs w:val="28"/>
          <w:lang w:eastAsia="en-US"/>
        </w:rPr>
        <w:t>-н.</w:t>
      </w:r>
    </w:p>
    <w:p w:rsidR="00D4460A" w:rsidRPr="00181E03" w:rsidRDefault="00D4460A" w:rsidP="00D4460A">
      <w:pPr>
        <w:spacing w:line="360" w:lineRule="auto"/>
        <w:jc w:val="both"/>
        <w:rPr>
          <w:rFonts w:eastAsia="Calibri"/>
          <w:b/>
          <w:sz w:val="28"/>
          <w:szCs w:val="28"/>
          <w:lang w:eastAsia="en-US"/>
        </w:rPr>
      </w:pPr>
      <w:r w:rsidRPr="00181E03">
        <w:rPr>
          <w:rFonts w:eastAsia="Calibri"/>
          <w:sz w:val="28"/>
          <w:szCs w:val="28"/>
          <w:lang w:eastAsia="en-US"/>
        </w:rPr>
        <w:tab/>
      </w:r>
      <w:r w:rsidRPr="00181E03">
        <w:rPr>
          <w:rFonts w:eastAsia="Calibri"/>
          <w:b/>
          <w:sz w:val="28"/>
          <w:szCs w:val="28"/>
          <w:lang w:eastAsia="en-US"/>
        </w:rPr>
        <w:t>2) Основная литература:</w:t>
      </w:r>
    </w:p>
    <w:p w:rsidR="00D4460A" w:rsidRPr="00AA5117" w:rsidRDefault="00D4460A" w:rsidP="00D4460A">
      <w:pPr>
        <w:spacing w:line="360" w:lineRule="auto"/>
        <w:jc w:val="both"/>
        <w:rPr>
          <w:rFonts w:eastAsia="Calibri"/>
          <w:sz w:val="28"/>
          <w:szCs w:val="28"/>
          <w:lang w:eastAsia="en-US"/>
        </w:rPr>
      </w:pPr>
      <w:r>
        <w:rPr>
          <w:rFonts w:eastAsia="Calibri"/>
          <w:sz w:val="28"/>
          <w:szCs w:val="28"/>
          <w:lang w:eastAsia="en-US"/>
        </w:rPr>
        <w:t>2.1</w:t>
      </w:r>
      <w:r w:rsidRPr="00AA5117">
        <w:rPr>
          <w:rFonts w:eastAsia="Calibri"/>
          <w:sz w:val="28"/>
          <w:szCs w:val="28"/>
          <w:lang w:eastAsia="en-US"/>
        </w:rPr>
        <w:t xml:space="preserve">. </w:t>
      </w:r>
      <w:r w:rsidRPr="00AA5117">
        <w:rPr>
          <w:color w:val="202023"/>
          <w:sz w:val="28"/>
          <w:szCs w:val="28"/>
          <w:shd w:val="clear" w:color="auto" w:fill="FFFFFF"/>
        </w:rPr>
        <w:t xml:space="preserve">Галанов, В. А. Производные финансовые </w:t>
      </w:r>
      <w:proofErr w:type="gramStart"/>
      <w:r w:rsidRPr="00AA5117">
        <w:rPr>
          <w:color w:val="202023"/>
          <w:sz w:val="28"/>
          <w:szCs w:val="28"/>
          <w:shd w:val="clear" w:color="auto" w:fill="FFFFFF"/>
        </w:rPr>
        <w:t>инструменты :</w:t>
      </w:r>
      <w:proofErr w:type="gramEnd"/>
      <w:r w:rsidRPr="00AA5117">
        <w:rPr>
          <w:color w:val="202023"/>
          <w:sz w:val="28"/>
          <w:szCs w:val="28"/>
          <w:shd w:val="clear" w:color="auto" w:fill="FFFFFF"/>
        </w:rPr>
        <w:t xml:space="preserve"> учеб</w:t>
      </w:r>
      <w:r>
        <w:rPr>
          <w:color w:val="202023"/>
          <w:sz w:val="28"/>
          <w:szCs w:val="28"/>
          <w:shd w:val="clear" w:color="auto" w:fill="FFFFFF"/>
        </w:rPr>
        <w:t xml:space="preserve">. для студентов вузов, </w:t>
      </w:r>
      <w:proofErr w:type="spellStart"/>
      <w:r>
        <w:rPr>
          <w:color w:val="202023"/>
          <w:sz w:val="28"/>
          <w:szCs w:val="28"/>
          <w:shd w:val="clear" w:color="auto" w:fill="FFFFFF"/>
        </w:rPr>
        <w:t>обуч</w:t>
      </w:r>
      <w:proofErr w:type="spellEnd"/>
      <w:r>
        <w:rPr>
          <w:color w:val="202023"/>
          <w:sz w:val="28"/>
          <w:szCs w:val="28"/>
          <w:shd w:val="clear" w:color="auto" w:fill="FFFFFF"/>
        </w:rPr>
        <w:t xml:space="preserve">. по напр. </w:t>
      </w:r>
      <w:proofErr w:type="spellStart"/>
      <w:r>
        <w:rPr>
          <w:color w:val="202023"/>
          <w:sz w:val="28"/>
          <w:szCs w:val="28"/>
          <w:shd w:val="clear" w:color="auto" w:fill="FFFFFF"/>
        </w:rPr>
        <w:t>подгот</w:t>
      </w:r>
      <w:proofErr w:type="spellEnd"/>
      <w:r>
        <w:rPr>
          <w:color w:val="202023"/>
          <w:sz w:val="28"/>
          <w:szCs w:val="28"/>
          <w:shd w:val="clear" w:color="auto" w:fill="FFFFFF"/>
        </w:rPr>
        <w:t>. 38.03.01 «Экономика»</w:t>
      </w:r>
      <w:r w:rsidRPr="00AA5117">
        <w:rPr>
          <w:color w:val="202023"/>
          <w:sz w:val="28"/>
          <w:szCs w:val="28"/>
          <w:shd w:val="clear" w:color="auto" w:fill="FFFFFF"/>
        </w:rPr>
        <w:t xml:space="preserve"> / В.</w:t>
      </w:r>
      <w:r>
        <w:rPr>
          <w:color w:val="202023"/>
          <w:sz w:val="28"/>
          <w:szCs w:val="28"/>
          <w:shd w:val="clear" w:color="auto" w:fill="FFFFFF"/>
        </w:rPr>
        <w:t xml:space="preserve"> А. Галанов. — 2-е изд., </w:t>
      </w:r>
      <w:proofErr w:type="spellStart"/>
      <w:r w:rsidRPr="00AA5117">
        <w:rPr>
          <w:color w:val="202023"/>
          <w:sz w:val="28"/>
          <w:szCs w:val="28"/>
          <w:shd w:val="clear" w:color="auto" w:fill="FFFFFF"/>
        </w:rPr>
        <w:t>перераб</w:t>
      </w:r>
      <w:proofErr w:type="spellEnd"/>
      <w:r w:rsidRPr="00AA5117">
        <w:rPr>
          <w:color w:val="202023"/>
          <w:sz w:val="28"/>
          <w:szCs w:val="28"/>
          <w:shd w:val="clear" w:color="auto" w:fill="FFFFFF"/>
        </w:rPr>
        <w:t xml:space="preserve">. и доп. — </w:t>
      </w:r>
      <w:proofErr w:type="gramStart"/>
      <w:r w:rsidRPr="00AA5117">
        <w:rPr>
          <w:color w:val="202023"/>
          <w:sz w:val="28"/>
          <w:szCs w:val="28"/>
          <w:shd w:val="clear" w:color="auto" w:fill="FFFFFF"/>
        </w:rPr>
        <w:t>Москва :</w:t>
      </w:r>
      <w:proofErr w:type="gramEnd"/>
      <w:r w:rsidRPr="00AA5117">
        <w:rPr>
          <w:color w:val="202023"/>
          <w:sz w:val="28"/>
          <w:szCs w:val="28"/>
          <w:shd w:val="clear" w:color="auto" w:fill="FFFFFF"/>
        </w:rPr>
        <w:t xml:space="preserve"> ИНФРА-М, 2022. — 221 с. — (Высшее образование: Бакалавриат). —</w:t>
      </w:r>
      <w:r>
        <w:rPr>
          <w:color w:val="202023"/>
          <w:sz w:val="28"/>
          <w:szCs w:val="28"/>
          <w:shd w:val="clear" w:color="auto" w:fill="FFFFFF"/>
        </w:rPr>
        <w:t xml:space="preserve"> </w:t>
      </w:r>
      <w:r w:rsidRPr="00AA5117">
        <w:rPr>
          <w:color w:val="202023"/>
          <w:sz w:val="28"/>
          <w:szCs w:val="28"/>
          <w:shd w:val="clear" w:color="auto" w:fill="FFFFFF"/>
        </w:rPr>
        <w:t>ISBN 978-5-16-012272-4. —</w:t>
      </w:r>
      <w:r>
        <w:rPr>
          <w:color w:val="202023"/>
          <w:sz w:val="28"/>
          <w:szCs w:val="28"/>
          <w:shd w:val="clear" w:color="auto" w:fill="FFFFFF"/>
        </w:rPr>
        <w:t xml:space="preserve"> ЭБС </w:t>
      </w:r>
      <w:proofErr w:type="spellStart"/>
      <w:r>
        <w:rPr>
          <w:color w:val="202023"/>
          <w:sz w:val="28"/>
          <w:szCs w:val="28"/>
          <w:shd w:val="clear" w:color="auto" w:fill="FFFFFF"/>
          <w:lang w:val="en-US"/>
        </w:rPr>
        <w:t>Znanium</w:t>
      </w:r>
      <w:proofErr w:type="spellEnd"/>
      <w:r w:rsidRPr="00AA5117">
        <w:rPr>
          <w:color w:val="202023"/>
          <w:sz w:val="28"/>
          <w:szCs w:val="28"/>
          <w:shd w:val="clear" w:color="auto" w:fill="FFFFFF"/>
        </w:rPr>
        <w:t>.</w:t>
      </w:r>
      <w:r>
        <w:rPr>
          <w:color w:val="202023"/>
          <w:sz w:val="28"/>
          <w:szCs w:val="28"/>
          <w:shd w:val="clear" w:color="auto" w:fill="FFFFFF"/>
          <w:lang w:val="en-US"/>
        </w:rPr>
        <w:t>com</w:t>
      </w:r>
      <w:r>
        <w:rPr>
          <w:color w:val="202023"/>
          <w:sz w:val="28"/>
          <w:szCs w:val="28"/>
          <w:shd w:val="clear" w:color="auto" w:fill="FFFFFF"/>
        </w:rPr>
        <w:t xml:space="preserve">. </w:t>
      </w:r>
      <w:r w:rsidRPr="00AA5117">
        <w:rPr>
          <w:color w:val="202023"/>
          <w:sz w:val="28"/>
          <w:szCs w:val="28"/>
          <w:shd w:val="clear" w:color="auto" w:fill="FFFFFF"/>
        </w:rPr>
        <w:t>—</w:t>
      </w:r>
      <w:r>
        <w:rPr>
          <w:color w:val="202023"/>
          <w:sz w:val="28"/>
          <w:szCs w:val="28"/>
          <w:shd w:val="clear" w:color="auto" w:fill="FFFFFF"/>
        </w:rPr>
        <w:t xml:space="preserve"> </w:t>
      </w:r>
      <w:r w:rsidRPr="00AA5117">
        <w:rPr>
          <w:color w:val="202023"/>
          <w:sz w:val="28"/>
          <w:szCs w:val="28"/>
          <w:shd w:val="clear" w:color="auto" w:fill="FFFFFF"/>
        </w:rPr>
        <w:t>URL: https://znanium.com/catalog/product/1859839 (дата обращения: 13.04.2023). —</w:t>
      </w:r>
      <w:r w:rsidRPr="00AA5117">
        <w:rPr>
          <w:rFonts w:eastAsia="Calibri"/>
          <w:sz w:val="28"/>
          <w:szCs w:val="28"/>
          <w:lang w:eastAsia="en-US"/>
        </w:rPr>
        <w:t xml:space="preserve"> </w:t>
      </w:r>
      <w:proofErr w:type="gramStart"/>
      <w:r w:rsidRPr="00AA5117">
        <w:rPr>
          <w:color w:val="202023"/>
          <w:sz w:val="28"/>
          <w:szCs w:val="28"/>
          <w:shd w:val="clear" w:color="auto" w:fill="FFFFFF"/>
        </w:rPr>
        <w:t>Текст :</w:t>
      </w:r>
      <w:proofErr w:type="gramEnd"/>
      <w:r w:rsidRPr="00AA5117">
        <w:rPr>
          <w:color w:val="202023"/>
          <w:sz w:val="28"/>
          <w:szCs w:val="28"/>
          <w:shd w:val="clear" w:color="auto" w:fill="FFFFFF"/>
        </w:rPr>
        <w:t xml:space="preserve"> электронный.</w:t>
      </w:r>
    </w:p>
    <w:p w:rsidR="00D4460A" w:rsidRPr="00C85EDC" w:rsidRDefault="00D4460A" w:rsidP="00D4460A">
      <w:pPr>
        <w:spacing w:line="360" w:lineRule="auto"/>
        <w:jc w:val="both"/>
        <w:rPr>
          <w:rFonts w:eastAsia="Calibri"/>
          <w:sz w:val="28"/>
          <w:szCs w:val="28"/>
          <w:lang w:eastAsia="en-US"/>
        </w:rPr>
      </w:pPr>
      <w:r>
        <w:rPr>
          <w:rFonts w:eastAsia="Calibri"/>
          <w:sz w:val="28"/>
          <w:szCs w:val="28"/>
          <w:lang w:eastAsia="en-US"/>
        </w:rPr>
        <w:lastRenderedPageBreak/>
        <w:t xml:space="preserve">2.2. </w:t>
      </w:r>
      <w:r w:rsidRPr="00C85EDC">
        <w:rPr>
          <w:iCs/>
          <w:color w:val="000000"/>
          <w:sz w:val="28"/>
          <w:szCs w:val="28"/>
          <w:shd w:val="clear" w:color="auto" w:fill="FFFFFF"/>
        </w:rPr>
        <w:t>Иванченко, И. С. </w:t>
      </w:r>
      <w:r w:rsidRPr="00C85EDC">
        <w:rPr>
          <w:color w:val="000000"/>
          <w:sz w:val="28"/>
          <w:szCs w:val="28"/>
          <w:shd w:val="clear" w:color="auto" w:fill="FFFFFF"/>
        </w:rPr>
        <w:t xml:space="preserve"> Производные финансовые инструменты: оценка стоимости </w:t>
      </w:r>
      <w:proofErr w:type="gramStart"/>
      <w:r w:rsidRPr="00C85EDC">
        <w:rPr>
          <w:color w:val="000000"/>
          <w:sz w:val="28"/>
          <w:szCs w:val="28"/>
          <w:shd w:val="clear" w:color="auto" w:fill="FFFFFF"/>
        </w:rPr>
        <w:t>деривативов :</w:t>
      </w:r>
      <w:proofErr w:type="gramEnd"/>
      <w:r w:rsidRPr="00C85EDC">
        <w:rPr>
          <w:color w:val="000000"/>
          <w:sz w:val="28"/>
          <w:szCs w:val="28"/>
          <w:shd w:val="clear" w:color="auto" w:fill="FFFFFF"/>
        </w:rPr>
        <w:t xml:space="preserve"> учеб</w:t>
      </w:r>
      <w:r>
        <w:rPr>
          <w:color w:val="000000"/>
          <w:sz w:val="28"/>
          <w:szCs w:val="28"/>
          <w:shd w:val="clear" w:color="auto" w:fill="FFFFFF"/>
        </w:rPr>
        <w:t>.</w:t>
      </w:r>
      <w:r w:rsidRPr="00C85EDC">
        <w:rPr>
          <w:color w:val="000000"/>
          <w:sz w:val="28"/>
          <w:szCs w:val="28"/>
          <w:shd w:val="clear" w:color="auto" w:fill="FFFFFF"/>
        </w:rPr>
        <w:t xml:space="preserve"> для вузов / И. С. Иванченко. — </w:t>
      </w:r>
      <w:proofErr w:type="gramStart"/>
      <w:r w:rsidRPr="00C85EDC">
        <w:rPr>
          <w:color w:val="000000"/>
          <w:sz w:val="28"/>
          <w:szCs w:val="28"/>
          <w:shd w:val="clear" w:color="auto" w:fill="FFFFFF"/>
        </w:rPr>
        <w:t>Москва :</w:t>
      </w:r>
      <w:proofErr w:type="gramEnd"/>
      <w:r w:rsidRPr="00C85EDC">
        <w:rPr>
          <w:color w:val="000000"/>
          <w:sz w:val="28"/>
          <w:szCs w:val="28"/>
          <w:shd w:val="clear" w:color="auto" w:fill="FFFFFF"/>
        </w:rPr>
        <w:t xml:space="preserve"> </w:t>
      </w:r>
      <w:proofErr w:type="spellStart"/>
      <w:r w:rsidRPr="00C85EDC">
        <w:rPr>
          <w:color w:val="000000"/>
          <w:sz w:val="28"/>
          <w:szCs w:val="28"/>
          <w:shd w:val="clear" w:color="auto" w:fill="FFFFFF"/>
        </w:rPr>
        <w:t>Юрайт</w:t>
      </w:r>
      <w:proofErr w:type="spellEnd"/>
      <w:r w:rsidRPr="00C85EDC">
        <w:rPr>
          <w:color w:val="000000"/>
          <w:sz w:val="28"/>
          <w:szCs w:val="28"/>
          <w:shd w:val="clear" w:color="auto" w:fill="FFFFFF"/>
        </w:rPr>
        <w:t xml:space="preserve">, 2023. — 261 с. — (Высшее образование). — ISBN 978-5-534-11386-0. — Образовательная платформа </w:t>
      </w:r>
      <w:proofErr w:type="spellStart"/>
      <w:r w:rsidRPr="00C85EDC">
        <w:rPr>
          <w:color w:val="000000"/>
          <w:sz w:val="28"/>
          <w:szCs w:val="28"/>
          <w:shd w:val="clear" w:color="auto" w:fill="FFFFFF"/>
        </w:rPr>
        <w:t>Юрайт</w:t>
      </w:r>
      <w:proofErr w:type="spellEnd"/>
      <w:r w:rsidRPr="00C85EDC">
        <w:rPr>
          <w:color w:val="000000"/>
          <w:sz w:val="28"/>
          <w:szCs w:val="28"/>
          <w:shd w:val="clear" w:color="auto" w:fill="FFFFFF"/>
        </w:rPr>
        <w:t>. — URL: </w:t>
      </w:r>
      <w:hyperlink r:id="rId9" w:tgtFrame="_blank" w:history="1">
        <w:r w:rsidRPr="00C85EDC">
          <w:rPr>
            <w:color w:val="486C97"/>
            <w:sz w:val="28"/>
            <w:szCs w:val="28"/>
            <w:u w:val="single"/>
            <w:shd w:val="clear" w:color="auto" w:fill="FFFFFF"/>
          </w:rPr>
          <w:t>https://urait.ru/bcode/518327</w:t>
        </w:r>
      </w:hyperlink>
      <w:r w:rsidRPr="00C85EDC">
        <w:rPr>
          <w:color w:val="000000"/>
          <w:sz w:val="28"/>
          <w:szCs w:val="28"/>
          <w:shd w:val="clear" w:color="auto" w:fill="FFFFFF"/>
        </w:rPr>
        <w:t xml:space="preserve"> (дата обращения: 13.04.2023). — </w:t>
      </w:r>
      <w:proofErr w:type="gramStart"/>
      <w:r w:rsidRPr="00C85EDC">
        <w:rPr>
          <w:color w:val="000000"/>
          <w:sz w:val="28"/>
          <w:szCs w:val="28"/>
          <w:shd w:val="clear" w:color="auto" w:fill="FFFFFF"/>
        </w:rPr>
        <w:t>Текст :</w:t>
      </w:r>
      <w:proofErr w:type="gramEnd"/>
      <w:r w:rsidRPr="00C85EDC">
        <w:rPr>
          <w:color w:val="000000"/>
          <w:sz w:val="28"/>
          <w:szCs w:val="28"/>
          <w:shd w:val="clear" w:color="auto" w:fill="FFFFFF"/>
        </w:rPr>
        <w:t xml:space="preserve"> электронный</w:t>
      </w:r>
      <w:r>
        <w:rPr>
          <w:color w:val="000000"/>
          <w:sz w:val="28"/>
          <w:szCs w:val="28"/>
          <w:shd w:val="clear" w:color="auto" w:fill="FFFFFF"/>
        </w:rPr>
        <w:t>.</w:t>
      </w:r>
    </w:p>
    <w:p w:rsidR="00D4460A" w:rsidRPr="00181E03" w:rsidRDefault="00D4460A" w:rsidP="00D4460A">
      <w:pPr>
        <w:spacing w:line="360" w:lineRule="auto"/>
        <w:ind w:firstLine="709"/>
        <w:jc w:val="both"/>
        <w:rPr>
          <w:rFonts w:eastAsia="Calibri"/>
          <w:b/>
          <w:sz w:val="28"/>
          <w:szCs w:val="28"/>
          <w:lang w:eastAsia="en-US"/>
        </w:rPr>
      </w:pPr>
      <w:r w:rsidRPr="00181E03">
        <w:rPr>
          <w:rFonts w:eastAsia="Calibri"/>
          <w:b/>
          <w:sz w:val="28"/>
          <w:szCs w:val="28"/>
          <w:lang w:eastAsia="en-US"/>
        </w:rPr>
        <w:t>3) Дополнительная литература:</w:t>
      </w:r>
      <w:r w:rsidRPr="00181E03">
        <w:rPr>
          <w:rFonts w:eastAsia="Calibri"/>
          <w:b/>
          <w:sz w:val="28"/>
          <w:szCs w:val="28"/>
          <w:lang w:eastAsia="en-US"/>
        </w:rPr>
        <w:tab/>
      </w:r>
    </w:p>
    <w:p w:rsidR="00D4460A" w:rsidRPr="00C85EDC" w:rsidRDefault="00D4460A" w:rsidP="00D4460A">
      <w:pPr>
        <w:spacing w:line="360" w:lineRule="auto"/>
        <w:jc w:val="both"/>
        <w:rPr>
          <w:rFonts w:eastAsia="Calibri"/>
          <w:sz w:val="28"/>
          <w:szCs w:val="28"/>
          <w:lang w:eastAsia="en-US"/>
        </w:rPr>
      </w:pPr>
      <w:r>
        <w:rPr>
          <w:rFonts w:eastAsia="Calibri"/>
          <w:sz w:val="28"/>
          <w:szCs w:val="28"/>
          <w:lang w:eastAsia="en-US"/>
        </w:rPr>
        <w:t>3</w:t>
      </w:r>
      <w:r w:rsidRPr="00181E03">
        <w:rPr>
          <w:rFonts w:eastAsia="Calibri"/>
          <w:sz w:val="28"/>
          <w:szCs w:val="28"/>
          <w:lang w:eastAsia="en-US"/>
        </w:rPr>
        <w:t xml:space="preserve">.1. </w:t>
      </w:r>
      <w:proofErr w:type="spellStart"/>
      <w:r w:rsidRPr="00181E03">
        <w:rPr>
          <w:rFonts w:eastAsia="Calibri"/>
          <w:sz w:val="28"/>
          <w:szCs w:val="28"/>
          <w:lang w:eastAsia="en-US"/>
        </w:rPr>
        <w:t>Вайн</w:t>
      </w:r>
      <w:proofErr w:type="spellEnd"/>
      <w:r>
        <w:rPr>
          <w:rFonts w:eastAsia="Calibri"/>
          <w:sz w:val="28"/>
          <w:szCs w:val="28"/>
          <w:lang w:eastAsia="en-US"/>
        </w:rPr>
        <w:t>,</w:t>
      </w:r>
      <w:r w:rsidRPr="00181E03">
        <w:rPr>
          <w:rFonts w:eastAsia="Calibri"/>
          <w:sz w:val="28"/>
          <w:szCs w:val="28"/>
          <w:lang w:eastAsia="en-US"/>
        </w:rPr>
        <w:t xml:space="preserve"> С. Опционы: Полный курс для профессионалов / </w:t>
      </w:r>
      <w:proofErr w:type="spellStart"/>
      <w:r w:rsidRPr="00181E03">
        <w:rPr>
          <w:rFonts w:eastAsia="Calibri"/>
          <w:sz w:val="28"/>
          <w:szCs w:val="28"/>
          <w:lang w:eastAsia="en-US"/>
        </w:rPr>
        <w:t>Вайн</w:t>
      </w:r>
      <w:proofErr w:type="spellEnd"/>
      <w:r w:rsidRPr="00181E03">
        <w:rPr>
          <w:rFonts w:eastAsia="Calibri"/>
          <w:sz w:val="28"/>
          <w:szCs w:val="28"/>
          <w:lang w:eastAsia="en-US"/>
        </w:rPr>
        <w:t xml:space="preserve"> С. </w:t>
      </w:r>
      <w:r w:rsidRPr="00C85EDC">
        <w:rPr>
          <w:color w:val="000000"/>
          <w:sz w:val="28"/>
          <w:szCs w:val="28"/>
          <w:shd w:val="clear" w:color="auto" w:fill="FFFFFF"/>
        </w:rPr>
        <w:t>—</w:t>
      </w:r>
      <w:r>
        <w:rPr>
          <w:color w:val="000000"/>
          <w:sz w:val="28"/>
          <w:szCs w:val="28"/>
          <w:shd w:val="clear" w:color="auto" w:fill="FFFFFF"/>
        </w:rPr>
        <w:t xml:space="preserve"> </w:t>
      </w:r>
      <w:r w:rsidRPr="00181E03">
        <w:rPr>
          <w:rFonts w:eastAsia="Calibri"/>
          <w:sz w:val="28"/>
          <w:szCs w:val="28"/>
          <w:lang w:eastAsia="en-US"/>
        </w:rPr>
        <w:t xml:space="preserve">4-е изд., </w:t>
      </w:r>
      <w:proofErr w:type="spellStart"/>
      <w:r w:rsidRPr="00181E03">
        <w:rPr>
          <w:rFonts w:eastAsia="Calibri"/>
          <w:sz w:val="28"/>
          <w:szCs w:val="28"/>
          <w:lang w:eastAsia="en-US"/>
        </w:rPr>
        <w:t>испр</w:t>
      </w:r>
      <w:proofErr w:type="spellEnd"/>
      <w:r w:rsidRPr="00181E03">
        <w:rPr>
          <w:rFonts w:eastAsia="Calibri"/>
          <w:sz w:val="28"/>
          <w:szCs w:val="28"/>
          <w:lang w:eastAsia="en-US"/>
        </w:rPr>
        <w:t xml:space="preserve">. и доп. </w:t>
      </w:r>
      <w:r w:rsidRPr="00C85EDC">
        <w:rPr>
          <w:color w:val="000000"/>
          <w:sz w:val="28"/>
          <w:szCs w:val="28"/>
          <w:shd w:val="clear" w:color="auto" w:fill="FFFFFF"/>
        </w:rPr>
        <w:t>—</w:t>
      </w:r>
      <w:r w:rsidRPr="00181E03">
        <w:rPr>
          <w:rFonts w:eastAsia="Calibri"/>
          <w:sz w:val="28"/>
          <w:szCs w:val="28"/>
          <w:lang w:eastAsia="en-US"/>
        </w:rPr>
        <w:t xml:space="preserve"> </w:t>
      </w:r>
      <w:proofErr w:type="gramStart"/>
      <w:r w:rsidRPr="00181E03">
        <w:rPr>
          <w:rFonts w:eastAsia="Calibri"/>
          <w:sz w:val="28"/>
          <w:szCs w:val="28"/>
          <w:lang w:eastAsia="en-US"/>
        </w:rPr>
        <w:t>Москва</w:t>
      </w:r>
      <w:r>
        <w:rPr>
          <w:rFonts w:eastAsia="Calibri"/>
          <w:sz w:val="28"/>
          <w:szCs w:val="28"/>
          <w:lang w:eastAsia="en-US"/>
        </w:rPr>
        <w:t xml:space="preserve"> </w:t>
      </w:r>
      <w:r w:rsidRPr="00181E03">
        <w:rPr>
          <w:rFonts w:eastAsia="Calibri"/>
          <w:sz w:val="28"/>
          <w:szCs w:val="28"/>
          <w:lang w:eastAsia="en-US"/>
        </w:rPr>
        <w:t>:</w:t>
      </w:r>
      <w:proofErr w:type="gramEnd"/>
      <w:r w:rsidRPr="00181E03">
        <w:rPr>
          <w:rFonts w:eastAsia="Calibri"/>
          <w:sz w:val="28"/>
          <w:szCs w:val="28"/>
          <w:lang w:eastAsia="en-US"/>
        </w:rPr>
        <w:t xml:space="preserve"> Альпина </w:t>
      </w:r>
      <w:proofErr w:type="spellStart"/>
      <w:r w:rsidRPr="00181E03">
        <w:rPr>
          <w:rFonts w:eastAsia="Calibri"/>
          <w:sz w:val="28"/>
          <w:szCs w:val="28"/>
          <w:lang w:eastAsia="en-US"/>
        </w:rPr>
        <w:t>Паблишерз</w:t>
      </w:r>
      <w:proofErr w:type="spellEnd"/>
      <w:r w:rsidRPr="00181E03">
        <w:rPr>
          <w:rFonts w:eastAsia="Calibri"/>
          <w:sz w:val="28"/>
          <w:szCs w:val="28"/>
          <w:lang w:eastAsia="en-US"/>
        </w:rPr>
        <w:t xml:space="preserve">, 2016. </w:t>
      </w:r>
      <w:r w:rsidRPr="00C85EDC">
        <w:rPr>
          <w:color w:val="000000"/>
          <w:sz w:val="28"/>
          <w:szCs w:val="28"/>
          <w:shd w:val="clear" w:color="auto" w:fill="FFFFFF"/>
        </w:rPr>
        <w:t>—</w:t>
      </w:r>
      <w:r w:rsidRPr="00181E03">
        <w:rPr>
          <w:rFonts w:eastAsia="Calibri"/>
          <w:sz w:val="28"/>
          <w:szCs w:val="28"/>
          <w:lang w:eastAsia="en-US"/>
        </w:rPr>
        <w:t xml:space="preserve"> 438с. </w:t>
      </w:r>
      <w:proofErr w:type="gramStart"/>
      <w:r>
        <w:rPr>
          <w:color w:val="000000"/>
          <w:sz w:val="28"/>
          <w:szCs w:val="28"/>
          <w:shd w:val="clear" w:color="auto" w:fill="FFFFFF"/>
        </w:rPr>
        <w:t xml:space="preserve">ЭБС </w:t>
      </w:r>
      <w:r>
        <w:rPr>
          <w:rFonts w:eastAsia="Calibri"/>
          <w:sz w:val="28"/>
          <w:szCs w:val="28"/>
          <w:lang w:eastAsia="en-US"/>
        </w:rPr>
        <w:t xml:space="preserve"> </w:t>
      </w:r>
      <w:proofErr w:type="spellStart"/>
      <w:r>
        <w:rPr>
          <w:color w:val="202023"/>
          <w:sz w:val="28"/>
          <w:szCs w:val="28"/>
          <w:shd w:val="clear" w:color="auto" w:fill="FFFFFF"/>
          <w:lang w:val="en-US"/>
        </w:rPr>
        <w:t>Znanium</w:t>
      </w:r>
      <w:proofErr w:type="spellEnd"/>
      <w:r w:rsidRPr="00AA5117">
        <w:rPr>
          <w:color w:val="202023"/>
          <w:sz w:val="28"/>
          <w:szCs w:val="28"/>
          <w:shd w:val="clear" w:color="auto" w:fill="FFFFFF"/>
        </w:rPr>
        <w:t>.</w:t>
      </w:r>
      <w:r>
        <w:rPr>
          <w:color w:val="202023"/>
          <w:sz w:val="28"/>
          <w:szCs w:val="28"/>
          <w:shd w:val="clear" w:color="auto" w:fill="FFFFFF"/>
          <w:lang w:val="en-US"/>
        </w:rPr>
        <w:t>com</w:t>
      </w:r>
      <w:proofErr w:type="gramEnd"/>
      <w:r>
        <w:rPr>
          <w:color w:val="202023"/>
          <w:sz w:val="28"/>
          <w:szCs w:val="28"/>
          <w:shd w:val="clear" w:color="auto" w:fill="FFFFFF"/>
        </w:rPr>
        <w:t xml:space="preserve">. </w:t>
      </w:r>
      <w:r w:rsidRPr="00AA5117">
        <w:rPr>
          <w:color w:val="202023"/>
          <w:sz w:val="28"/>
          <w:szCs w:val="28"/>
          <w:shd w:val="clear" w:color="auto" w:fill="FFFFFF"/>
        </w:rPr>
        <w:t>—</w:t>
      </w:r>
      <w:r>
        <w:rPr>
          <w:color w:val="202023"/>
          <w:sz w:val="28"/>
          <w:szCs w:val="28"/>
          <w:shd w:val="clear" w:color="auto" w:fill="FFFFFF"/>
        </w:rPr>
        <w:t xml:space="preserve"> URL:</w:t>
      </w:r>
      <w:r w:rsidRPr="00237F5C">
        <w:rPr>
          <w:color w:val="202023"/>
          <w:sz w:val="28"/>
          <w:szCs w:val="28"/>
          <w:shd w:val="clear" w:color="auto" w:fill="FFFFFF"/>
        </w:rPr>
        <w:t>https://znanium.com/catalog/product/915809 (дата обращения: 13.04.2023).</w:t>
      </w:r>
      <w:r w:rsidRPr="00237F5C">
        <w:rPr>
          <w:color w:val="000000"/>
          <w:sz w:val="28"/>
          <w:szCs w:val="28"/>
          <w:shd w:val="clear" w:color="auto" w:fill="FFFFFF"/>
        </w:rPr>
        <w:t xml:space="preserve"> — </w:t>
      </w:r>
      <w:proofErr w:type="gramStart"/>
      <w:r w:rsidRPr="00237F5C">
        <w:rPr>
          <w:color w:val="000000"/>
          <w:sz w:val="28"/>
          <w:szCs w:val="28"/>
          <w:shd w:val="clear" w:color="auto" w:fill="FFFFFF"/>
        </w:rPr>
        <w:t>Текст :</w:t>
      </w:r>
      <w:proofErr w:type="gramEnd"/>
      <w:r w:rsidRPr="00237F5C">
        <w:rPr>
          <w:color w:val="000000"/>
          <w:sz w:val="28"/>
          <w:szCs w:val="28"/>
          <w:shd w:val="clear" w:color="auto" w:fill="FFFFFF"/>
        </w:rPr>
        <w:t xml:space="preserve"> электронный</w:t>
      </w:r>
      <w:r>
        <w:rPr>
          <w:color w:val="000000"/>
          <w:sz w:val="28"/>
          <w:szCs w:val="28"/>
          <w:shd w:val="clear" w:color="auto" w:fill="FFFFFF"/>
        </w:rPr>
        <w:t>.</w:t>
      </w:r>
    </w:p>
    <w:p w:rsidR="00D4460A" w:rsidRPr="00C85EDC" w:rsidRDefault="00D4460A" w:rsidP="00D4460A">
      <w:pPr>
        <w:spacing w:line="360" w:lineRule="auto"/>
        <w:jc w:val="both"/>
        <w:rPr>
          <w:rFonts w:eastAsia="Calibri"/>
          <w:sz w:val="28"/>
          <w:szCs w:val="28"/>
          <w:lang w:eastAsia="en-US"/>
        </w:rPr>
      </w:pPr>
      <w:r>
        <w:rPr>
          <w:rFonts w:eastAsia="Calibri"/>
          <w:sz w:val="28"/>
          <w:szCs w:val="28"/>
          <w:lang w:eastAsia="en-US"/>
        </w:rPr>
        <w:t xml:space="preserve">3.2. </w:t>
      </w:r>
      <w:proofErr w:type="spellStart"/>
      <w:r w:rsidRPr="00181E03">
        <w:rPr>
          <w:rFonts w:eastAsia="Calibri"/>
          <w:sz w:val="28"/>
          <w:szCs w:val="28"/>
          <w:lang w:eastAsia="en-US"/>
        </w:rPr>
        <w:t>Натенберг</w:t>
      </w:r>
      <w:proofErr w:type="spellEnd"/>
      <w:r>
        <w:rPr>
          <w:rFonts w:eastAsia="Calibri"/>
          <w:sz w:val="28"/>
          <w:szCs w:val="28"/>
          <w:lang w:eastAsia="en-US"/>
        </w:rPr>
        <w:t xml:space="preserve">, </w:t>
      </w:r>
      <w:r w:rsidRPr="00181E03">
        <w:rPr>
          <w:rFonts w:eastAsia="Calibri"/>
          <w:sz w:val="28"/>
          <w:szCs w:val="28"/>
          <w:lang w:eastAsia="en-US"/>
        </w:rPr>
        <w:t xml:space="preserve">Ш. Опционы: Волатильность и оценка стоимости. Стратегии и методы опционной </w:t>
      </w:r>
      <w:proofErr w:type="gramStart"/>
      <w:r w:rsidRPr="00181E03">
        <w:rPr>
          <w:rFonts w:eastAsia="Calibri"/>
          <w:sz w:val="28"/>
          <w:szCs w:val="28"/>
          <w:lang w:eastAsia="en-US"/>
        </w:rPr>
        <w:t>торговли</w:t>
      </w:r>
      <w:r>
        <w:rPr>
          <w:rFonts w:eastAsia="Calibri"/>
          <w:sz w:val="28"/>
          <w:szCs w:val="28"/>
          <w:lang w:eastAsia="en-US"/>
        </w:rPr>
        <w:t xml:space="preserve"> </w:t>
      </w:r>
      <w:r w:rsidRPr="00181E03">
        <w:rPr>
          <w:rFonts w:eastAsia="Calibri"/>
          <w:sz w:val="28"/>
          <w:szCs w:val="28"/>
          <w:lang w:eastAsia="en-US"/>
        </w:rPr>
        <w:t>:</w:t>
      </w:r>
      <w:proofErr w:type="gramEnd"/>
      <w:r w:rsidRPr="00181E03">
        <w:rPr>
          <w:rFonts w:eastAsia="Calibri"/>
          <w:sz w:val="28"/>
          <w:szCs w:val="28"/>
          <w:lang w:eastAsia="en-US"/>
        </w:rPr>
        <w:t xml:space="preserve"> пер. с англ. / Ш. </w:t>
      </w:r>
      <w:proofErr w:type="spellStart"/>
      <w:r w:rsidRPr="00181E03">
        <w:rPr>
          <w:rFonts w:eastAsia="Calibri"/>
          <w:sz w:val="28"/>
          <w:szCs w:val="28"/>
          <w:lang w:eastAsia="en-US"/>
        </w:rPr>
        <w:t>Натенберг</w:t>
      </w:r>
      <w:proofErr w:type="spellEnd"/>
      <w:r w:rsidRPr="00181E03">
        <w:rPr>
          <w:rFonts w:eastAsia="Calibri"/>
          <w:sz w:val="28"/>
          <w:szCs w:val="28"/>
          <w:lang w:eastAsia="en-US"/>
        </w:rPr>
        <w:t xml:space="preserve">. </w:t>
      </w:r>
      <w:r>
        <w:rPr>
          <w:rFonts w:eastAsia="Calibri"/>
          <w:sz w:val="28"/>
          <w:szCs w:val="28"/>
          <w:lang w:eastAsia="en-US"/>
        </w:rPr>
        <w:t>–</w:t>
      </w:r>
      <w:r w:rsidRPr="00181E03">
        <w:rPr>
          <w:rFonts w:eastAsia="Calibri"/>
          <w:sz w:val="28"/>
          <w:szCs w:val="28"/>
          <w:lang w:eastAsia="en-US"/>
        </w:rPr>
        <w:t xml:space="preserve"> </w:t>
      </w:r>
      <w:proofErr w:type="gramStart"/>
      <w:r w:rsidRPr="00181E03">
        <w:rPr>
          <w:rFonts w:eastAsia="Calibri"/>
          <w:sz w:val="28"/>
          <w:szCs w:val="28"/>
          <w:lang w:eastAsia="en-US"/>
        </w:rPr>
        <w:t>М</w:t>
      </w:r>
      <w:r>
        <w:rPr>
          <w:rFonts w:eastAsia="Calibri"/>
          <w:sz w:val="28"/>
          <w:szCs w:val="28"/>
          <w:lang w:eastAsia="en-US"/>
        </w:rPr>
        <w:t xml:space="preserve">осква </w:t>
      </w:r>
      <w:r w:rsidRPr="00181E03">
        <w:rPr>
          <w:rFonts w:eastAsia="Calibri"/>
          <w:sz w:val="28"/>
          <w:szCs w:val="28"/>
          <w:lang w:eastAsia="en-US"/>
        </w:rPr>
        <w:t>:</w:t>
      </w:r>
      <w:proofErr w:type="gramEnd"/>
      <w:r w:rsidRPr="00181E03">
        <w:rPr>
          <w:rFonts w:eastAsia="Calibri"/>
          <w:sz w:val="28"/>
          <w:szCs w:val="28"/>
          <w:lang w:eastAsia="en-US"/>
        </w:rPr>
        <w:t xml:space="preserve"> </w:t>
      </w:r>
      <w:r>
        <w:rPr>
          <w:rFonts w:eastAsia="Calibri"/>
          <w:sz w:val="28"/>
          <w:szCs w:val="28"/>
          <w:lang w:eastAsia="en-US"/>
        </w:rPr>
        <w:t xml:space="preserve"> Точка</w:t>
      </w:r>
      <w:r w:rsidRPr="00181E03">
        <w:rPr>
          <w:rFonts w:eastAsia="Calibri"/>
          <w:sz w:val="28"/>
          <w:szCs w:val="28"/>
          <w:lang w:eastAsia="en-US"/>
        </w:rPr>
        <w:t>, 20</w:t>
      </w:r>
      <w:r>
        <w:rPr>
          <w:rFonts w:eastAsia="Calibri"/>
          <w:sz w:val="28"/>
          <w:szCs w:val="28"/>
          <w:lang w:eastAsia="en-US"/>
        </w:rPr>
        <w:t xml:space="preserve">18. – ЭБС </w:t>
      </w:r>
      <w:r>
        <w:rPr>
          <w:rFonts w:eastAsia="Calibri"/>
          <w:sz w:val="28"/>
          <w:szCs w:val="28"/>
          <w:lang w:val="en-US" w:eastAsia="en-US"/>
        </w:rPr>
        <w:t>ALPINA</w:t>
      </w:r>
      <w:r w:rsidRPr="00170539">
        <w:rPr>
          <w:rFonts w:eastAsia="Calibri"/>
          <w:sz w:val="28"/>
          <w:szCs w:val="28"/>
          <w:lang w:eastAsia="en-US"/>
        </w:rPr>
        <w:t xml:space="preserve"> </w:t>
      </w:r>
      <w:r>
        <w:rPr>
          <w:rFonts w:eastAsia="Calibri"/>
          <w:sz w:val="28"/>
          <w:szCs w:val="28"/>
          <w:lang w:val="en-US" w:eastAsia="en-US"/>
        </w:rPr>
        <w:t>DIGITAL</w:t>
      </w:r>
      <w:r>
        <w:rPr>
          <w:rFonts w:eastAsia="Calibri"/>
          <w:sz w:val="28"/>
          <w:szCs w:val="28"/>
          <w:lang w:eastAsia="en-US"/>
        </w:rPr>
        <w:t xml:space="preserve">. –  </w:t>
      </w:r>
      <w:r w:rsidRPr="00C85EDC">
        <w:rPr>
          <w:color w:val="000000"/>
          <w:sz w:val="28"/>
          <w:szCs w:val="28"/>
          <w:shd w:val="clear" w:color="auto" w:fill="FFFFFF"/>
        </w:rPr>
        <w:t>URL: </w:t>
      </w:r>
      <w:r w:rsidRPr="00181E03">
        <w:rPr>
          <w:rFonts w:eastAsia="Calibri"/>
          <w:sz w:val="28"/>
          <w:szCs w:val="28"/>
          <w:lang w:eastAsia="en-US"/>
        </w:rPr>
        <w:t xml:space="preserve"> </w:t>
      </w:r>
      <w:hyperlink r:id="rId10" w:history="1">
        <w:r w:rsidRPr="00981F4D">
          <w:rPr>
            <w:rStyle w:val="ab"/>
            <w:rFonts w:eastAsia="Calibri"/>
            <w:sz w:val="28"/>
            <w:szCs w:val="28"/>
            <w:lang w:eastAsia="en-US"/>
          </w:rPr>
          <w:t>https://finunivers.alpinadigital.ru/book/329</w:t>
        </w:r>
      </w:hyperlink>
      <w:r w:rsidRPr="00181E03">
        <w:rPr>
          <w:rFonts w:eastAsia="Calibri"/>
          <w:sz w:val="28"/>
          <w:szCs w:val="28"/>
          <w:lang w:eastAsia="en-US"/>
        </w:rPr>
        <w:t xml:space="preserve"> </w:t>
      </w:r>
      <w:r w:rsidRPr="00237F5C">
        <w:rPr>
          <w:color w:val="202023"/>
          <w:sz w:val="28"/>
          <w:szCs w:val="28"/>
          <w:shd w:val="clear" w:color="auto" w:fill="FFFFFF"/>
        </w:rPr>
        <w:t>(дата обращения: 13.04.2023).</w:t>
      </w:r>
      <w:r>
        <w:rPr>
          <w:color w:val="000000"/>
          <w:sz w:val="28"/>
          <w:szCs w:val="28"/>
          <w:shd w:val="clear" w:color="auto" w:fill="FFFFFF"/>
        </w:rPr>
        <w:t xml:space="preserve"> – </w:t>
      </w:r>
      <w:proofErr w:type="gramStart"/>
      <w:r w:rsidRPr="00237F5C">
        <w:rPr>
          <w:color w:val="000000"/>
          <w:sz w:val="28"/>
          <w:szCs w:val="28"/>
          <w:shd w:val="clear" w:color="auto" w:fill="FFFFFF"/>
        </w:rPr>
        <w:t>Текст :</w:t>
      </w:r>
      <w:proofErr w:type="gramEnd"/>
      <w:r w:rsidRPr="00237F5C">
        <w:rPr>
          <w:color w:val="000000"/>
          <w:sz w:val="28"/>
          <w:szCs w:val="28"/>
          <w:shd w:val="clear" w:color="auto" w:fill="FFFFFF"/>
        </w:rPr>
        <w:t xml:space="preserve"> электронный</w:t>
      </w:r>
      <w:r>
        <w:rPr>
          <w:color w:val="000000"/>
          <w:sz w:val="28"/>
          <w:szCs w:val="28"/>
          <w:shd w:val="clear" w:color="auto" w:fill="FFFFFF"/>
        </w:rPr>
        <w:t>.</w:t>
      </w:r>
    </w:p>
    <w:p w:rsidR="00D4460A" w:rsidRPr="00DC177E" w:rsidRDefault="00D4460A" w:rsidP="00D4460A">
      <w:pPr>
        <w:spacing w:line="360" w:lineRule="auto"/>
        <w:jc w:val="both"/>
        <w:rPr>
          <w:rFonts w:eastAsiaTheme="minorHAnsi"/>
          <w:sz w:val="28"/>
          <w:szCs w:val="28"/>
          <w:lang w:eastAsia="en-US"/>
        </w:rPr>
      </w:pPr>
      <w:r w:rsidRPr="00DC177E">
        <w:rPr>
          <w:rFonts w:eastAsia="Calibri"/>
          <w:sz w:val="28"/>
          <w:szCs w:val="28"/>
          <w:lang w:eastAsia="en-US"/>
        </w:rPr>
        <w:t>3.</w:t>
      </w:r>
      <w:r>
        <w:rPr>
          <w:rFonts w:eastAsia="Calibri"/>
          <w:sz w:val="28"/>
          <w:szCs w:val="28"/>
          <w:lang w:eastAsia="en-US"/>
        </w:rPr>
        <w:t>3</w:t>
      </w:r>
      <w:r w:rsidRPr="00DC177E">
        <w:rPr>
          <w:rFonts w:eastAsia="Calibri"/>
          <w:sz w:val="28"/>
          <w:szCs w:val="28"/>
          <w:lang w:eastAsia="en-US"/>
        </w:rPr>
        <w:t xml:space="preserve">. </w:t>
      </w:r>
      <w:r w:rsidRPr="00170539">
        <w:rPr>
          <w:rFonts w:eastAsiaTheme="minorHAnsi"/>
          <w:sz w:val="28"/>
          <w:szCs w:val="28"/>
          <w:lang w:eastAsia="en-US"/>
        </w:rPr>
        <w:t xml:space="preserve">Финансовые </w:t>
      </w:r>
      <w:proofErr w:type="gramStart"/>
      <w:r w:rsidRPr="00170539">
        <w:rPr>
          <w:rFonts w:eastAsiaTheme="minorHAnsi"/>
          <w:sz w:val="28"/>
          <w:szCs w:val="28"/>
          <w:lang w:eastAsia="en-US"/>
        </w:rPr>
        <w:t>рынки :</w:t>
      </w:r>
      <w:proofErr w:type="gramEnd"/>
      <w:r w:rsidRPr="00170539">
        <w:rPr>
          <w:rFonts w:eastAsiaTheme="minorHAnsi"/>
          <w:sz w:val="28"/>
          <w:szCs w:val="28"/>
          <w:lang w:eastAsia="en-US"/>
        </w:rPr>
        <w:t xml:space="preserve"> учеб</w:t>
      </w:r>
      <w:r>
        <w:rPr>
          <w:rFonts w:eastAsiaTheme="minorHAnsi"/>
          <w:sz w:val="28"/>
          <w:szCs w:val="28"/>
          <w:lang w:eastAsia="en-US"/>
        </w:rPr>
        <w:t xml:space="preserve">. для студентов, </w:t>
      </w:r>
      <w:proofErr w:type="spellStart"/>
      <w:r>
        <w:rPr>
          <w:rFonts w:eastAsiaTheme="minorHAnsi"/>
          <w:sz w:val="28"/>
          <w:szCs w:val="28"/>
          <w:lang w:eastAsia="en-US"/>
        </w:rPr>
        <w:t>обуч</w:t>
      </w:r>
      <w:proofErr w:type="spellEnd"/>
      <w:r>
        <w:rPr>
          <w:rFonts w:eastAsiaTheme="minorHAnsi"/>
          <w:sz w:val="28"/>
          <w:szCs w:val="28"/>
          <w:lang w:eastAsia="en-US"/>
        </w:rPr>
        <w:t xml:space="preserve">. по напр. </w:t>
      </w:r>
      <w:proofErr w:type="spellStart"/>
      <w:r>
        <w:rPr>
          <w:rFonts w:eastAsiaTheme="minorHAnsi"/>
          <w:sz w:val="28"/>
          <w:szCs w:val="28"/>
          <w:lang w:eastAsia="en-US"/>
        </w:rPr>
        <w:t>подгот</w:t>
      </w:r>
      <w:proofErr w:type="spellEnd"/>
      <w:r>
        <w:rPr>
          <w:rFonts w:eastAsiaTheme="minorHAnsi"/>
          <w:sz w:val="28"/>
          <w:szCs w:val="28"/>
          <w:lang w:eastAsia="en-US"/>
        </w:rPr>
        <w:t>. «Экономика» и «Менеджмент»</w:t>
      </w:r>
      <w:r w:rsidRPr="00170539">
        <w:rPr>
          <w:rFonts w:eastAsiaTheme="minorHAnsi"/>
          <w:sz w:val="28"/>
          <w:szCs w:val="28"/>
          <w:lang w:eastAsia="en-US"/>
        </w:rPr>
        <w:t xml:space="preserve"> / А. П. </w:t>
      </w:r>
      <w:proofErr w:type="spellStart"/>
      <w:r w:rsidRPr="00170539">
        <w:rPr>
          <w:rFonts w:eastAsiaTheme="minorHAnsi"/>
          <w:sz w:val="28"/>
          <w:szCs w:val="28"/>
          <w:lang w:eastAsia="en-US"/>
        </w:rPr>
        <w:t>Чигринская</w:t>
      </w:r>
      <w:proofErr w:type="spellEnd"/>
      <w:r w:rsidRPr="00170539">
        <w:rPr>
          <w:rFonts w:eastAsiaTheme="minorHAnsi"/>
          <w:sz w:val="28"/>
          <w:szCs w:val="28"/>
          <w:lang w:eastAsia="en-US"/>
        </w:rPr>
        <w:t xml:space="preserve">, М. В. </w:t>
      </w:r>
      <w:proofErr w:type="spellStart"/>
      <w:r w:rsidRPr="00170539">
        <w:rPr>
          <w:rFonts w:eastAsiaTheme="minorHAnsi"/>
          <w:sz w:val="28"/>
          <w:szCs w:val="28"/>
          <w:lang w:eastAsia="en-US"/>
        </w:rPr>
        <w:t>Чернышова</w:t>
      </w:r>
      <w:proofErr w:type="spellEnd"/>
      <w:r w:rsidRPr="00170539">
        <w:rPr>
          <w:rFonts w:eastAsiaTheme="minorHAnsi"/>
          <w:sz w:val="28"/>
          <w:szCs w:val="28"/>
          <w:lang w:eastAsia="en-US"/>
        </w:rPr>
        <w:t xml:space="preserve">, Б. В. </w:t>
      </w:r>
      <w:proofErr w:type="spellStart"/>
      <w:r w:rsidRPr="00170539">
        <w:rPr>
          <w:rFonts w:eastAsiaTheme="minorHAnsi"/>
          <w:sz w:val="28"/>
          <w:szCs w:val="28"/>
          <w:lang w:eastAsia="en-US"/>
        </w:rPr>
        <w:t>Сребник</w:t>
      </w:r>
      <w:proofErr w:type="spellEnd"/>
      <w:r w:rsidRPr="00170539">
        <w:rPr>
          <w:rFonts w:eastAsiaTheme="minorHAnsi"/>
          <w:sz w:val="28"/>
          <w:szCs w:val="28"/>
          <w:lang w:eastAsia="en-US"/>
        </w:rPr>
        <w:t xml:space="preserve"> [и др.</w:t>
      </w:r>
      <w:proofErr w:type="gramStart"/>
      <w:r w:rsidRPr="00170539">
        <w:rPr>
          <w:rFonts w:eastAsiaTheme="minorHAnsi"/>
          <w:sz w:val="28"/>
          <w:szCs w:val="28"/>
          <w:lang w:eastAsia="en-US"/>
        </w:rPr>
        <w:t>] ;</w:t>
      </w:r>
      <w:proofErr w:type="gramEnd"/>
      <w:r w:rsidRPr="00170539">
        <w:rPr>
          <w:rFonts w:eastAsiaTheme="minorHAnsi"/>
          <w:sz w:val="28"/>
          <w:szCs w:val="28"/>
          <w:lang w:eastAsia="en-US"/>
        </w:rPr>
        <w:t xml:space="preserve"> под ред. С. В. Брюховецкой, Б. Б. Рубцова</w:t>
      </w:r>
      <w:r>
        <w:rPr>
          <w:rFonts w:eastAsiaTheme="minorHAnsi"/>
          <w:sz w:val="28"/>
          <w:szCs w:val="28"/>
          <w:lang w:eastAsia="en-US"/>
        </w:rPr>
        <w:t xml:space="preserve"> ; </w:t>
      </w:r>
      <w:proofErr w:type="spellStart"/>
      <w:r>
        <w:rPr>
          <w:rFonts w:eastAsiaTheme="minorHAnsi"/>
          <w:sz w:val="28"/>
          <w:szCs w:val="28"/>
          <w:lang w:eastAsia="en-US"/>
        </w:rPr>
        <w:t>Финуниверситет</w:t>
      </w:r>
      <w:proofErr w:type="spellEnd"/>
      <w:r w:rsidRPr="00170539">
        <w:rPr>
          <w:rFonts w:eastAsiaTheme="minorHAnsi"/>
          <w:sz w:val="28"/>
          <w:szCs w:val="28"/>
          <w:lang w:eastAsia="en-US"/>
        </w:rPr>
        <w:t xml:space="preserve">. — </w:t>
      </w:r>
      <w:proofErr w:type="gramStart"/>
      <w:r w:rsidRPr="00170539">
        <w:rPr>
          <w:rFonts w:eastAsiaTheme="minorHAnsi"/>
          <w:sz w:val="28"/>
          <w:szCs w:val="28"/>
          <w:lang w:eastAsia="en-US"/>
        </w:rPr>
        <w:t>Москва :</w:t>
      </w:r>
      <w:proofErr w:type="gramEnd"/>
      <w:r w:rsidRPr="00170539">
        <w:rPr>
          <w:rFonts w:eastAsiaTheme="minorHAnsi"/>
          <w:sz w:val="28"/>
          <w:szCs w:val="28"/>
          <w:lang w:eastAsia="en-US"/>
        </w:rPr>
        <w:t xml:space="preserve"> </w:t>
      </w:r>
      <w:proofErr w:type="spellStart"/>
      <w:r w:rsidRPr="00170539">
        <w:rPr>
          <w:rFonts w:eastAsiaTheme="minorHAnsi"/>
          <w:sz w:val="28"/>
          <w:szCs w:val="28"/>
          <w:lang w:eastAsia="en-US"/>
        </w:rPr>
        <w:t>КноРус</w:t>
      </w:r>
      <w:proofErr w:type="spellEnd"/>
      <w:r w:rsidRPr="00170539">
        <w:rPr>
          <w:rFonts w:eastAsiaTheme="minorHAnsi"/>
          <w:sz w:val="28"/>
          <w:szCs w:val="28"/>
          <w:lang w:eastAsia="en-US"/>
        </w:rPr>
        <w:t xml:space="preserve">, 2021. — 462 с. — ISBN 978-5-406-04050-8. — </w:t>
      </w:r>
      <w:r>
        <w:rPr>
          <w:rFonts w:eastAsiaTheme="minorHAnsi"/>
          <w:sz w:val="28"/>
          <w:szCs w:val="28"/>
          <w:lang w:eastAsia="en-US"/>
        </w:rPr>
        <w:t xml:space="preserve">ЭБС </w:t>
      </w:r>
      <w:r>
        <w:rPr>
          <w:rFonts w:eastAsiaTheme="minorHAnsi"/>
          <w:sz w:val="28"/>
          <w:szCs w:val="28"/>
          <w:lang w:val="en-US" w:eastAsia="en-US"/>
        </w:rPr>
        <w:t>BOOK</w:t>
      </w:r>
      <w:r w:rsidRPr="00700DF1">
        <w:rPr>
          <w:rFonts w:eastAsiaTheme="minorHAnsi"/>
          <w:sz w:val="28"/>
          <w:szCs w:val="28"/>
          <w:lang w:eastAsia="en-US"/>
        </w:rPr>
        <w:t>.</w:t>
      </w:r>
      <w:r>
        <w:rPr>
          <w:rFonts w:eastAsiaTheme="minorHAnsi"/>
          <w:sz w:val="28"/>
          <w:szCs w:val="28"/>
          <w:lang w:val="en-US" w:eastAsia="en-US"/>
        </w:rPr>
        <w:t>RU</w:t>
      </w:r>
      <w:r>
        <w:rPr>
          <w:rFonts w:eastAsiaTheme="minorHAnsi"/>
          <w:sz w:val="28"/>
          <w:szCs w:val="28"/>
          <w:lang w:eastAsia="en-US"/>
        </w:rPr>
        <w:t xml:space="preserve">. </w:t>
      </w:r>
      <w:r w:rsidRPr="00170539">
        <w:rPr>
          <w:rFonts w:eastAsiaTheme="minorHAnsi"/>
          <w:sz w:val="28"/>
          <w:szCs w:val="28"/>
          <w:lang w:eastAsia="en-US"/>
        </w:rPr>
        <w:t>—</w:t>
      </w:r>
      <w:r>
        <w:rPr>
          <w:rFonts w:eastAsiaTheme="minorHAnsi"/>
          <w:sz w:val="28"/>
          <w:szCs w:val="28"/>
          <w:lang w:eastAsia="en-US"/>
        </w:rPr>
        <w:t xml:space="preserve"> </w:t>
      </w:r>
      <w:r w:rsidRPr="00170539">
        <w:rPr>
          <w:rFonts w:eastAsiaTheme="minorHAnsi"/>
          <w:sz w:val="28"/>
          <w:szCs w:val="28"/>
          <w:lang w:eastAsia="en-US"/>
        </w:rPr>
        <w:t xml:space="preserve">URL: https://book.ru/book/936687 (дата обращения: 13.04.2023). — </w:t>
      </w:r>
      <w:proofErr w:type="gramStart"/>
      <w:r w:rsidRPr="00170539">
        <w:rPr>
          <w:rFonts w:eastAsiaTheme="minorHAnsi"/>
          <w:sz w:val="28"/>
          <w:szCs w:val="28"/>
          <w:lang w:eastAsia="en-US"/>
        </w:rPr>
        <w:t>Текст :</w:t>
      </w:r>
      <w:proofErr w:type="gramEnd"/>
      <w:r w:rsidRPr="00170539">
        <w:rPr>
          <w:rFonts w:eastAsiaTheme="minorHAnsi"/>
          <w:sz w:val="28"/>
          <w:szCs w:val="28"/>
          <w:lang w:eastAsia="en-US"/>
        </w:rPr>
        <w:t xml:space="preserve"> электронный.</w:t>
      </w:r>
      <w:r w:rsidRPr="00DC177E">
        <w:rPr>
          <w:rFonts w:eastAsiaTheme="minorHAnsi"/>
          <w:sz w:val="28"/>
          <w:szCs w:val="28"/>
          <w:lang w:eastAsia="en-US"/>
        </w:rPr>
        <w:t xml:space="preserve"> </w:t>
      </w:r>
    </w:p>
    <w:p w:rsidR="00D4460A" w:rsidRPr="00DC177E" w:rsidRDefault="00D4460A" w:rsidP="00D4460A">
      <w:pPr>
        <w:rPr>
          <w:rFonts w:eastAsiaTheme="minorHAnsi"/>
          <w:sz w:val="22"/>
          <w:szCs w:val="22"/>
          <w:lang w:eastAsia="en-US"/>
        </w:rPr>
      </w:pPr>
    </w:p>
    <w:p w:rsidR="00D4460A" w:rsidRPr="00181E03" w:rsidRDefault="00D4460A" w:rsidP="00D4460A">
      <w:pPr>
        <w:spacing w:line="276" w:lineRule="auto"/>
        <w:jc w:val="both"/>
        <w:rPr>
          <w:rFonts w:eastAsia="Calibri"/>
          <w:b/>
          <w:sz w:val="28"/>
          <w:szCs w:val="28"/>
          <w:lang w:eastAsia="en-US"/>
        </w:rPr>
      </w:pPr>
      <w:r w:rsidRPr="00181E03">
        <w:rPr>
          <w:rFonts w:eastAsia="Calibri"/>
          <w:b/>
          <w:sz w:val="28"/>
          <w:szCs w:val="28"/>
          <w:lang w:eastAsia="en-US"/>
        </w:rPr>
        <w:t xml:space="preserve">9. Перечень ресурсов информационно-телекоммуникационной сети «Интернет», необходимых для освоения дисциплины </w:t>
      </w:r>
    </w:p>
    <w:p w:rsidR="00D4460A" w:rsidRPr="00181E03" w:rsidRDefault="00D4460A" w:rsidP="00D4460A">
      <w:pPr>
        <w:spacing w:line="360" w:lineRule="auto"/>
        <w:jc w:val="both"/>
        <w:rPr>
          <w:rFonts w:eastAsia="Calibri"/>
          <w:sz w:val="28"/>
          <w:szCs w:val="28"/>
          <w:lang w:eastAsia="en-US"/>
        </w:rPr>
      </w:pPr>
      <w:r w:rsidRPr="00181E03">
        <w:rPr>
          <w:rFonts w:eastAsia="Calibri"/>
          <w:sz w:val="28"/>
          <w:szCs w:val="28"/>
          <w:lang w:eastAsia="en-US"/>
        </w:rPr>
        <w:t>1. http://www.cbr.ru – Центральный банк Российской Федерации</w:t>
      </w:r>
    </w:p>
    <w:p w:rsidR="00D4460A" w:rsidRPr="00181E03" w:rsidRDefault="00D4460A" w:rsidP="00D4460A">
      <w:pPr>
        <w:spacing w:line="360" w:lineRule="auto"/>
        <w:jc w:val="both"/>
        <w:rPr>
          <w:rFonts w:eastAsia="Calibri"/>
          <w:sz w:val="28"/>
          <w:szCs w:val="28"/>
          <w:lang w:eastAsia="en-US"/>
        </w:rPr>
      </w:pPr>
      <w:r w:rsidRPr="00181E03">
        <w:rPr>
          <w:rFonts w:eastAsia="Calibri"/>
          <w:sz w:val="28"/>
          <w:szCs w:val="28"/>
          <w:lang w:eastAsia="en-US"/>
        </w:rPr>
        <w:t>2. http://www.moex.ru – Московская биржа</w:t>
      </w:r>
    </w:p>
    <w:p w:rsidR="00D4460A" w:rsidRPr="00181E03" w:rsidRDefault="00D4460A" w:rsidP="00D4460A">
      <w:pPr>
        <w:spacing w:line="360" w:lineRule="auto"/>
        <w:jc w:val="both"/>
        <w:rPr>
          <w:rFonts w:eastAsia="Calibri"/>
          <w:sz w:val="28"/>
          <w:szCs w:val="28"/>
          <w:lang w:eastAsia="en-US"/>
        </w:rPr>
      </w:pPr>
      <w:r w:rsidRPr="00181E03">
        <w:rPr>
          <w:rFonts w:eastAsia="Calibri"/>
          <w:sz w:val="28"/>
          <w:szCs w:val="28"/>
          <w:lang w:eastAsia="en-US"/>
        </w:rPr>
        <w:t>3. http://www.mirkin.ru – Финансовая электронная библиотека</w:t>
      </w:r>
    </w:p>
    <w:p w:rsidR="00D4460A" w:rsidRPr="00181E03" w:rsidRDefault="00D4460A" w:rsidP="00D4460A">
      <w:pPr>
        <w:spacing w:line="360" w:lineRule="auto"/>
        <w:jc w:val="both"/>
        <w:rPr>
          <w:rFonts w:eastAsia="Calibri"/>
          <w:sz w:val="28"/>
          <w:szCs w:val="28"/>
          <w:lang w:eastAsia="en-US"/>
        </w:rPr>
      </w:pPr>
      <w:r w:rsidRPr="00181E03">
        <w:rPr>
          <w:rFonts w:eastAsia="Calibri"/>
          <w:sz w:val="28"/>
          <w:szCs w:val="28"/>
          <w:lang w:eastAsia="en-US"/>
        </w:rPr>
        <w:t>4. http://www.rcb.ru – Журнал «Рынок ценных бумаг»</w:t>
      </w:r>
    </w:p>
    <w:p w:rsidR="00D4460A" w:rsidRPr="00181E03" w:rsidRDefault="00D4460A" w:rsidP="00D4460A">
      <w:pPr>
        <w:spacing w:line="360" w:lineRule="auto"/>
        <w:jc w:val="both"/>
        <w:rPr>
          <w:rFonts w:eastAsia="Calibri"/>
          <w:sz w:val="28"/>
          <w:szCs w:val="28"/>
          <w:lang w:val="en-US" w:eastAsia="en-US"/>
        </w:rPr>
      </w:pPr>
      <w:r w:rsidRPr="00181E03">
        <w:rPr>
          <w:rFonts w:eastAsia="Calibri"/>
          <w:sz w:val="28"/>
          <w:szCs w:val="28"/>
          <w:lang w:val="en-US" w:eastAsia="en-US"/>
        </w:rPr>
        <w:t>5. http://www.bis.org - Bank for International Settlements (BIS).</w:t>
      </w:r>
    </w:p>
    <w:p w:rsidR="00D4460A" w:rsidRPr="00181E03" w:rsidRDefault="00D4460A" w:rsidP="00D4460A">
      <w:pPr>
        <w:spacing w:line="360" w:lineRule="auto"/>
        <w:jc w:val="both"/>
        <w:rPr>
          <w:rFonts w:eastAsia="Calibri"/>
          <w:sz w:val="28"/>
          <w:szCs w:val="28"/>
          <w:lang w:val="en-US" w:eastAsia="en-US"/>
        </w:rPr>
      </w:pPr>
      <w:r w:rsidRPr="00181E03">
        <w:rPr>
          <w:rFonts w:eastAsia="Calibri"/>
          <w:sz w:val="28"/>
          <w:szCs w:val="28"/>
          <w:lang w:val="en-US" w:eastAsia="en-US"/>
        </w:rPr>
        <w:t>6. http://www.isda.org – International Swaps and Derivatives Association.</w:t>
      </w:r>
    </w:p>
    <w:p w:rsidR="00D4460A" w:rsidRPr="00181E03" w:rsidRDefault="00D4460A" w:rsidP="00D4460A">
      <w:pPr>
        <w:spacing w:line="360" w:lineRule="auto"/>
        <w:jc w:val="both"/>
        <w:rPr>
          <w:rFonts w:eastAsia="Calibri"/>
          <w:sz w:val="28"/>
          <w:szCs w:val="28"/>
          <w:lang w:val="en-US" w:eastAsia="en-US"/>
        </w:rPr>
      </w:pPr>
      <w:r w:rsidRPr="00181E03">
        <w:rPr>
          <w:rFonts w:eastAsia="Calibri"/>
          <w:sz w:val="28"/>
          <w:szCs w:val="28"/>
          <w:lang w:val="en-US" w:eastAsia="en-US"/>
        </w:rPr>
        <w:lastRenderedPageBreak/>
        <w:t>7. https://fia.org – Futures Industry Association.</w:t>
      </w:r>
    </w:p>
    <w:p w:rsidR="00D4460A" w:rsidRPr="00181E03" w:rsidRDefault="00D4460A" w:rsidP="00D4460A">
      <w:pPr>
        <w:suppressAutoHyphens/>
        <w:rPr>
          <w:rFonts w:eastAsia="Calibri"/>
          <w:color w:val="000000"/>
          <w:sz w:val="28"/>
          <w:szCs w:val="28"/>
          <w:lang w:eastAsia="ar-SA"/>
        </w:rPr>
      </w:pPr>
      <w:r w:rsidRPr="00181E03">
        <w:rPr>
          <w:rFonts w:eastAsia="ヒラギノ角ゴ Pro W3"/>
          <w:color w:val="000000"/>
          <w:sz w:val="28"/>
          <w:szCs w:val="28"/>
        </w:rPr>
        <w:t xml:space="preserve">8. </w:t>
      </w:r>
      <w:r w:rsidRPr="00181E03">
        <w:rPr>
          <w:rFonts w:eastAsia="Calibri"/>
          <w:color w:val="000000"/>
          <w:sz w:val="28"/>
          <w:szCs w:val="28"/>
          <w:lang w:eastAsia="ar-SA"/>
        </w:rPr>
        <w:t xml:space="preserve">Электронная библиотека Финансового университета (ЭБ) </w:t>
      </w:r>
      <w:hyperlink r:id="rId11" w:history="1">
        <w:r w:rsidRPr="00181E03">
          <w:rPr>
            <w:rFonts w:eastAsia="Calibri"/>
            <w:color w:val="000000"/>
            <w:sz w:val="28"/>
            <w:szCs w:val="28"/>
            <w:u w:val="single"/>
            <w:lang w:eastAsia="ar-SA"/>
          </w:rPr>
          <w:t>http://elib.fa.ru/</w:t>
        </w:r>
      </w:hyperlink>
    </w:p>
    <w:p w:rsidR="00D4460A" w:rsidRPr="00181E03" w:rsidRDefault="00D4460A" w:rsidP="00D4460A">
      <w:pPr>
        <w:suppressAutoHyphens/>
        <w:rPr>
          <w:rFonts w:eastAsia="Calibri"/>
          <w:color w:val="000000"/>
          <w:sz w:val="28"/>
          <w:szCs w:val="28"/>
          <w:lang w:eastAsia="ar-SA"/>
        </w:rPr>
      </w:pPr>
    </w:p>
    <w:p w:rsidR="00D4460A" w:rsidRPr="00181E03" w:rsidRDefault="00D4460A" w:rsidP="00D4460A">
      <w:pPr>
        <w:suppressAutoHyphens/>
        <w:rPr>
          <w:rFonts w:eastAsia="Calibri"/>
          <w:color w:val="000000"/>
          <w:sz w:val="28"/>
          <w:szCs w:val="28"/>
          <w:u w:val="single"/>
          <w:lang w:eastAsia="ar-SA"/>
        </w:rPr>
      </w:pPr>
      <w:r w:rsidRPr="00181E03">
        <w:rPr>
          <w:rFonts w:eastAsia="Calibri"/>
          <w:color w:val="000000"/>
          <w:sz w:val="28"/>
          <w:szCs w:val="28"/>
          <w:lang w:eastAsia="ar-SA"/>
        </w:rPr>
        <w:t xml:space="preserve">9. Электронно-библиотечная система BOOK.RU </w:t>
      </w:r>
      <w:hyperlink r:id="rId12" w:history="1">
        <w:r w:rsidRPr="00181E03">
          <w:rPr>
            <w:rFonts w:eastAsia="Calibri"/>
            <w:color w:val="000000"/>
            <w:sz w:val="28"/>
            <w:szCs w:val="28"/>
            <w:u w:val="single"/>
            <w:lang w:eastAsia="ar-SA"/>
          </w:rPr>
          <w:t>http://www.book.ru</w:t>
        </w:r>
      </w:hyperlink>
    </w:p>
    <w:p w:rsidR="00D4460A" w:rsidRPr="00181E03" w:rsidRDefault="00D4460A" w:rsidP="00D4460A">
      <w:pPr>
        <w:suppressAutoHyphens/>
        <w:rPr>
          <w:rFonts w:eastAsia="Calibri"/>
          <w:color w:val="000000"/>
          <w:sz w:val="28"/>
          <w:szCs w:val="28"/>
          <w:u w:val="single"/>
          <w:lang w:eastAsia="ar-SA"/>
        </w:rPr>
      </w:pPr>
    </w:p>
    <w:p w:rsidR="00D4460A" w:rsidRPr="00573599" w:rsidRDefault="00D4460A" w:rsidP="00D4460A">
      <w:pPr>
        <w:suppressAutoHyphens/>
        <w:rPr>
          <w:rFonts w:eastAsia="Calibri"/>
          <w:color w:val="000000"/>
          <w:sz w:val="28"/>
          <w:szCs w:val="28"/>
          <w:lang w:eastAsia="ar-SA"/>
        </w:rPr>
      </w:pPr>
      <w:r w:rsidRPr="00181E03">
        <w:rPr>
          <w:rFonts w:eastAsia="Calibri"/>
          <w:color w:val="000000"/>
          <w:sz w:val="28"/>
          <w:szCs w:val="28"/>
          <w:lang w:eastAsia="ar-SA"/>
        </w:rPr>
        <w:t xml:space="preserve">10. Электронно-библиотечная система «Университетская библиотека ОНЛАЙН» </w:t>
      </w:r>
      <w:hyperlink r:id="rId13" w:history="1">
        <w:r w:rsidRPr="00181E03">
          <w:rPr>
            <w:rFonts w:eastAsia="Calibri"/>
            <w:color w:val="000000"/>
            <w:sz w:val="28"/>
            <w:szCs w:val="28"/>
            <w:u w:val="single"/>
            <w:lang w:val="en-US" w:eastAsia="ar-SA"/>
          </w:rPr>
          <w:t>http</w:t>
        </w:r>
        <w:r w:rsidRPr="00181E03">
          <w:rPr>
            <w:rFonts w:eastAsia="Calibri"/>
            <w:color w:val="000000"/>
            <w:sz w:val="28"/>
            <w:szCs w:val="28"/>
            <w:u w:val="single"/>
            <w:lang w:eastAsia="ar-SA"/>
          </w:rPr>
          <w:t>://</w:t>
        </w:r>
        <w:proofErr w:type="spellStart"/>
        <w:r w:rsidRPr="00181E03">
          <w:rPr>
            <w:rFonts w:eastAsia="Calibri"/>
            <w:color w:val="000000"/>
            <w:sz w:val="28"/>
            <w:szCs w:val="28"/>
            <w:u w:val="single"/>
            <w:lang w:val="en-US" w:eastAsia="ar-SA"/>
          </w:rPr>
          <w:t>biblioclub</w:t>
        </w:r>
        <w:proofErr w:type="spellEnd"/>
        <w:r w:rsidRPr="00181E03">
          <w:rPr>
            <w:rFonts w:eastAsia="Calibri"/>
            <w:color w:val="000000"/>
            <w:sz w:val="28"/>
            <w:szCs w:val="28"/>
            <w:u w:val="single"/>
            <w:lang w:eastAsia="ar-SA"/>
          </w:rPr>
          <w:t>.</w:t>
        </w:r>
        <w:proofErr w:type="spellStart"/>
        <w:r w:rsidRPr="00181E03">
          <w:rPr>
            <w:rFonts w:eastAsia="Calibri"/>
            <w:color w:val="000000"/>
            <w:sz w:val="28"/>
            <w:szCs w:val="28"/>
            <w:u w:val="single"/>
            <w:lang w:val="en-US" w:eastAsia="ar-SA"/>
          </w:rPr>
          <w:t>ru</w:t>
        </w:r>
        <w:proofErr w:type="spellEnd"/>
        <w:r w:rsidRPr="00181E03">
          <w:rPr>
            <w:rFonts w:eastAsia="Calibri"/>
            <w:color w:val="000000"/>
            <w:sz w:val="28"/>
            <w:szCs w:val="28"/>
            <w:u w:val="single"/>
            <w:lang w:eastAsia="ar-SA"/>
          </w:rPr>
          <w:t>/</w:t>
        </w:r>
      </w:hyperlink>
    </w:p>
    <w:bookmarkEnd w:id="53"/>
    <w:bookmarkEnd w:id="54"/>
    <w:bookmarkEnd w:id="55"/>
    <w:bookmarkEnd w:id="56"/>
    <w:bookmarkEnd w:id="57"/>
    <w:bookmarkEnd w:id="58"/>
    <w:bookmarkEnd w:id="59"/>
    <w:p w:rsidR="00452C00" w:rsidRDefault="00452C00" w:rsidP="005B70F7">
      <w:pPr>
        <w:tabs>
          <w:tab w:val="right" w:pos="9072"/>
        </w:tabs>
        <w:suppressAutoHyphens/>
        <w:spacing w:line="360" w:lineRule="auto"/>
        <w:jc w:val="both"/>
        <w:outlineLvl w:val="3"/>
        <w:rPr>
          <w:rFonts w:eastAsia="Calibri"/>
          <w:b/>
          <w:sz w:val="28"/>
          <w:szCs w:val="28"/>
          <w:lang w:eastAsia="ar-SA"/>
        </w:rPr>
      </w:pPr>
    </w:p>
    <w:p w:rsidR="005B70F7" w:rsidRDefault="005B70F7" w:rsidP="005B70F7">
      <w:pPr>
        <w:tabs>
          <w:tab w:val="right" w:pos="9072"/>
        </w:tabs>
        <w:suppressAutoHyphens/>
        <w:spacing w:line="360" w:lineRule="auto"/>
        <w:jc w:val="both"/>
        <w:outlineLvl w:val="3"/>
        <w:rPr>
          <w:rFonts w:eastAsia="Calibri"/>
          <w:b/>
          <w:sz w:val="28"/>
          <w:szCs w:val="28"/>
          <w:lang w:eastAsia="ar-SA"/>
        </w:rPr>
      </w:pPr>
      <w:r w:rsidRPr="005B70F7">
        <w:rPr>
          <w:rFonts w:eastAsia="Calibri"/>
          <w:b/>
          <w:sz w:val="28"/>
          <w:szCs w:val="28"/>
          <w:lang w:eastAsia="ar-SA"/>
        </w:rPr>
        <w:t xml:space="preserve">10. Методические указания для обучающихся по освоению дисциплины </w:t>
      </w:r>
    </w:p>
    <w:p w:rsidR="005B70F7" w:rsidRPr="005B70F7" w:rsidRDefault="005B70F7" w:rsidP="005B70F7">
      <w:pPr>
        <w:suppressAutoHyphens/>
        <w:spacing w:line="360" w:lineRule="auto"/>
        <w:ind w:firstLine="709"/>
        <w:jc w:val="both"/>
        <w:outlineLvl w:val="1"/>
        <w:rPr>
          <w:rFonts w:eastAsia="Times New Roman"/>
          <w:b/>
          <w:bCs/>
          <w:color w:val="1B1B1D"/>
          <w:sz w:val="28"/>
          <w:szCs w:val="28"/>
        </w:rPr>
      </w:pPr>
      <w:bookmarkStart w:id="60" w:name="_Toc505176242"/>
      <w:bookmarkStart w:id="61" w:name="_Toc516149313"/>
      <w:bookmarkStart w:id="62" w:name="_Toc516153788"/>
      <w:bookmarkStart w:id="63" w:name="_Toc516155141"/>
      <w:bookmarkStart w:id="64" w:name="_Toc516155767"/>
      <w:bookmarkStart w:id="65" w:name="_Toc516155819"/>
      <w:bookmarkStart w:id="66" w:name="_Toc516230315"/>
      <w:r w:rsidRPr="005B70F7">
        <w:rPr>
          <w:rFonts w:eastAsia="Calibri"/>
          <w:b/>
          <w:sz w:val="28"/>
          <w:szCs w:val="28"/>
          <w:lang w:eastAsia="ar-SA"/>
        </w:rPr>
        <w:t>10.1.</w:t>
      </w:r>
      <w:r w:rsidRPr="005B70F7">
        <w:rPr>
          <w:rFonts w:eastAsia="Times New Roman"/>
          <w:b/>
          <w:bCs/>
          <w:color w:val="1B1B1D"/>
          <w:sz w:val="28"/>
          <w:szCs w:val="28"/>
        </w:rPr>
        <w:t xml:space="preserve"> Общие рекомендации для студентов</w:t>
      </w:r>
      <w:bookmarkEnd w:id="60"/>
      <w:bookmarkEnd w:id="61"/>
      <w:bookmarkEnd w:id="62"/>
      <w:bookmarkEnd w:id="63"/>
      <w:bookmarkEnd w:id="64"/>
      <w:bookmarkEnd w:id="65"/>
      <w:bookmarkEnd w:id="66"/>
    </w:p>
    <w:p w:rsidR="005B70F7" w:rsidRPr="005B70F7" w:rsidRDefault="005B70F7" w:rsidP="005B70F7">
      <w:pPr>
        <w:suppressAutoHyphens/>
        <w:spacing w:line="360" w:lineRule="auto"/>
        <w:ind w:firstLine="709"/>
        <w:jc w:val="both"/>
        <w:rPr>
          <w:rFonts w:eastAsia="Times New Roman"/>
          <w:color w:val="1B1B1D"/>
          <w:sz w:val="28"/>
          <w:szCs w:val="28"/>
        </w:rPr>
      </w:pPr>
      <w:r w:rsidRPr="005B70F7">
        <w:rPr>
          <w:rFonts w:eastAsia="Times New Roman"/>
          <w:color w:val="1B1B1D"/>
          <w:sz w:val="28"/>
          <w:szCs w:val="28"/>
        </w:rPr>
        <w:t>Для более эффективного изучения дисциплины 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Департамента финансовых рынков и банков с графиком консультаций преподавателей, читающих эту дисциплину.</w:t>
      </w:r>
    </w:p>
    <w:p w:rsidR="005B70F7" w:rsidRPr="005B70F7" w:rsidRDefault="005B70F7" w:rsidP="005B70F7">
      <w:pPr>
        <w:tabs>
          <w:tab w:val="right" w:pos="9072"/>
        </w:tabs>
        <w:suppressAutoHyphens/>
        <w:spacing w:line="360" w:lineRule="auto"/>
        <w:ind w:firstLine="993"/>
        <w:jc w:val="both"/>
        <w:outlineLvl w:val="3"/>
        <w:rPr>
          <w:rFonts w:eastAsia="Calibri"/>
          <w:b/>
          <w:sz w:val="28"/>
          <w:szCs w:val="28"/>
          <w:lang w:eastAsia="ar-SA"/>
        </w:rPr>
      </w:pPr>
      <w:r w:rsidRPr="005B70F7">
        <w:rPr>
          <w:rFonts w:eastAsia="Calibri"/>
          <w:b/>
          <w:sz w:val="28"/>
          <w:szCs w:val="28"/>
          <w:lang w:eastAsia="ar-SA"/>
        </w:rPr>
        <w:t xml:space="preserve">10.2. Рекомендации по подготовке к лекционным занятиям </w:t>
      </w:r>
    </w:p>
    <w:p w:rsidR="005B70F7" w:rsidRPr="005B70F7" w:rsidRDefault="005B70F7" w:rsidP="005B70F7">
      <w:pPr>
        <w:suppressAutoHyphens/>
        <w:spacing w:line="360" w:lineRule="auto"/>
        <w:ind w:firstLine="709"/>
        <w:jc w:val="both"/>
        <w:rPr>
          <w:rFonts w:eastAsia="Times New Roman"/>
          <w:sz w:val="28"/>
          <w:szCs w:val="28"/>
        </w:rPr>
      </w:pPr>
      <w:r w:rsidRPr="005B70F7">
        <w:rPr>
          <w:rFonts w:eastAsia="Times New Roman"/>
          <w:color w:val="1B1B1D"/>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преподавателей.</w:t>
      </w:r>
    </w:p>
    <w:p w:rsidR="005B70F7" w:rsidRPr="005B70F7" w:rsidRDefault="005B70F7" w:rsidP="005B70F7">
      <w:pPr>
        <w:suppressAutoHyphens/>
        <w:spacing w:line="360" w:lineRule="auto"/>
        <w:ind w:firstLine="709"/>
        <w:jc w:val="both"/>
        <w:rPr>
          <w:rFonts w:eastAsia="Times New Roman"/>
          <w:sz w:val="28"/>
          <w:szCs w:val="28"/>
        </w:rPr>
      </w:pPr>
      <w:r w:rsidRPr="005B70F7">
        <w:rPr>
          <w:rFonts w:eastAsia="Times New Roman"/>
          <w:color w:val="1B1B1D"/>
          <w:sz w:val="28"/>
          <w:szCs w:val="28"/>
        </w:rPr>
        <w:t>Студентам необходимо:</w:t>
      </w:r>
    </w:p>
    <w:p w:rsidR="005B70F7" w:rsidRPr="005B70F7" w:rsidRDefault="005B70F7" w:rsidP="005B70F7">
      <w:pPr>
        <w:numPr>
          <w:ilvl w:val="0"/>
          <w:numId w:val="14"/>
        </w:numPr>
        <w:suppressAutoHyphens/>
        <w:spacing w:after="200" w:line="360" w:lineRule="auto"/>
        <w:ind w:left="709" w:hanging="425"/>
        <w:jc w:val="both"/>
        <w:rPr>
          <w:rFonts w:eastAsia="Times New Roman"/>
          <w:color w:val="1B1B1D"/>
          <w:sz w:val="28"/>
          <w:szCs w:val="28"/>
        </w:rPr>
      </w:pPr>
      <w:r w:rsidRPr="005B70F7">
        <w:rPr>
          <w:rFonts w:eastAsia="Times New Roman"/>
          <w:color w:val="1B1B1D"/>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rsidR="005B70F7" w:rsidRPr="005B70F7" w:rsidRDefault="005B70F7" w:rsidP="005B70F7">
      <w:pPr>
        <w:numPr>
          <w:ilvl w:val="0"/>
          <w:numId w:val="14"/>
        </w:numPr>
        <w:suppressAutoHyphens/>
        <w:spacing w:after="200" w:line="360" w:lineRule="auto"/>
        <w:ind w:left="709" w:hanging="425"/>
        <w:jc w:val="both"/>
        <w:rPr>
          <w:rFonts w:eastAsia="Times New Roman"/>
          <w:color w:val="1B1B1D"/>
          <w:sz w:val="28"/>
          <w:szCs w:val="28"/>
        </w:rPr>
      </w:pPr>
      <w:r w:rsidRPr="005B70F7">
        <w:rPr>
          <w:rFonts w:eastAsia="Times New Roman"/>
          <w:color w:val="1B1B1D"/>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(слайды, таблицы, графики, схемы). Данный материал будет охарактеризован, прокомментирован, дополнен непосредственно на лекции;</w:t>
      </w:r>
    </w:p>
    <w:p w:rsidR="005B70F7" w:rsidRPr="005B70F7" w:rsidRDefault="005B70F7" w:rsidP="005B70F7">
      <w:pPr>
        <w:numPr>
          <w:ilvl w:val="0"/>
          <w:numId w:val="14"/>
        </w:numPr>
        <w:suppressAutoHyphens/>
        <w:spacing w:after="200" w:line="360" w:lineRule="auto"/>
        <w:ind w:left="709" w:hanging="425"/>
        <w:jc w:val="both"/>
        <w:rPr>
          <w:rFonts w:eastAsia="Times New Roman"/>
          <w:color w:val="1B1B1D"/>
          <w:sz w:val="28"/>
          <w:szCs w:val="28"/>
        </w:rPr>
      </w:pPr>
      <w:r w:rsidRPr="005B70F7">
        <w:rPr>
          <w:rFonts w:eastAsia="Times New Roman"/>
          <w:color w:val="1B1B1D"/>
          <w:sz w:val="28"/>
          <w:szCs w:val="28"/>
        </w:rPr>
        <w:lastRenderedPageBreak/>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информационным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w:t>
      </w:r>
    </w:p>
    <w:p w:rsidR="005B70F7" w:rsidRPr="005B70F7" w:rsidRDefault="005B70F7" w:rsidP="005B70F7">
      <w:pPr>
        <w:suppressAutoHyphens/>
        <w:spacing w:line="360" w:lineRule="auto"/>
        <w:ind w:firstLine="709"/>
        <w:jc w:val="both"/>
        <w:rPr>
          <w:rFonts w:eastAsia="Times New Roman"/>
          <w:b/>
          <w:bCs/>
          <w:color w:val="1B1B1D"/>
          <w:sz w:val="28"/>
          <w:szCs w:val="28"/>
        </w:rPr>
      </w:pPr>
    </w:p>
    <w:p w:rsidR="005B70F7" w:rsidRPr="005B70F7" w:rsidRDefault="005B70F7" w:rsidP="005B70F7">
      <w:pPr>
        <w:tabs>
          <w:tab w:val="right" w:pos="9072"/>
        </w:tabs>
        <w:suppressAutoHyphens/>
        <w:spacing w:line="360" w:lineRule="auto"/>
        <w:ind w:firstLine="993"/>
        <w:jc w:val="both"/>
        <w:outlineLvl w:val="3"/>
        <w:rPr>
          <w:rFonts w:eastAsia="Calibri"/>
          <w:b/>
          <w:sz w:val="28"/>
          <w:szCs w:val="28"/>
          <w:lang w:eastAsia="ar-SA"/>
        </w:rPr>
      </w:pPr>
      <w:r w:rsidRPr="005B70F7">
        <w:rPr>
          <w:rFonts w:eastAsia="Calibri"/>
          <w:b/>
          <w:sz w:val="28"/>
          <w:szCs w:val="28"/>
          <w:lang w:eastAsia="ar-SA"/>
        </w:rPr>
        <w:t>10.3. Рекомендации по подготовке к практическим (семинарским) занятиям</w:t>
      </w:r>
    </w:p>
    <w:p w:rsidR="005B70F7" w:rsidRPr="005B70F7" w:rsidRDefault="005B70F7" w:rsidP="005B70F7">
      <w:pPr>
        <w:suppressAutoHyphens/>
        <w:spacing w:line="360" w:lineRule="auto"/>
        <w:ind w:firstLine="709"/>
        <w:jc w:val="both"/>
        <w:rPr>
          <w:rFonts w:eastAsia="Times New Roman"/>
          <w:sz w:val="28"/>
          <w:szCs w:val="28"/>
        </w:rPr>
      </w:pPr>
      <w:r w:rsidRPr="005B70F7">
        <w:rPr>
          <w:rFonts w:eastAsia="Times New Roman"/>
          <w:color w:val="1B1B1D"/>
          <w:sz w:val="28"/>
          <w:szCs w:val="28"/>
        </w:rPr>
        <w:t>Студентам следует:</w:t>
      </w:r>
    </w:p>
    <w:p w:rsidR="005B70F7" w:rsidRPr="005B70F7" w:rsidRDefault="005B70F7" w:rsidP="005B70F7">
      <w:pPr>
        <w:numPr>
          <w:ilvl w:val="0"/>
          <w:numId w:val="4"/>
        </w:numPr>
        <w:suppressAutoHyphens/>
        <w:spacing w:after="200" w:line="360" w:lineRule="auto"/>
        <w:ind w:left="720" w:firstLine="709"/>
        <w:jc w:val="both"/>
        <w:rPr>
          <w:rFonts w:eastAsia="Times New Roman"/>
          <w:color w:val="1B1B1D"/>
          <w:sz w:val="28"/>
          <w:szCs w:val="28"/>
        </w:rPr>
      </w:pPr>
      <w:r w:rsidRPr="005B70F7">
        <w:rPr>
          <w:rFonts w:eastAsia="Times New Roman"/>
          <w:color w:val="1B1B1D"/>
          <w:sz w:val="28"/>
          <w:szCs w:val="28"/>
        </w:rPr>
        <w:t>приносить с собой рекомендованную преподавателем литературу на конкретное семинарское занятие;</w:t>
      </w:r>
    </w:p>
    <w:p w:rsidR="005B70F7" w:rsidRPr="005B70F7" w:rsidRDefault="005B70F7" w:rsidP="005B70F7">
      <w:pPr>
        <w:numPr>
          <w:ilvl w:val="0"/>
          <w:numId w:val="4"/>
        </w:numPr>
        <w:suppressAutoHyphens/>
        <w:spacing w:after="200" w:line="360" w:lineRule="auto"/>
        <w:ind w:left="720" w:firstLine="709"/>
        <w:jc w:val="both"/>
        <w:rPr>
          <w:rFonts w:eastAsia="Times New Roman"/>
          <w:color w:val="1B1B1D"/>
          <w:sz w:val="28"/>
          <w:szCs w:val="28"/>
        </w:rPr>
      </w:pPr>
      <w:r w:rsidRPr="005B70F7">
        <w:rPr>
          <w:rFonts w:eastAsia="Times New Roman"/>
          <w:color w:val="1B1B1D"/>
          <w:sz w:val="28"/>
          <w:szCs w:val="28"/>
        </w:rPr>
        <w:t>при подготовке к семинарским занятиям необходимо в первую очередь обращаться к нормативным документам в области регулирования срочного рынка, основной и дополнительной литературе, рекомендованной программой и преподавателем курса;</w:t>
      </w:r>
    </w:p>
    <w:p w:rsidR="005B70F7" w:rsidRPr="005B70F7" w:rsidRDefault="005B70F7" w:rsidP="005B70F7">
      <w:pPr>
        <w:numPr>
          <w:ilvl w:val="0"/>
          <w:numId w:val="4"/>
        </w:numPr>
        <w:suppressAutoHyphens/>
        <w:spacing w:after="200" w:line="360" w:lineRule="auto"/>
        <w:ind w:left="720" w:firstLine="709"/>
        <w:jc w:val="both"/>
        <w:rPr>
          <w:rFonts w:eastAsia="Times New Roman"/>
          <w:color w:val="1B1B1D"/>
          <w:sz w:val="28"/>
          <w:szCs w:val="28"/>
        </w:rPr>
      </w:pPr>
      <w:r w:rsidRPr="005B70F7">
        <w:rPr>
          <w:rFonts w:eastAsia="Times New Roman"/>
          <w:color w:val="1B1B1D"/>
          <w:sz w:val="28"/>
          <w:szCs w:val="28"/>
        </w:rPr>
        <w:t xml:space="preserve">особое внимание следует уделять периодическим изданиям, где рассматриваются актуальные вопросы функционирования рынка производных финансовых инструментов, при этом необходимо обращать внимание на дискуссионные вопросы. Следует использовать источники за последние год – два, так как проблемы, которые обсуждались на страницах экономических журналов ранее - сегодня уже могут быть не проблемой; </w:t>
      </w:r>
    </w:p>
    <w:p w:rsidR="005B70F7" w:rsidRPr="005B70F7" w:rsidRDefault="005B70F7" w:rsidP="005B70F7">
      <w:pPr>
        <w:numPr>
          <w:ilvl w:val="0"/>
          <w:numId w:val="4"/>
        </w:numPr>
        <w:suppressAutoHyphens/>
        <w:spacing w:after="200" w:line="360" w:lineRule="auto"/>
        <w:ind w:left="720" w:firstLine="709"/>
        <w:jc w:val="both"/>
        <w:rPr>
          <w:rFonts w:eastAsia="Times New Roman"/>
          <w:color w:val="1B1B1D"/>
          <w:sz w:val="28"/>
          <w:szCs w:val="28"/>
        </w:rPr>
      </w:pPr>
      <w:r w:rsidRPr="005B70F7">
        <w:rPr>
          <w:rFonts w:eastAsia="Times New Roman"/>
          <w:color w:val="1B1B1D"/>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rsidR="005B70F7" w:rsidRPr="005B70F7" w:rsidRDefault="005B70F7" w:rsidP="005B70F7">
      <w:pPr>
        <w:numPr>
          <w:ilvl w:val="0"/>
          <w:numId w:val="4"/>
        </w:numPr>
        <w:suppressAutoHyphens/>
        <w:spacing w:after="200" w:line="360" w:lineRule="auto"/>
        <w:ind w:left="720" w:firstLine="709"/>
        <w:jc w:val="both"/>
        <w:rPr>
          <w:rFonts w:eastAsia="Times New Roman"/>
          <w:color w:val="1B1B1D"/>
          <w:sz w:val="28"/>
          <w:szCs w:val="28"/>
        </w:rPr>
      </w:pPr>
      <w:r w:rsidRPr="005B70F7">
        <w:rPr>
          <w:rFonts w:eastAsia="Times New Roman"/>
          <w:color w:val="1B1B1D"/>
          <w:sz w:val="28"/>
          <w:szCs w:val="28"/>
        </w:rPr>
        <w:t>в ходе семинара давать конкретные, четкие ответы по существу вопросов;</w:t>
      </w:r>
    </w:p>
    <w:p w:rsidR="005B70F7" w:rsidRPr="005B70F7" w:rsidRDefault="005B70F7" w:rsidP="005B70F7">
      <w:pPr>
        <w:numPr>
          <w:ilvl w:val="0"/>
          <w:numId w:val="4"/>
        </w:numPr>
        <w:suppressAutoHyphens/>
        <w:spacing w:after="200" w:line="360" w:lineRule="auto"/>
        <w:ind w:left="720" w:firstLine="709"/>
        <w:jc w:val="both"/>
        <w:rPr>
          <w:rFonts w:eastAsia="Times New Roman"/>
          <w:color w:val="1B1B1D"/>
          <w:sz w:val="28"/>
          <w:szCs w:val="28"/>
        </w:rPr>
      </w:pPr>
      <w:r w:rsidRPr="005B70F7">
        <w:rPr>
          <w:rFonts w:eastAsia="Times New Roman"/>
          <w:color w:val="1B1B1D"/>
          <w:sz w:val="28"/>
          <w:szCs w:val="28"/>
        </w:rPr>
        <w:lastRenderedPageBreak/>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rsidR="005B70F7" w:rsidRDefault="005B70F7" w:rsidP="005B70F7">
      <w:pPr>
        <w:suppressAutoHyphens/>
        <w:spacing w:line="360" w:lineRule="auto"/>
        <w:ind w:firstLine="709"/>
        <w:jc w:val="both"/>
        <w:rPr>
          <w:rFonts w:eastAsia="Times New Roman"/>
          <w:color w:val="1B1B1D"/>
          <w:sz w:val="28"/>
          <w:szCs w:val="28"/>
        </w:rPr>
      </w:pPr>
      <w:r w:rsidRPr="005B70F7">
        <w:rPr>
          <w:rFonts w:eastAsia="Times New Roman"/>
          <w:color w:val="1B1B1D"/>
          <w:sz w:val="28"/>
          <w:szCs w:val="28"/>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w:t>
      </w:r>
      <w:r w:rsidR="00FB1327" w:rsidRPr="005B70F7">
        <w:rPr>
          <w:rFonts w:eastAsia="Times New Roman"/>
          <w:color w:val="1B1B1D"/>
          <w:sz w:val="28"/>
          <w:szCs w:val="28"/>
        </w:rPr>
        <w:t>позже,</w:t>
      </w:r>
      <w:r w:rsidRPr="005B70F7">
        <w:rPr>
          <w:rFonts w:eastAsia="Times New Roman"/>
          <w:color w:val="1B1B1D"/>
          <w:sz w:val="28"/>
          <w:szCs w:val="28"/>
        </w:rPr>
        <w:t xml:space="preserve"> чем в 2-недельный срок явиться на консультацию к преподавателю и отчитаться по теме, изученной на пропущенном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rsidR="004B0D4C" w:rsidRPr="00901B38" w:rsidRDefault="004B0D4C" w:rsidP="005B70F7">
      <w:pPr>
        <w:suppressAutoHyphens/>
        <w:spacing w:line="360" w:lineRule="auto"/>
        <w:ind w:firstLine="709"/>
        <w:jc w:val="both"/>
        <w:rPr>
          <w:rFonts w:eastAsia="Times New Roman"/>
          <w:b/>
          <w:color w:val="1B1B1D"/>
          <w:sz w:val="28"/>
          <w:szCs w:val="28"/>
        </w:rPr>
      </w:pPr>
      <w:r w:rsidRPr="00901B38">
        <w:rPr>
          <w:rFonts w:eastAsia="Times New Roman"/>
          <w:b/>
          <w:color w:val="1B1B1D"/>
          <w:sz w:val="28"/>
          <w:szCs w:val="28"/>
        </w:rPr>
        <w:t>10.4. Рекомендации по выполнению контрольной работы</w:t>
      </w:r>
    </w:p>
    <w:p w:rsidR="00C65170" w:rsidRPr="00901B38" w:rsidRDefault="004B0D4C" w:rsidP="005B70F7">
      <w:pPr>
        <w:suppressAutoHyphens/>
        <w:spacing w:line="360" w:lineRule="auto"/>
        <w:ind w:firstLine="709"/>
        <w:jc w:val="both"/>
        <w:rPr>
          <w:rFonts w:eastAsia="Times New Roman"/>
          <w:color w:val="1B1B1D"/>
          <w:sz w:val="28"/>
          <w:szCs w:val="28"/>
        </w:rPr>
      </w:pPr>
      <w:r w:rsidRPr="00901B38">
        <w:rPr>
          <w:rFonts w:eastAsia="Times New Roman"/>
          <w:color w:val="1B1B1D"/>
          <w:sz w:val="28"/>
          <w:szCs w:val="28"/>
        </w:rPr>
        <w:t xml:space="preserve">Контрольная работа является формой самостоятельной работы студентов, направленной на проверку уровня промежуточных знаний по дисциплине. Контрольная работа включает в себя различные типы заданий, в т.ч.: развернутый ответ на теоретические вопросы, выполнение тестовых заданий, нахождение взаимосвязей между терминами и их определениями, решение расчетных задач, поиск и анализ данных, описывающих текущее состояние срочного рынка. </w:t>
      </w:r>
      <w:r w:rsidR="00C65170" w:rsidRPr="00901B38">
        <w:rPr>
          <w:rFonts w:eastAsia="Times New Roman"/>
          <w:color w:val="1B1B1D"/>
          <w:sz w:val="28"/>
          <w:szCs w:val="28"/>
        </w:rPr>
        <w:t>При оценке выполнения студентом контрольной работы учитывается как правильнос</w:t>
      </w:r>
      <w:r w:rsidR="00DD23A6" w:rsidRPr="00901B38">
        <w:rPr>
          <w:rFonts w:eastAsia="Times New Roman"/>
          <w:color w:val="1B1B1D"/>
          <w:sz w:val="28"/>
          <w:szCs w:val="28"/>
        </w:rPr>
        <w:t>ть ответов на вопросы, требующие</w:t>
      </w:r>
      <w:r w:rsidR="00C65170" w:rsidRPr="00901B38">
        <w:rPr>
          <w:rFonts w:eastAsia="Times New Roman"/>
          <w:color w:val="1B1B1D"/>
          <w:sz w:val="28"/>
          <w:szCs w:val="28"/>
        </w:rPr>
        <w:t xml:space="preserve"> четких формулировок, так и самостоятельность студента при выполнении теоретических заданий, широта его кругозора, умение приводить конкретные практические примеры, делать собственные выводы. </w:t>
      </w:r>
    </w:p>
    <w:p w:rsidR="004B0D4C" w:rsidRDefault="00C65170" w:rsidP="005B70F7">
      <w:pPr>
        <w:suppressAutoHyphens/>
        <w:spacing w:line="360" w:lineRule="auto"/>
        <w:ind w:firstLine="709"/>
        <w:jc w:val="both"/>
        <w:rPr>
          <w:rFonts w:eastAsia="Times New Roman"/>
          <w:color w:val="1B1B1D"/>
          <w:sz w:val="28"/>
          <w:szCs w:val="28"/>
        </w:rPr>
      </w:pPr>
      <w:r w:rsidRPr="00901B38">
        <w:rPr>
          <w:rFonts w:eastAsia="Times New Roman"/>
          <w:color w:val="1B1B1D"/>
          <w:sz w:val="28"/>
          <w:szCs w:val="28"/>
        </w:rPr>
        <w:t>На выполнение контрольной работы студенту дается не менее двух недель после получения им индивидуального контрольного задания. Оценка, полученная студентом в ходе проверки контрольной работы, учитывается при выставлении аттестационных баллов.</w:t>
      </w:r>
      <w:r>
        <w:rPr>
          <w:rFonts w:eastAsia="Times New Roman"/>
          <w:color w:val="1B1B1D"/>
          <w:sz w:val="28"/>
          <w:szCs w:val="28"/>
        </w:rPr>
        <w:t xml:space="preserve">   </w:t>
      </w:r>
    </w:p>
    <w:p w:rsidR="004B0D4C" w:rsidRPr="005B70F7" w:rsidRDefault="004B0D4C" w:rsidP="005B70F7">
      <w:pPr>
        <w:suppressAutoHyphens/>
        <w:spacing w:line="360" w:lineRule="auto"/>
        <w:ind w:firstLine="709"/>
        <w:jc w:val="both"/>
        <w:rPr>
          <w:rFonts w:eastAsia="Times New Roman"/>
          <w:sz w:val="28"/>
          <w:szCs w:val="28"/>
        </w:rPr>
      </w:pPr>
    </w:p>
    <w:p w:rsidR="005B70F7" w:rsidRPr="005B70F7" w:rsidRDefault="00C65170" w:rsidP="005B70F7">
      <w:pPr>
        <w:suppressAutoHyphens/>
        <w:spacing w:line="360" w:lineRule="auto"/>
        <w:jc w:val="both"/>
        <w:outlineLvl w:val="1"/>
        <w:rPr>
          <w:rFonts w:eastAsia="Times New Roman"/>
          <w:b/>
          <w:bCs/>
          <w:color w:val="1B1B1D"/>
          <w:sz w:val="28"/>
          <w:szCs w:val="28"/>
        </w:rPr>
      </w:pPr>
      <w:bookmarkStart w:id="67" w:name="_Toc505176244"/>
      <w:bookmarkStart w:id="68" w:name="_Toc516149314"/>
      <w:bookmarkStart w:id="69" w:name="_Toc516153789"/>
      <w:bookmarkStart w:id="70" w:name="_Toc516155142"/>
      <w:bookmarkStart w:id="71" w:name="_Toc516155768"/>
      <w:bookmarkStart w:id="72" w:name="_Toc516155820"/>
      <w:bookmarkStart w:id="73" w:name="_Toc516230316"/>
      <w:r>
        <w:rPr>
          <w:rFonts w:eastAsia="Times New Roman"/>
          <w:b/>
          <w:bCs/>
          <w:color w:val="1B1B1D"/>
          <w:sz w:val="28"/>
          <w:szCs w:val="28"/>
        </w:rPr>
        <w:t>10.5</w:t>
      </w:r>
      <w:r w:rsidR="005B70F7" w:rsidRPr="005B70F7">
        <w:rPr>
          <w:rFonts w:eastAsia="Times New Roman"/>
          <w:b/>
          <w:bCs/>
          <w:color w:val="1B1B1D"/>
          <w:sz w:val="28"/>
          <w:szCs w:val="28"/>
        </w:rPr>
        <w:t>.  Методические рекомендации по подготовке к дискуссии</w:t>
      </w:r>
      <w:bookmarkEnd w:id="67"/>
      <w:bookmarkEnd w:id="68"/>
      <w:bookmarkEnd w:id="69"/>
      <w:bookmarkEnd w:id="70"/>
      <w:bookmarkEnd w:id="71"/>
      <w:bookmarkEnd w:id="72"/>
      <w:bookmarkEnd w:id="73"/>
    </w:p>
    <w:p w:rsidR="005B70F7" w:rsidRPr="005B70F7" w:rsidRDefault="005B70F7" w:rsidP="00A93BCE">
      <w:pPr>
        <w:suppressAutoHyphens/>
        <w:spacing w:line="360" w:lineRule="auto"/>
        <w:ind w:firstLine="709"/>
        <w:jc w:val="both"/>
        <w:rPr>
          <w:rFonts w:eastAsia="Calibri"/>
          <w:b/>
          <w:i/>
          <w:sz w:val="28"/>
          <w:szCs w:val="28"/>
          <w:lang w:eastAsia="ar-SA"/>
        </w:rPr>
      </w:pPr>
      <w:r w:rsidRPr="005B70F7">
        <w:rPr>
          <w:rFonts w:eastAsia="Calibri"/>
          <w:b/>
          <w:i/>
          <w:sz w:val="28"/>
          <w:szCs w:val="28"/>
          <w:lang w:eastAsia="ar-SA"/>
        </w:rPr>
        <w:lastRenderedPageBreak/>
        <w:t>Цели и задачи дискуссии как интерактивного метода обучения</w:t>
      </w:r>
    </w:p>
    <w:p w:rsidR="005B70F7" w:rsidRPr="005B70F7" w:rsidRDefault="005B70F7" w:rsidP="00A93BCE">
      <w:pPr>
        <w:suppressAutoHyphens/>
        <w:spacing w:line="360" w:lineRule="auto"/>
        <w:ind w:firstLine="709"/>
        <w:jc w:val="both"/>
        <w:rPr>
          <w:rFonts w:eastAsia="Calibri"/>
          <w:sz w:val="28"/>
          <w:szCs w:val="28"/>
          <w:lang w:eastAsia="ar-SA"/>
        </w:rPr>
      </w:pPr>
      <w:r w:rsidRPr="005B70F7">
        <w:rPr>
          <w:rFonts w:eastAsia="Calibri"/>
          <w:sz w:val="28"/>
          <w:szCs w:val="28"/>
          <w:lang w:eastAsia="ar-SA"/>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особый индивидуальный вклад, в ходе работы и обсуждения идет обмен идеями, знаниями, способами деятельности. В основе интерактивных методов лежат </w:t>
      </w:r>
      <w:r w:rsidR="00FB1327" w:rsidRPr="005B70F7">
        <w:rPr>
          <w:rFonts w:eastAsia="Calibri"/>
          <w:sz w:val="28"/>
          <w:szCs w:val="28"/>
          <w:lang w:eastAsia="ar-SA"/>
        </w:rPr>
        <w:t>принципы активности</w:t>
      </w:r>
      <w:r w:rsidRPr="005B70F7">
        <w:rPr>
          <w:rFonts w:eastAsia="Calibri"/>
          <w:sz w:val="28"/>
          <w:szCs w:val="28"/>
          <w:lang w:eastAsia="ar-SA"/>
        </w:rPr>
        <w:t xml:space="preserve">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rsidR="005B70F7" w:rsidRPr="005B70F7" w:rsidRDefault="005B70F7" w:rsidP="00A93BCE">
      <w:pPr>
        <w:suppressAutoHyphens/>
        <w:spacing w:line="360" w:lineRule="auto"/>
        <w:ind w:firstLine="709"/>
        <w:jc w:val="both"/>
        <w:rPr>
          <w:rFonts w:eastAsia="Calibri"/>
          <w:sz w:val="28"/>
          <w:szCs w:val="28"/>
          <w:lang w:eastAsia="ar-SA"/>
        </w:rPr>
      </w:pPr>
      <w:r w:rsidRPr="005B70F7">
        <w:rPr>
          <w:rFonts w:eastAsia="Calibri"/>
          <w:sz w:val="28"/>
          <w:szCs w:val="28"/>
          <w:lang w:eastAsia="ar-SA"/>
        </w:rPr>
        <w:t xml:space="preserve">Интерактивный – означает взаимодействовать, находиться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  </w:t>
      </w:r>
    </w:p>
    <w:p w:rsidR="005B70F7" w:rsidRPr="005B70F7" w:rsidRDefault="005B70F7" w:rsidP="00A93BCE">
      <w:pPr>
        <w:suppressAutoHyphens/>
        <w:spacing w:line="360" w:lineRule="auto"/>
        <w:ind w:firstLine="709"/>
        <w:jc w:val="both"/>
        <w:rPr>
          <w:rFonts w:eastAsia="Calibri"/>
          <w:sz w:val="28"/>
          <w:szCs w:val="28"/>
          <w:lang w:eastAsia="ar-SA"/>
        </w:rPr>
      </w:pPr>
      <w:r w:rsidRPr="005B70F7">
        <w:rPr>
          <w:rFonts w:eastAsia="Calibri"/>
          <w:sz w:val="28"/>
          <w:szCs w:val="28"/>
          <w:lang w:eastAsia="ar-SA"/>
        </w:rPr>
        <w:t xml:space="preserve">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w:t>
      </w:r>
      <w:r w:rsidR="00FB1327" w:rsidRPr="005B70F7">
        <w:rPr>
          <w:rFonts w:eastAsia="Calibri"/>
          <w:sz w:val="28"/>
          <w:szCs w:val="28"/>
          <w:lang w:eastAsia="ar-SA"/>
        </w:rPr>
        <w:t>свою успешность</w:t>
      </w:r>
      <w:r w:rsidRPr="005B70F7">
        <w:rPr>
          <w:rFonts w:eastAsia="Calibri"/>
          <w:sz w:val="28"/>
          <w:szCs w:val="28"/>
          <w:lang w:eastAsia="ar-SA"/>
        </w:rPr>
        <w:t>.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rsidR="005B70F7" w:rsidRPr="005B70F7" w:rsidRDefault="005B70F7" w:rsidP="00A93BCE">
      <w:pPr>
        <w:suppressAutoHyphens/>
        <w:spacing w:line="360" w:lineRule="auto"/>
        <w:ind w:firstLine="709"/>
        <w:jc w:val="both"/>
        <w:rPr>
          <w:rFonts w:eastAsia="Calibri"/>
          <w:sz w:val="28"/>
          <w:szCs w:val="28"/>
          <w:lang w:eastAsia="ar-SA"/>
        </w:rPr>
      </w:pPr>
      <w:r w:rsidRPr="005B70F7">
        <w:rPr>
          <w:rFonts w:eastAsia="Calibri"/>
          <w:sz w:val="28"/>
          <w:szCs w:val="28"/>
          <w:lang w:eastAsia="ar-SA"/>
        </w:rPr>
        <w:t xml:space="preserve">Дискуссия, как один из методов интерактива,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rsidR="005B70F7" w:rsidRPr="005B70F7" w:rsidRDefault="005B70F7" w:rsidP="00A93BCE">
      <w:pPr>
        <w:suppressAutoHyphens/>
        <w:spacing w:line="360" w:lineRule="auto"/>
        <w:ind w:firstLine="709"/>
        <w:jc w:val="both"/>
        <w:rPr>
          <w:rFonts w:eastAsia="Calibri"/>
          <w:b/>
          <w:i/>
          <w:sz w:val="28"/>
          <w:szCs w:val="28"/>
          <w:lang w:eastAsia="ar-SA"/>
        </w:rPr>
      </w:pPr>
      <w:r w:rsidRPr="005B70F7">
        <w:rPr>
          <w:rFonts w:eastAsia="Calibri"/>
          <w:b/>
          <w:bCs/>
          <w:i/>
          <w:sz w:val="28"/>
          <w:szCs w:val="28"/>
          <w:lang w:eastAsia="ar-SA"/>
        </w:rPr>
        <w:t xml:space="preserve">Принципы работы на интерактивном занятии в форме дискуссии: </w:t>
      </w:r>
    </w:p>
    <w:p w:rsidR="005B70F7" w:rsidRPr="005B70F7" w:rsidRDefault="005B70F7" w:rsidP="00A93BCE">
      <w:pPr>
        <w:numPr>
          <w:ilvl w:val="0"/>
          <w:numId w:val="6"/>
        </w:numPr>
        <w:suppressAutoHyphens/>
        <w:spacing w:after="200" w:line="360" w:lineRule="auto"/>
        <w:ind w:left="0" w:firstLine="709"/>
        <w:contextualSpacing/>
        <w:jc w:val="both"/>
        <w:rPr>
          <w:rFonts w:eastAsia="Calibri"/>
          <w:sz w:val="28"/>
          <w:szCs w:val="28"/>
          <w:lang w:val="x-none" w:eastAsia="ar-SA"/>
        </w:rPr>
      </w:pPr>
      <w:r w:rsidRPr="005B70F7">
        <w:rPr>
          <w:rFonts w:eastAsia="Calibri"/>
          <w:sz w:val="28"/>
          <w:szCs w:val="28"/>
          <w:lang w:val="x-none" w:eastAsia="ar-SA"/>
        </w:rPr>
        <w:lastRenderedPageBreak/>
        <w:t xml:space="preserve"> каждый участник дискуссии по любому вопросу имеет право на собственное мнение. </w:t>
      </w:r>
    </w:p>
    <w:p w:rsidR="005B70F7" w:rsidRPr="005B70F7" w:rsidRDefault="005B70F7" w:rsidP="00A93BCE">
      <w:pPr>
        <w:numPr>
          <w:ilvl w:val="0"/>
          <w:numId w:val="6"/>
        </w:numPr>
        <w:suppressAutoHyphens/>
        <w:spacing w:after="200" w:line="360" w:lineRule="auto"/>
        <w:ind w:left="0" w:firstLine="709"/>
        <w:contextualSpacing/>
        <w:jc w:val="both"/>
        <w:rPr>
          <w:rFonts w:eastAsia="Calibri"/>
          <w:sz w:val="28"/>
          <w:szCs w:val="28"/>
          <w:lang w:val="x-none" w:eastAsia="ar-SA"/>
        </w:rPr>
      </w:pPr>
      <w:r w:rsidRPr="005B70F7">
        <w:rPr>
          <w:rFonts w:eastAsia="Calibri"/>
          <w:sz w:val="28"/>
          <w:szCs w:val="28"/>
          <w:lang w:val="x-none" w:eastAsia="ar-SA"/>
        </w:rPr>
        <w:t xml:space="preserve">отсутствие прямой критике личности, критике может подвергнуться только идея. </w:t>
      </w:r>
    </w:p>
    <w:p w:rsidR="005B70F7" w:rsidRDefault="005B70F7" w:rsidP="00A93BCE">
      <w:pPr>
        <w:numPr>
          <w:ilvl w:val="0"/>
          <w:numId w:val="6"/>
        </w:numPr>
        <w:suppressAutoHyphens/>
        <w:spacing w:after="200" w:line="360" w:lineRule="auto"/>
        <w:ind w:left="0" w:firstLine="709"/>
        <w:contextualSpacing/>
        <w:jc w:val="both"/>
        <w:rPr>
          <w:rFonts w:eastAsia="Calibri"/>
          <w:sz w:val="28"/>
          <w:szCs w:val="28"/>
          <w:lang w:val="x-none" w:eastAsia="ar-SA"/>
        </w:rPr>
      </w:pPr>
      <w:r w:rsidRPr="005B70F7">
        <w:rPr>
          <w:rFonts w:eastAsia="Calibri"/>
          <w:sz w:val="28"/>
          <w:szCs w:val="28"/>
          <w:lang w:val="x-none" w:eastAsia="ar-SA"/>
        </w:rPr>
        <w:t xml:space="preserve">Все, что обсуждается и говорится во время дискуссии – не руководство к действию, а информация к размышлению. </w:t>
      </w:r>
    </w:p>
    <w:p w:rsidR="00C65170" w:rsidRDefault="00C65170" w:rsidP="00A93BCE">
      <w:pPr>
        <w:suppressAutoHyphens/>
        <w:overflowPunct w:val="0"/>
        <w:autoSpaceDE w:val="0"/>
        <w:autoSpaceDN w:val="0"/>
        <w:adjustRightInd w:val="0"/>
        <w:spacing w:line="360" w:lineRule="auto"/>
        <w:ind w:firstLine="709"/>
        <w:jc w:val="both"/>
        <w:textAlignment w:val="baseline"/>
        <w:rPr>
          <w:rFonts w:eastAsia="Calibri"/>
          <w:b/>
          <w:sz w:val="28"/>
          <w:szCs w:val="28"/>
          <w:lang w:eastAsia="ar-SA"/>
        </w:rPr>
      </w:pPr>
    </w:p>
    <w:p w:rsidR="005B70F7" w:rsidRPr="005B70F7" w:rsidRDefault="005B70F7" w:rsidP="00452C00">
      <w:pPr>
        <w:tabs>
          <w:tab w:val="right" w:pos="9072"/>
        </w:tabs>
        <w:suppressAutoHyphens/>
        <w:spacing w:line="276" w:lineRule="auto"/>
        <w:ind w:firstLine="709"/>
        <w:jc w:val="both"/>
        <w:outlineLvl w:val="3"/>
        <w:rPr>
          <w:rFonts w:eastAsia="Calibri"/>
          <w:b/>
          <w:sz w:val="28"/>
          <w:szCs w:val="28"/>
          <w:lang w:eastAsia="ar-SA"/>
        </w:rPr>
      </w:pPr>
      <w:r w:rsidRPr="005B70F7">
        <w:rPr>
          <w:rFonts w:eastAsia="Calibri"/>
          <w:b/>
          <w:sz w:val="28"/>
          <w:szCs w:val="28"/>
          <w:lang w:eastAsia="ar-SA"/>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A93BCE" w:rsidRPr="00A93BCE" w:rsidRDefault="00EA15EE" w:rsidP="00A93BCE">
      <w:pPr>
        <w:keepNext/>
        <w:widowControl w:val="0"/>
        <w:autoSpaceDE w:val="0"/>
        <w:autoSpaceDN w:val="0"/>
        <w:adjustRightInd w:val="0"/>
        <w:spacing w:line="360" w:lineRule="auto"/>
        <w:jc w:val="both"/>
        <w:outlineLvl w:val="0"/>
        <w:rPr>
          <w:rFonts w:eastAsia="Calibri"/>
          <w:b/>
          <w:bCs/>
          <w:kern w:val="32"/>
          <w:sz w:val="28"/>
          <w:szCs w:val="28"/>
        </w:rPr>
      </w:pPr>
      <w:bookmarkStart w:id="74" w:name="_Toc531614950"/>
      <w:bookmarkStart w:id="75" w:name="_Toc531686467"/>
      <w:r>
        <w:rPr>
          <w:rFonts w:eastAsia="Calibri"/>
          <w:b/>
          <w:bCs/>
          <w:kern w:val="32"/>
          <w:sz w:val="28"/>
          <w:szCs w:val="28"/>
        </w:rPr>
        <w:t>11.</w:t>
      </w:r>
      <w:r w:rsidR="00A93BCE" w:rsidRPr="00A93BCE">
        <w:rPr>
          <w:rFonts w:eastAsia="Calibri"/>
          <w:b/>
          <w:bCs/>
          <w:kern w:val="32"/>
          <w:sz w:val="28"/>
          <w:szCs w:val="28"/>
        </w:rPr>
        <w:t>1. Комплект лицензионного программного обеспечения</w:t>
      </w:r>
      <w:bookmarkEnd w:id="74"/>
      <w:bookmarkEnd w:id="75"/>
    </w:p>
    <w:p w:rsidR="00A93BCE" w:rsidRPr="00FF292D" w:rsidRDefault="00A93BCE" w:rsidP="00A93BCE">
      <w:pPr>
        <w:keepNext/>
        <w:widowControl w:val="0"/>
        <w:autoSpaceDE w:val="0"/>
        <w:autoSpaceDN w:val="0"/>
        <w:adjustRightInd w:val="0"/>
        <w:spacing w:line="360" w:lineRule="auto"/>
        <w:jc w:val="both"/>
        <w:outlineLvl w:val="0"/>
        <w:rPr>
          <w:rFonts w:eastAsia="Calibri"/>
          <w:bCs/>
          <w:kern w:val="32"/>
          <w:sz w:val="28"/>
          <w:szCs w:val="28"/>
        </w:rPr>
      </w:pPr>
      <w:bookmarkStart w:id="76" w:name="_Toc531614951"/>
      <w:bookmarkStart w:id="77" w:name="_Toc531686468"/>
      <w:r w:rsidRPr="00FF292D">
        <w:rPr>
          <w:rFonts w:eastAsia="Calibri"/>
          <w:bCs/>
          <w:kern w:val="32"/>
          <w:sz w:val="28"/>
          <w:szCs w:val="28"/>
        </w:rPr>
        <w:t xml:space="preserve">1. </w:t>
      </w:r>
      <w:r w:rsidR="00FF292D">
        <w:rPr>
          <w:rFonts w:eastAsia="Calibri"/>
          <w:bCs/>
          <w:kern w:val="32"/>
          <w:sz w:val="28"/>
          <w:szCs w:val="28"/>
        </w:rPr>
        <w:t xml:space="preserve">Операционная система </w:t>
      </w:r>
      <w:r w:rsidR="00FF292D">
        <w:rPr>
          <w:rFonts w:eastAsia="Calibri"/>
          <w:bCs/>
          <w:kern w:val="32"/>
          <w:sz w:val="28"/>
          <w:szCs w:val="28"/>
          <w:lang w:val="en-US"/>
        </w:rPr>
        <w:t>Astra</w:t>
      </w:r>
      <w:r w:rsidR="00FF292D" w:rsidRPr="00FF292D">
        <w:rPr>
          <w:rFonts w:eastAsia="Calibri"/>
          <w:bCs/>
          <w:kern w:val="32"/>
          <w:sz w:val="28"/>
          <w:szCs w:val="28"/>
        </w:rPr>
        <w:t xml:space="preserve"> </w:t>
      </w:r>
      <w:r w:rsidR="00FF292D">
        <w:rPr>
          <w:rFonts w:eastAsia="Calibri"/>
          <w:bCs/>
          <w:kern w:val="32"/>
          <w:sz w:val="28"/>
          <w:szCs w:val="28"/>
          <w:lang w:val="en-US"/>
        </w:rPr>
        <w:t>Linux</w:t>
      </w:r>
      <w:r w:rsidRPr="00FF292D">
        <w:rPr>
          <w:rFonts w:eastAsia="Calibri"/>
          <w:bCs/>
          <w:kern w:val="32"/>
          <w:sz w:val="28"/>
          <w:szCs w:val="28"/>
        </w:rPr>
        <w:t>.</w:t>
      </w:r>
      <w:bookmarkEnd w:id="76"/>
      <w:bookmarkEnd w:id="77"/>
    </w:p>
    <w:p w:rsidR="00A93BCE" w:rsidRPr="00B04667" w:rsidRDefault="00A93BCE" w:rsidP="00A93BCE">
      <w:pPr>
        <w:keepNext/>
        <w:widowControl w:val="0"/>
        <w:autoSpaceDE w:val="0"/>
        <w:autoSpaceDN w:val="0"/>
        <w:adjustRightInd w:val="0"/>
        <w:spacing w:line="360" w:lineRule="auto"/>
        <w:jc w:val="both"/>
        <w:outlineLvl w:val="0"/>
        <w:rPr>
          <w:rFonts w:eastAsia="Calibri"/>
          <w:bCs/>
          <w:kern w:val="32"/>
          <w:sz w:val="28"/>
          <w:szCs w:val="28"/>
        </w:rPr>
      </w:pPr>
      <w:bookmarkStart w:id="78" w:name="_Toc531614952"/>
      <w:bookmarkStart w:id="79" w:name="_Toc531686469"/>
      <w:r w:rsidRPr="00B04667">
        <w:rPr>
          <w:rFonts w:eastAsia="Calibri"/>
          <w:bCs/>
          <w:kern w:val="32"/>
          <w:sz w:val="28"/>
          <w:szCs w:val="28"/>
        </w:rPr>
        <w:t xml:space="preserve">2. </w:t>
      </w:r>
      <w:bookmarkEnd w:id="78"/>
      <w:bookmarkEnd w:id="79"/>
      <w:r w:rsidR="00FB1327" w:rsidRPr="00FB1327">
        <w:rPr>
          <w:sz w:val="28"/>
          <w:szCs w:val="28"/>
        </w:rPr>
        <w:t xml:space="preserve">Антивирус </w:t>
      </w:r>
      <w:r w:rsidR="00FB1327" w:rsidRPr="00FB1327">
        <w:rPr>
          <w:sz w:val="28"/>
          <w:szCs w:val="28"/>
          <w:lang w:val="en-US"/>
        </w:rPr>
        <w:t>Kaspersky</w:t>
      </w:r>
    </w:p>
    <w:p w:rsidR="00A93BCE" w:rsidRPr="00A93BCE" w:rsidRDefault="00A93BCE" w:rsidP="00452C00">
      <w:pPr>
        <w:keepNext/>
        <w:widowControl w:val="0"/>
        <w:autoSpaceDE w:val="0"/>
        <w:autoSpaceDN w:val="0"/>
        <w:adjustRightInd w:val="0"/>
        <w:spacing w:line="276" w:lineRule="auto"/>
        <w:jc w:val="both"/>
        <w:outlineLvl w:val="0"/>
        <w:rPr>
          <w:rFonts w:eastAsia="Calibri"/>
          <w:bCs/>
          <w:kern w:val="32"/>
          <w:sz w:val="28"/>
          <w:szCs w:val="28"/>
        </w:rPr>
      </w:pPr>
      <w:bookmarkStart w:id="80" w:name="_Toc531614953"/>
      <w:bookmarkStart w:id="81" w:name="_Toc531686470"/>
      <w:r w:rsidRPr="00A93BCE">
        <w:rPr>
          <w:rFonts w:eastAsia="Calibri"/>
          <w:b/>
          <w:bCs/>
          <w:kern w:val="32"/>
          <w:sz w:val="28"/>
          <w:szCs w:val="28"/>
        </w:rPr>
        <w:t>11.2. Современные профессиональные базы данных и информационные справочные системы</w:t>
      </w:r>
      <w:bookmarkEnd w:id="80"/>
      <w:bookmarkEnd w:id="81"/>
    </w:p>
    <w:p w:rsidR="00A93BCE" w:rsidRPr="00A93BCE" w:rsidRDefault="00A93BCE" w:rsidP="00A93BCE">
      <w:pPr>
        <w:widowControl w:val="0"/>
        <w:shd w:val="clear" w:color="auto" w:fill="FFFFFF"/>
        <w:tabs>
          <w:tab w:val="left" w:pos="442"/>
        </w:tabs>
        <w:autoSpaceDE w:val="0"/>
        <w:autoSpaceDN w:val="0"/>
        <w:adjustRightInd w:val="0"/>
        <w:spacing w:line="360" w:lineRule="auto"/>
        <w:jc w:val="both"/>
        <w:rPr>
          <w:rFonts w:eastAsia="Calibri"/>
          <w:bCs/>
          <w:sz w:val="28"/>
          <w:szCs w:val="28"/>
        </w:rPr>
      </w:pPr>
      <w:r w:rsidRPr="00A93BCE">
        <w:rPr>
          <w:rFonts w:eastAsia="Calibri"/>
          <w:bCs/>
          <w:sz w:val="28"/>
          <w:szCs w:val="28"/>
        </w:rPr>
        <w:t>1. Информационно-правовая система «Гарант»</w:t>
      </w:r>
    </w:p>
    <w:p w:rsidR="00A93BCE" w:rsidRPr="00A93BCE" w:rsidRDefault="00A93BCE" w:rsidP="00A93BCE">
      <w:pPr>
        <w:widowControl w:val="0"/>
        <w:shd w:val="clear" w:color="auto" w:fill="FFFFFF"/>
        <w:tabs>
          <w:tab w:val="left" w:pos="442"/>
        </w:tabs>
        <w:autoSpaceDE w:val="0"/>
        <w:autoSpaceDN w:val="0"/>
        <w:adjustRightInd w:val="0"/>
        <w:spacing w:line="360" w:lineRule="auto"/>
        <w:jc w:val="both"/>
        <w:rPr>
          <w:rFonts w:eastAsia="Calibri"/>
          <w:bCs/>
          <w:sz w:val="28"/>
          <w:szCs w:val="28"/>
        </w:rPr>
      </w:pPr>
      <w:r w:rsidRPr="00A93BCE">
        <w:rPr>
          <w:rFonts w:eastAsia="Calibri"/>
          <w:bCs/>
          <w:sz w:val="28"/>
          <w:szCs w:val="28"/>
        </w:rPr>
        <w:t>2. Информационно-правовая система «Консультант Плюс»</w:t>
      </w:r>
    </w:p>
    <w:p w:rsidR="00A93BCE" w:rsidRPr="00A93BCE" w:rsidRDefault="00A93BCE" w:rsidP="00A93BCE">
      <w:pPr>
        <w:widowControl w:val="0"/>
        <w:shd w:val="clear" w:color="auto" w:fill="FFFFFF"/>
        <w:tabs>
          <w:tab w:val="left" w:pos="442"/>
        </w:tabs>
        <w:autoSpaceDE w:val="0"/>
        <w:autoSpaceDN w:val="0"/>
        <w:adjustRightInd w:val="0"/>
        <w:spacing w:line="360" w:lineRule="auto"/>
        <w:jc w:val="both"/>
        <w:rPr>
          <w:rFonts w:eastAsia="Calibri"/>
          <w:bCs/>
          <w:sz w:val="28"/>
          <w:szCs w:val="28"/>
        </w:rPr>
      </w:pPr>
      <w:r w:rsidRPr="00A93BCE">
        <w:rPr>
          <w:rFonts w:eastAsia="Calibri"/>
          <w:bCs/>
          <w:sz w:val="28"/>
          <w:szCs w:val="28"/>
        </w:rPr>
        <w:t>3. Электронная база Российской государственной библиотеки (РГБ) и Финансового университета</w:t>
      </w:r>
    </w:p>
    <w:p w:rsidR="00A93BCE" w:rsidRPr="003154E2" w:rsidRDefault="00A93BCE" w:rsidP="00A93BCE">
      <w:pPr>
        <w:widowControl w:val="0"/>
        <w:shd w:val="clear" w:color="auto" w:fill="FFFFFF"/>
        <w:tabs>
          <w:tab w:val="left" w:pos="442"/>
        </w:tabs>
        <w:autoSpaceDE w:val="0"/>
        <w:autoSpaceDN w:val="0"/>
        <w:adjustRightInd w:val="0"/>
        <w:spacing w:line="360" w:lineRule="auto"/>
        <w:jc w:val="both"/>
        <w:rPr>
          <w:rFonts w:eastAsia="Calibri"/>
          <w:bCs/>
          <w:sz w:val="28"/>
          <w:szCs w:val="28"/>
          <w:lang w:val="en-US"/>
        </w:rPr>
      </w:pPr>
      <w:r w:rsidRPr="003154E2">
        <w:rPr>
          <w:rFonts w:eastAsia="Calibri"/>
          <w:bCs/>
          <w:sz w:val="28"/>
          <w:szCs w:val="28"/>
          <w:lang w:val="en-US"/>
        </w:rPr>
        <w:t>4.</w:t>
      </w:r>
      <w:r w:rsidRPr="003154E2">
        <w:rPr>
          <w:rFonts w:eastAsia="Calibri"/>
          <w:bCs/>
          <w:sz w:val="28"/>
          <w:szCs w:val="28"/>
          <w:lang w:val="en-US"/>
        </w:rPr>
        <w:tab/>
      </w:r>
      <w:r w:rsidRPr="00A93BCE">
        <w:rPr>
          <w:rFonts w:eastAsia="Calibri"/>
          <w:bCs/>
          <w:sz w:val="28"/>
          <w:szCs w:val="28"/>
        </w:rPr>
        <w:t>Электронная</w:t>
      </w:r>
      <w:r w:rsidRPr="003154E2">
        <w:rPr>
          <w:rFonts w:eastAsia="Calibri"/>
          <w:bCs/>
          <w:sz w:val="28"/>
          <w:szCs w:val="28"/>
          <w:lang w:val="en-US"/>
        </w:rPr>
        <w:t xml:space="preserve"> </w:t>
      </w:r>
      <w:r w:rsidRPr="00A93BCE">
        <w:rPr>
          <w:rFonts w:eastAsia="Calibri"/>
          <w:bCs/>
          <w:sz w:val="28"/>
          <w:szCs w:val="28"/>
        </w:rPr>
        <w:t>библиотека</w:t>
      </w:r>
      <w:r w:rsidRPr="003154E2">
        <w:rPr>
          <w:rFonts w:eastAsia="Calibri"/>
          <w:bCs/>
          <w:sz w:val="28"/>
          <w:szCs w:val="28"/>
          <w:lang w:val="en-US"/>
        </w:rPr>
        <w:t xml:space="preserve"> Social Science Research Network, eLIBRARY.ru, BOOK.ru, Znanium.com.</w:t>
      </w:r>
    </w:p>
    <w:p w:rsidR="00A93BCE" w:rsidRPr="003154E2" w:rsidRDefault="00A93BCE" w:rsidP="00A93BCE">
      <w:pPr>
        <w:widowControl w:val="0"/>
        <w:shd w:val="clear" w:color="auto" w:fill="FFFFFF"/>
        <w:tabs>
          <w:tab w:val="left" w:pos="442"/>
        </w:tabs>
        <w:autoSpaceDE w:val="0"/>
        <w:autoSpaceDN w:val="0"/>
        <w:adjustRightInd w:val="0"/>
        <w:spacing w:line="360" w:lineRule="auto"/>
        <w:jc w:val="both"/>
        <w:rPr>
          <w:rFonts w:eastAsia="Calibri"/>
          <w:bCs/>
          <w:sz w:val="28"/>
          <w:szCs w:val="28"/>
          <w:lang w:val="en-US"/>
        </w:rPr>
      </w:pPr>
      <w:r w:rsidRPr="003154E2">
        <w:rPr>
          <w:rFonts w:eastAsia="Calibri"/>
          <w:bCs/>
          <w:sz w:val="28"/>
          <w:szCs w:val="28"/>
          <w:lang w:val="en-US"/>
        </w:rPr>
        <w:t xml:space="preserve">5. </w:t>
      </w:r>
      <w:r>
        <w:rPr>
          <w:rFonts w:eastAsia="Calibri"/>
          <w:bCs/>
          <w:sz w:val="28"/>
          <w:szCs w:val="28"/>
        </w:rPr>
        <w:t>База</w:t>
      </w:r>
      <w:r w:rsidRPr="003154E2">
        <w:rPr>
          <w:rFonts w:eastAsia="Calibri"/>
          <w:bCs/>
          <w:sz w:val="28"/>
          <w:szCs w:val="28"/>
          <w:lang w:val="en-US"/>
        </w:rPr>
        <w:t xml:space="preserve"> </w:t>
      </w:r>
      <w:r>
        <w:rPr>
          <w:rFonts w:eastAsia="Calibri"/>
          <w:bCs/>
          <w:sz w:val="28"/>
          <w:szCs w:val="28"/>
        </w:rPr>
        <w:t>данных</w:t>
      </w:r>
      <w:r w:rsidRPr="003154E2">
        <w:rPr>
          <w:rFonts w:eastAsia="Calibri"/>
          <w:bCs/>
          <w:sz w:val="28"/>
          <w:szCs w:val="28"/>
          <w:lang w:val="en-US"/>
        </w:rPr>
        <w:t xml:space="preserve"> </w:t>
      </w:r>
      <w:r>
        <w:rPr>
          <w:rFonts w:eastAsia="Calibri"/>
          <w:bCs/>
          <w:sz w:val="28"/>
          <w:szCs w:val="28"/>
        </w:rPr>
        <w:t>Всемирной</w:t>
      </w:r>
      <w:r w:rsidRPr="003154E2">
        <w:rPr>
          <w:rFonts w:eastAsia="Calibri"/>
          <w:bCs/>
          <w:sz w:val="28"/>
          <w:szCs w:val="28"/>
          <w:lang w:val="en-US"/>
        </w:rPr>
        <w:t xml:space="preserve"> </w:t>
      </w:r>
      <w:r>
        <w:rPr>
          <w:rFonts w:eastAsia="Calibri"/>
          <w:bCs/>
          <w:sz w:val="28"/>
          <w:szCs w:val="28"/>
        </w:rPr>
        <w:t>федерации</w:t>
      </w:r>
      <w:r w:rsidRPr="003154E2">
        <w:rPr>
          <w:rFonts w:eastAsia="Calibri"/>
          <w:bCs/>
          <w:sz w:val="28"/>
          <w:szCs w:val="28"/>
          <w:lang w:val="en-US"/>
        </w:rPr>
        <w:t xml:space="preserve"> </w:t>
      </w:r>
      <w:r>
        <w:rPr>
          <w:rFonts w:eastAsia="Calibri"/>
          <w:bCs/>
          <w:sz w:val="28"/>
          <w:szCs w:val="28"/>
        </w:rPr>
        <w:t>бирж</w:t>
      </w:r>
      <w:r w:rsidRPr="003154E2">
        <w:rPr>
          <w:rFonts w:eastAsia="Calibri"/>
          <w:bCs/>
          <w:sz w:val="28"/>
          <w:szCs w:val="28"/>
          <w:lang w:val="en-US"/>
        </w:rPr>
        <w:t xml:space="preserve"> - World Federation of Exchanges, (WFE).</w:t>
      </w:r>
    </w:p>
    <w:p w:rsidR="00A93BCE" w:rsidRPr="003154E2" w:rsidRDefault="00A93BCE" w:rsidP="00A93BCE">
      <w:pPr>
        <w:widowControl w:val="0"/>
        <w:shd w:val="clear" w:color="auto" w:fill="FFFFFF"/>
        <w:tabs>
          <w:tab w:val="left" w:pos="442"/>
        </w:tabs>
        <w:autoSpaceDE w:val="0"/>
        <w:autoSpaceDN w:val="0"/>
        <w:adjustRightInd w:val="0"/>
        <w:spacing w:line="360" w:lineRule="auto"/>
        <w:jc w:val="both"/>
        <w:rPr>
          <w:rFonts w:eastAsia="Calibri"/>
          <w:bCs/>
          <w:sz w:val="28"/>
          <w:szCs w:val="28"/>
          <w:lang w:val="en-US"/>
        </w:rPr>
      </w:pPr>
      <w:r w:rsidRPr="003154E2">
        <w:rPr>
          <w:rFonts w:eastAsia="Calibri"/>
          <w:bCs/>
          <w:sz w:val="28"/>
          <w:szCs w:val="28"/>
          <w:lang w:val="en-US"/>
        </w:rPr>
        <w:t xml:space="preserve">6. </w:t>
      </w:r>
      <w:r>
        <w:rPr>
          <w:rFonts w:eastAsia="Calibri"/>
          <w:bCs/>
          <w:sz w:val="28"/>
          <w:szCs w:val="28"/>
        </w:rPr>
        <w:t>База</w:t>
      </w:r>
      <w:r w:rsidRPr="003154E2">
        <w:rPr>
          <w:rFonts w:eastAsia="Calibri"/>
          <w:bCs/>
          <w:sz w:val="28"/>
          <w:szCs w:val="28"/>
          <w:lang w:val="en-US"/>
        </w:rPr>
        <w:t xml:space="preserve"> </w:t>
      </w:r>
      <w:r>
        <w:rPr>
          <w:rFonts w:eastAsia="Calibri"/>
          <w:bCs/>
          <w:sz w:val="28"/>
          <w:szCs w:val="28"/>
        </w:rPr>
        <w:t>данных</w:t>
      </w:r>
      <w:r w:rsidRPr="003154E2">
        <w:rPr>
          <w:rFonts w:eastAsia="Calibri"/>
          <w:bCs/>
          <w:sz w:val="28"/>
          <w:szCs w:val="28"/>
          <w:lang w:val="en-US"/>
        </w:rPr>
        <w:t xml:space="preserve"> </w:t>
      </w:r>
      <w:r>
        <w:rPr>
          <w:rFonts w:eastAsia="Calibri"/>
          <w:bCs/>
          <w:sz w:val="28"/>
          <w:szCs w:val="28"/>
        </w:rPr>
        <w:t>Банка</w:t>
      </w:r>
      <w:r w:rsidRPr="003154E2">
        <w:rPr>
          <w:rFonts w:eastAsia="Calibri"/>
          <w:bCs/>
          <w:sz w:val="28"/>
          <w:szCs w:val="28"/>
          <w:lang w:val="en-US"/>
        </w:rPr>
        <w:t xml:space="preserve"> </w:t>
      </w:r>
      <w:r>
        <w:rPr>
          <w:rFonts w:eastAsia="Calibri"/>
          <w:bCs/>
          <w:sz w:val="28"/>
          <w:szCs w:val="28"/>
        </w:rPr>
        <w:t>международных</w:t>
      </w:r>
      <w:r w:rsidRPr="003154E2">
        <w:rPr>
          <w:rFonts w:eastAsia="Calibri"/>
          <w:bCs/>
          <w:sz w:val="28"/>
          <w:szCs w:val="28"/>
          <w:lang w:val="en-US"/>
        </w:rPr>
        <w:t xml:space="preserve"> </w:t>
      </w:r>
      <w:r>
        <w:rPr>
          <w:rFonts w:eastAsia="Calibri"/>
          <w:bCs/>
          <w:sz w:val="28"/>
          <w:szCs w:val="28"/>
        </w:rPr>
        <w:t>расчетов</w:t>
      </w:r>
      <w:r w:rsidRPr="003154E2">
        <w:rPr>
          <w:rFonts w:eastAsia="Calibri"/>
          <w:bCs/>
          <w:sz w:val="28"/>
          <w:szCs w:val="28"/>
          <w:lang w:val="en-US"/>
        </w:rPr>
        <w:t xml:space="preserve"> - Bank for International Settlements (BIS). </w:t>
      </w:r>
    </w:p>
    <w:p w:rsidR="000651E9" w:rsidRPr="000651E9" w:rsidRDefault="000651E9" w:rsidP="00452C00">
      <w:pPr>
        <w:spacing w:line="276" w:lineRule="auto"/>
        <w:rPr>
          <w:b/>
          <w:sz w:val="28"/>
          <w:szCs w:val="28"/>
        </w:rPr>
      </w:pPr>
      <w:r w:rsidRPr="000651E9">
        <w:rPr>
          <w:b/>
          <w:sz w:val="28"/>
          <w:szCs w:val="28"/>
        </w:rPr>
        <w:t xml:space="preserve">11.3. Сертифицированные программные и аппаратные средства защиты информации: </w:t>
      </w:r>
    </w:p>
    <w:p w:rsidR="000651E9" w:rsidRPr="00452C00" w:rsidRDefault="000651E9" w:rsidP="00452C00">
      <w:pPr>
        <w:widowControl w:val="0"/>
        <w:shd w:val="clear" w:color="auto" w:fill="FFFFFF"/>
        <w:tabs>
          <w:tab w:val="left" w:pos="442"/>
        </w:tabs>
        <w:autoSpaceDE w:val="0"/>
        <w:autoSpaceDN w:val="0"/>
        <w:adjustRightInd w:val="0"/>
        <w:spacing w:line="360" w:lineRule="auto"/>
        <w:ind w:firstLine="709"/>
        <w:jc w:val="both"/>
        <w:rPr>
          <w:sz w:val="28"/>
          <w:szCs w:val="28"/>
        </w:rPr>
      </w:pPr>
      <w:r>
        <w:rPr>
          <w:sz w:val="28"/>
          <w:szCs w:val="28"/>
        </w:rPr>
        <w:t>Указанные средства не используются.</w:t>
      </w:r>
    </w:p>
    <w:p w:rsidR="005B70F7" w:rsidRPr="005B70F7" w:rsidRDefault="005B70F7" w:rsidP="00452C00">
      <w:pPr>
        <w:suppressAutoHyphens/>
        <w:overflowPunct w:val="0"/>
        <w:autoSpaceDE w:val="0"/>
        <w:autoSpaceDN w:val="0"/>
        <w:adjustRightInd w:val="0"/>
        <w:spacing w:line="276" w:lineRule="auto"/>
        <w:jc w:val="both"/>
        <w:textAlignment w:val="baseline"/>
        <w:outlineLvl w:val="0"/>
        <w:rPr>
          <w:rFonts w:eastAsia="Calibri"/>
          <w:b/>
          <w:sz w:val="28"/>
          <w:szCs w:val="28"/>
          <w:lang w:eastAsia="ar-SA"/>
        </w:rPr>
      </w:pPr>
      <w:bookmarkStart w:id="82" w:name="_Toc505176245"/>
      <w:bookmarkStart w:id="83" w:name="_Toc516149315"/>
      <w:bookmarkStart w:id="84" w:name="_Toc516153790"/>
      <w:bookmarkStart w:id="85" w:name="_Toc516155143"/>
      <w:bookmarkStart w:id="86" w:name="_Toc516155769"/>
      <w:bookmarkStart w:id="87" w:name="_Toc516155821"/>
      <w:bookmarkStart w:id="88" w:name="_Toc516230317"/>
      <w:r w:rsidRPr="005B70F7">
        <w:rPr>
          <w:rFonts w:eastAsia="Calibri"/>
          <w:b/>
          <w:sz w:val="28"/>
          <w:szCs w:val="28"/>
          <w:lang w:eastAsia="ar-SA"/>
        </w:rPr>
        <w:t>12. Описание материально-технической базы, необходимой для осуществления образовательного процесса по дисциплине</w:t>
      </w:r>
      <w:bookmarkEnd w:id="82"/>
      <w:bookmarkEnd w:id="83"/>
      <w:bookmarkEnd w:id="84"/>
      <w:bookmarkEnd w:id="85"/>
      <w:bookmarkEnd w:id="86"/>
      <w:bookmarkEnd w:id="87"/>
      <w:bookmarkEnd w:id="88"/>
    </w:p>
    <w:p w:rsidR="005B70F7" w:rsidRPr="00452C00" w:rsidRDefault="00A93BCE" w:rsidP="00452C00">
      <w:pPr>
        <w:spacing w:line="360" w:lineRule="auto"/>
        <w:ind w:firstLine="709"/>
        <w:jc w:val="both"/>
        <w:rPr>
          <w:rFonts w:eastAsia="Calibri"/>
          <w:sz w:val="28"/>
          <w:szCs w:val="28"/>
          <w:lang w:eastAsia="ar-SA"/>
        </w:rPr>
      </w:pPr>
      <w:r w:rsidRPr="00A93BCE">
        <w:rPr>
          <w:rFonts w:eastAsia="Calibri"/>
          <w:sz w:val="28"/>
          <w:szCs w:val="28"/>
          <w:lang w:eastAsia="ar-SA"/>
        </w:rPr>
        <w:lastRenderedPageBreak/>
        <w:t xml:space="preserve">Образовательный процесс по дисциплине </w:t>
      </w:r>
      <w:r>
        <w:rPr>
          <w:rFonts w:eastAsia="Calibri"/>
          <w:sz w:val="28"/>
          <w:szCs w:val="28"/>
          <w:lang w:eastAsia="ar-SA"/>
        </w:rPr>
        <w:t xml:space="preserve">«Производные финансовые инструменты» </w:t>
      </w:r>
      <w:r w:rsidRPr="00A93BCE">
        <w:rPr>
          <w:rFonts w:eastAsia="Calibri"/>
          <w:sz w:val="28"/>
          <w:szCs w:val="28"/>
          <w:lang w:eastAsia="ar-SA"/>
        </w:rPr>
        <w:t xml:space="preserve">осуществляется в учебных аудиториях, оборудованных системами дистанционного проектирования и техническим средствами </w:t>
      </w:r>
      <w:r>
        <w:rPr>
          <w:rFonts w:eastAsia="Calibri"/>
          <w:sz w:val="28"/>
          <w:szCs w:val="28"/>
          <w:lang w:eastAsia="ar-SA"/>
        </w:rPr>
        <w:t>обучения, тре</w:t>
      </w:r>
      <w:r w:rsidRPr="00A93BCE">
        <w:rPr>
          <w:rFonts w:eastAsia="Calibri"/>
          <w:sz w:val="28"/>
          <w:szCs w:val="28"/>
          <w:lang w:eastAsia="ar-SA"/>
        </w:rPr>
        <w:t>бует доступа к ресурсам Библиотеч</w:t>
      </w:r>
      <w:r>
        <w:rPr>
          <w:rFonts w:eastAsia="Calibri"/>
          <w:sz w:val="28"/>
          <w:szCs w:val="28"/>
          <w:lang w:eastAsia="ar-SA"/>
        </w:rPr>
        <w:t>но-информационного комплекса Фи</w:t>
      </w:r>
      <w:r w:rsidRPr="00A93BCE">
        <w:rPr>
          <w:rFonts w:eastAsia="Calibri"/>
          <w:sz w:val="28"/>
          <w:szCs w:val="28"/>
          <w:lang w:eastAsia="ar-SA"/>
        </w:rPr>
        <w:t>нансового университета, другим полн</w:t>
      </w:r>
      <w:r>
        <w:rPr>
          <w:rFonts w:eastAsia="Calibri"/>
          <w:sz w:val="28"/>
          <w:szCs w:val="28"/>
          <w:lang w:eastAsia="ar-SA"/>
        </w:rPr>
        <w:t>отекстовым электронным библиоте</w:t>
      </w:r>
      <w:r w:rsidRPr="00A93BCE">
        <w:rPr>
          <w:rFonts w:eastAsia="Calibri"/>
          <w:sz w:val="28"/>
          <w:szCs w:val="28"/>
          <w:lang w:eastAsia="ar-SA"/>
        </w:rPr>
        <w:t xml:space="preserve">кам и электронным коллекциям (BOOK.ru, Znanium.com, eLIBRARY.ru и др.), Интернет-ресурсам. </w:t>
      </w:r>
    </w:p>
    <w:sectPr w:rsidR="005B70F7" w:rsidRPr="00452C00" w:rsidSect="00452C00">
      <w:pgSz w:w="11906" w:h="16838"/>
      <w:pgMar w:top="1134" w:right="850" w:bottom="1134" w:left="1701" w:header="708" w:footer="708" w:gutter="0"/>
      <w:pgNumType w:start="4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4E48" w:rsidRDefault="00234E48" w:rsidP="005B70F7">
      <w:r>
        <w:separator/>
      </w:r>
    </w:p>
  </w:endnote>
  <w:endnote w:type="continuationSeparator" w:id="0">
    <w:p w:rsidR="00234E48" w:rsidRDefault="00234E48" w:rsidP="005B7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Liberation Serif">
    <w:altName w:val="HGPMinchoE"/>
    <w:charset w:val="80"/>
    <w:family w:val="roman"/>
    <w:pitch w:val="variable"/>
  </w:font>
  <w:font w:name="Droid Sans Fallback">
    <w:charset w:val="80"/>
    <w:family w:val="auto"/>
    <w:pitch w:val="variable"/>
  </w:font>
  <w:font w:name="Lohit Hindi">
    <w:altName w:val="MS Gothic"/>
    <w:charset w:val="80"/>
    <w:family w:val="auto"/>
    <w:pitch w:val="variable"/>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ヒラギノ角ゴ Pro W3">
    <w:charset w:val="80"/>
    <w:family w:val="swiss"/>
    <w:pitch w:val="variable"/>
    <w:sig w:usb0="E00002FF" w:usb1="7AC7FFFF" w:usb2="00000012" w:usb3="00000000" w:csb0="0002000D" w:csb1="00000000"/>
  </w:font>
  <w:font w:name="DejaVu Sans">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Arial Unicode MS">
    <w:panose1 w:val="020B0604020202020204"/>
    <w:charset w:val="01"/>
    <w:family w:val="roman"/>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6599622"/>
      <w:docPartObj>
        <w:docPartGallery w:val="Page Numbers (Bottom of Page)"/>
        <w:docPartUnique/>
      </w:docPartObj>
    </w:sdtPr>
    <w:sdtEndPr/>
    <w:sdtContent>
      <w:p w:rsidR="006905AB" w:rsidRDefault="006905AB">
        <w:pPr>
          <w:pStyle w:val="af8"/>
          <w:jc w:val="center"/>
        </w:pPr>
        <w:r>
          <w:fldChar w:fldCharType="begin"/>
        </w:r>
        <w:r>
          <w:instrText>PAGE   \* MERGEFORMAT</w:instrText>
        </w:r>
        <w:r>
          <w:fldChar w:fldCharType="separate"/>
        </w:r>
        <w:r w:rsidR="00FE6650">
          <w:rPr>
            <w:noProof/>
          </w:rPr>
          <w:t>8</w:t>
        </w:r>
        <w:r>
          <w:fldChar w:fldCharType="end"/>
        </w:r>
      </w:p>
    </w:sdtContent>
  </w:sdt>
  <w:p w:rsidR="006905AB" w:rsidRDefault="006905AB">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4E48" w:rsidRDefault="00234E48" w:rsidP="005B70F7">
      <w:r>
        <w:separator/>
      </w:r>
    </w:p>
  </w:footnote>
  <w:footnote w:type="continuationSeparator" w:id="0">
    <w:p w:rsidR="00234E48" w:rsidRDefault="00234E48" w:rsidP="005B70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2C7E3966"/>
    <w:lvl w:ilvl="0">
      <w:start w:val="1"/>
      <w:numFmt w:val="decimal"/>
      <w:pStyle w:val="1"/>
      <w:lvlText w:val="%1."/>
      <w:lvlJc w:val="left"/>
      <w:pPr>
        <w:ind w:left="720" w:hanging="360"/>
      </w:pPr>
      <w:rPr>
        <w:rFonts w:hint="default"/>
      </w:rPr>
    </w:lvl>
    <w:lvl w:ilvl="1">
      <w:start w:val="1"/>
      <w:numFmt w:val="lowerLetter"/>
      <w:pStyle w:val="2"/>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start w:val="1"/>
      <w:numFmt w:val="lowerRoman"/>
      <w:pStyle w:val="6"/>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48D3B0D"/>
    <w:multiLevelType w:val="hybridMultilevel"/>
    <w:tmpl w:val="3834A984"/>
    <w:lvl w:ilvl="0" w:tplc="45B6ACD0">
      <w:numFmt w:val="bullet"/>
      <w:pStyle w:val="-"/>
      <w:lvlText w:val=""/>
      <w:lvlJc w:val="left"/>
      <w:pPr>
        <w:tabs>
          <w:tab w:val="num" w:pos="1211"/>
        </w:tabs>
        <w:ind w:left="1211"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6E3398"/>
    <w:multiLevelType w:val="hybridMultilevel"/>
    <w:tmpl w:val="F132B7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5A6B33"/>
    <w:multiLevelType w:val="hybridMultilevel"/>
    <w:tmpl w:val="03229E8A"/>
    <w:lvl w:ilvl="0" w:tplc="BF909DF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15:restartNumberingAfterBreak="0">
    <w:nsid w:val="0B5D1B93"/>
    <w:multiLevelType w:val="hybridMultilevel"/>
    <w:tmpl w:val="0EFEA93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E9B0A55"/>
    <w:multiLevelType w:val="multilevel"/>
    <w:tmpl w:val="98300234"/>
    <w:lvl w:ilvl="0">
      <w:start w:val="6"/>
      <w:numFmt w:val="decimal"/>
      <w:lvlText w:val="%1."/>
      <w:lvlJc w:val="left"/>
      <w:pPr>
        <w:ind w:left="480" w:hanging="480"/>
      </w:pPr>
      <w:rPr>
        <w:rFonts w:ascii="Times New Roman" w:hAnsi="Times New Roman" w:cs="Times New Roman" w:hint="default"/>
      </w:rPr>
    </w:lvl>
    <w:lvl w:ilvl="1">
      <w:start w:val="1"/>
      <w:numFmt w:val="decimal"/>
      <w:lvlText w:val="%1.%2."/>
      <w:lvlJc w:val="left"/>
      <w:pPr>
        <w:ind w:left="720" w:hanging="720"/>
      </w:pPr>
      <w:rPr>
        <w:rFonts w:hint="default"/>
      </w:rPr>
    </w:lvl>
    <w:lvl w:ilvl="2">
      <w:start w:val="1"/>
      <w:numFmt w:val="decimalZero"/>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6" w15:restartNumberingAfterBreak="0">
    <w:nsid w:val="11995FD6"/>
    <w:multiLevelType w:val="hybridMultilevel"/>
    <w:tmpl w:val="06265B66"/>
    <w:lvl w:ilvl="0" w:tplc="702CBE24">
      <w:start w:val="2"/>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 w15:restartNumberingAfterBreak="0">
    <w:nsid w:val="19660BC9"/>
    <w:multiLevelType w:val="multilevel"/>
    <w:tmpl w:val="B1D01F80"/>
    <w:lvl w:ilvl="0">
      <w:start w:val="1"/>
      <w:numFmt w:val="russianLower"/>
      <w:lvlText w:val="%1)"/>
      <w:lvlJc w:val="left"/>
      <w:rPr>
        <w:rFonts w:hint="default"/>
        <w:b/>
        <w:bCs/>
        <w:i w:val="0"/>
        <w:iCs w:val="0"/>
        <w:smallCaps w:val="0"/>
        <w:strike w:val="0"/>
        <w:color w:val="1B1B1D"/>
        <w:spacing w:val="0"/>
        <w:w w:val="100"/>
        <w:position w:val="0"/>
        <w:sz w:val="26"/>
        <w:szCs w:val="26"/>
        <w:u w:val="none"/>
      </w:rPr>
    </w:lvl>
    <w:lvl w:ilvl="1">
      <w:start w:val="1"/>
      <w:numFmt w:val="decimal"/>
      <w:lvlText w:val="1.%1."/>
      <w:lvlJc w:val="left"/>
      <w:rPr>
        <w:b/>
        <w:bCs/>
        <w:i w:val="0"/>
        <w:iCs w:val="0"/>
        <w:smallCaps w:val="0"/>
        <w:strike w:val="0"/>
        <w:color w:val="1B1B1D"/>
        <w:spacing w:val="0"/>
        <w:w w:val="100"/>
        <w:position w:val="0"/>
        <w:sz w:val="26"/>
        <w:szCs w:val="26"/>
        <w:u w:val="none"/>
      </w:rPr>
    </w:lvl>
    <w:lvl w:ilvl="2">
      <w:start w:val="1"/>
      <w:numFmt w:val="decimal"/>
      <w:lvlText w:val="1.%1."/>
      <w:lvlJc w:val="left"/>
      <w:rPr>
        <w:b/>
        <w:bCs/>
        <w:i w:val="0"/>
        <w:iCs w:val="0"/>
        <w:smallCaps w:val="0"/>
        <w:strike w:val="0"/>
        <w:color w:val="1B1B1D"/>
        <w:spacing w:val="0"/>
        <w:w w:val="100"/>
        <w:position w:val="0"/>
        <w:sz w:val="26"/>
        <w:szCs w:val="26"/>
        <w:u w:val="none"/>
      </w:rPr>
    </w:lvl>
    <w:lvl w:ilvl="3">
      <w:start w:val="1"/>
      <w:numFmt w:val="decimal"/>
      <w:lvlText w:val="1.%1."/>
      <w:lvlJc w:val="left"/>
      <w:rPr>
        <w:b/>
        <w:bCs/>
        <w:i w:val="0"/>
        <w:iCs w:val="0"/>
        <w:smallCaps w:val="0"/>
        <w:strike w:val="0"/>
        <w:color w:val="1B1B1D"/>
        <w:spacing w:val="0"/>
        <w:w w:val="100"/>
        <w:position w:val="0"/>
        <w:sz w:val="26"/>
        <w:szCs w:val="26"/>
        <w:u w:val="none"/>
      </w:rPr>
    </w:lvl>
    <w:lvl w:ilvl="4">
      <w:start w:val="1"/>
      <w:numFmt w:val="decimal"/>
      <w:lvlText w:val="1.%1."/>
      <w:lvlJc w:val="left"/>
      <w:rPr>
        <w:b/>
        <w:bCs/>
        <w:i w:val="0"/>
        <w:iCs w:val="0"/>
        <w:smallCaps w:val="0"/>
        <w:strike w:val="0"/>
        <w:color w:val="1B1B1D"/>
        <w:spacing w:val="0"/>
        <w:w w:val="100"/>
        <w:position w:val="0"/>
        <w:sz w:val="26"/>
        <w:szCs w:val="26"/>
        <w:u w:val="none"/>
      </w:rPr>
    </w:lvl>
    <w:lvl w:ilvl="5">
      <w:start w:val="1"/>
      <w:numFmt w:val="decimal"/>
      <w:lvlText w:val="1.%1."/>
      <w:lvlJc w:val="left"/>
      <w:rPr>
        <w:b/>
        <w:bCs/>
        <w:i w:val="0"/>
        <w:iCs w:val="0"/>
        <w:smallCaps w:val="0"/>
        <w:strike w:val="0"/>
        <w:color w:val="1B1B1D"/>
        <w:spacing w:val="0"/>
        <w:w w:val="100"/>
        <w:position w:val="0"/>
        <w:sz w:val="26"/>
        <w:szCs w:val="26"/>
        <w:u w:val="none"/>
      </w:rPr>
    </w:lvl>
    <w:lvl w:ilvl="6">
      <w:start w:val="1"/>
      <w:numFmt w:val="decimal"/>
      <w:lvlText w:val="1.%1."/>
      <w:lvlJc w:val="left"/>
      <w:rPr>
        <w:b/>
        <w:bCs/>
        <w:i w:val="0"/>
        <w:iCs w:val="0"/>
        <w:smallCaps w:val="0"/>
        <w:strike w:val="0"/>
        <w:color w:val="1B1B1D"/>
        <w:spacing w:val="0"/>
        <w:w w:val="100"/>
        <w:position w:val="0"/>
        <w:sz w:val="26"/>
        <w:szCs w:val="26"/>
        <w:u w:val="none"/>
      </w:rPr>
    </w:lvl>
    <w:lvl w:ilvl="7">
      <w:start w:val="1"/>
      <w:numFmt w:val="decimal"/>
      <w:lvlText w:val="1.%1."/>
      <w:lvlJc w:val="left"/>
      <w:rPr>
        <w:b/>
        <w:bCs/>
        <w:i w:val="0"/>
        <w:iCs w:val="0"/>
        <w:smallCaps w:val="0"/>
        <w:strike w:val="0"/>
        <w:color w:val="1B1B1D"/>
        <w:spacing w:val="0"/>
        <w:w w:val="100"/>
        <w:position w:val="0"/>
        <w:sz w:val="26"/>
        <w:szCs w:val="26"/>
        <w:u w:val="none"/>
      </w:rPr>
    </w:lvl>
    <w:lvl w:ilvl="8">
      <w:start w:val="1"/>
      <w:numFmt w:val="decimal"/>
      <w:lvlText w:val="1.%1."/>
      <w:lvlJc w:val="left"/>
      <w:rPr>
        <w:b/>
        <w:bCs/>
        <w:i w:val="0"/>
        <w:iCs w:val="0"/>
        <w:smallCaps w:val="0"/>
        <w:strike w:val="0"/>
        <w:color w:val="1B1B1D"/>
        <w:spacing w:val="0"/>
        <w:w w:val="100"/>
        <w:position w:val="0"/>
        <w:sz w:val="26"/>
        <w:szCs w:val="26"/>
        <w:u w:val="none"/>
      </w:rPr>
    </w:lvl>
  </w:abstractNum>
  <w:abstractNum w:abstractNumId="8" w15:restartNumberingAfterBreak="0">
    <w:nsid w:val="1AD771D3"/>
    <w:multiLevelType w:val="hybridMultilevel"/>
    <w:tmpl w:val="F5740D86"/>
    <w:lvl w:ilvl="0" w:tplc="ED52011C">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EF6183"/>
    <w:multiLevelType w:val="hybridMultilevel"/>
    <w:tmpl w:val="3CDACA7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CFE7043"/>
    <w:multiLevelType w:val="hybridMultilevel"/>
    <w:tmpl w:val="FD58CB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21A207E3"/>
    <w:multiLevelType w:val="hybridMultilevel"/>
    <w:tmpl w:val="EAB6DE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B7C5C74"/>
    <w:multiLevelType w:val="hybridMultilevel"/>
    <w:tmpl w:val="53F2CDB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2C4F15FB"/>
    <w:multiLevelType w:val="hybridMultilevel"/>
    <w:tmpl w:val="5EC050CA"/>
    <w:lvl w:ilvl="0" w:tplc="BCF6E368">
      <w:start w:val="1"/>
      <w:numFmt w:val="decimal"/>
      <w:pStyle w:val="a"/>
      <w:lvlText w:val="%1"/>
      <w:lvlJc w:val="left"/>
      <w:pPr>
        <w:ind w:left="720" w:hanging="360"/>
      </w:pPr>
      <w:rPr>
        <w:b w:val="0"/>
        <w:sz w:val="28"/>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15:restartNumberingAfterBreak="0">
    <w:nsid w:val="2D240396"/>
    <w:multiLevelType w:val="hybridMultilevel"/>
    <w:tmpl w:val="7D3496A8"/>
    <w:lvl w:ilvl="0" w:tplc="F2F2CC86">
      <w:numFmt w:val="bullet"/>
      <w:lvlText w:val="-"/>
      <w:lvlJc w:val="left"/>
      <w:pPr>
        <w:ind w:left="1080" w:hanging="360"/>
      </w:pPr>
      <w:rPr>
        <w:rFonts w:ascii="Times New Roman" w:eastAsia="Calibri" w:hAnsi="Times New Roman" w:cs="Times New Roman" w:hint="default"/>
        <w:b/>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15:restartNumberingAfterBreak="0">
    <w:nsid w:val="30CD77DE"/>
    <w:multiLevelType w:val="hybridMultilevel"/>
    <w:tmpl w:val="B502C518"/>
    <w:lvl w:ilvl="0" w:tplc="2910A59A">
      <w:start w:val="1"/>
      <w:numFmt w:val="decimal"/>
      <w:lvlText w:val="%1."/>
      <w:lvlJc w:val="left"/>
      <w:pPr>
        <w:tabs>
          <w:tab w:val="num" w:pos="855"/>
        </w:tabs>
        <w:ind w:left="855" w:hanging="49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34A02E73"/>
    <w:multiLevelType w:val="hybridMultilevel"/>
    <w:tmpl w:val="69821E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AD245DE"/>
    <w:multiLevelType w:val="hybridMultilevel"/>
    <w:tmpl w:val="CC848952"/>
    <w:lvl w:ilvl="0" w:tplc="0419000F">
      <w:start w:val="1"/>
      <w:numFmt w:val="decimal"/>
      <w:lvlText w:val="%1."/>
      <w:lvlJc w:val="left"/>
      <w:pPr>
        <w:ind w:left="1777" w:hanging="360"/>
      </w:pPr>
    </w:lvl>
    <w:lvl w:ilvl="1" w:tplc="04190019">
      <w:start w:val="1"/>
      <w:numFmt w:val="lowerLetter"/>
      <w:lvlText w:val="%2."/>
      <w:lvlJc w:val="left"/>
      <w:pPr>
        <w:ind w:left="2497" w:hanging="360"/>
      </w:pPr>
    </w:lvl>
    <w:lvl w:ilvl="2" w:tplc="0419001B">
      <w:start w:val="1"/>
      <w:numFmt w:val="lowerRoman"/>
      <w:lvlText w:val="%3."/>
      <w:lvlJc w:val="right"/>
      <w:pPr>
        <w:ind w:left="3217" w:hanging="180"/>
      </w:pPr>
    </w:lvl>
    <w:lvl w:ilvl="3" w:tplc="0419000F">
      <w:start w:val="1"/>
      <w:numFmt w:val="decimal"/>
      <w:lvlText w:val="%4."/>
      <w:lvlJc w:val="left"/>
      <w:pPr>
        <w:ind w:left="3937" w:hanging="360"/>
      </w:pPr>
    </w:lvl>
    <w:lvl w:ilvl="4" w:tplc="04190019">
      <w:start w:val="1"/>
      <w:numFmt w:val="lowerLetter"/>
      <w:lvlText w:val="%5."/>
      <w:lvlJc w:val="left"/>
      <w:pPr>
        <w:ind w:left="4657" w:hanging="360"/>
      </w:pPr>
    </w:lvl>
    <w:lvl w:ilvl="5" w:tplc="0419001B">
      <w:start w:val="1"/>
      <w:numFmt w:val="lowerRoman"/>
      <w:lvlText w:val="%6."/>
      <w:lvlJc w:val="right"/>
      <w:pPr>
        <w:ind w:left="5377" w:hanging="180"/>
      </w:pPr>
    </w:lvl>
    <w:lvl w:ilvl="6" w:tplc="0419000F">
      <w:start w:val="1"/>
      <w:numFmt w:val="decimal"/>
      <w:lvlText w:val="%7."/>
      <w:lvlJc w:val="left"/>
      <w:pPr>
        <w:ind w:left="6097" w:hanging="360"/>
      </w:pPr>
    </w:lvl>
    <w:lvl w:ilvl="7" w:tplc="04190019">
      <w:start w:val="1"/>
      <w:numFmt w:val="lowerLetter"/>
      <w:lvlText w:val="%8."/>
      <w:lvlJc w:val="left"/>
      <w:pPr>
        <w:ind w:left="6817" w:hanging="360"/>
      </w:pPr>
    </w:lvl>
    <w:lvl w:ilvl="8" w:tplc="0419001B">
      <w:start w:val="1"/>
      <w:numFmt w:val="lowerRoman"/>
      <w:lvlText w:val="%9."/>
      <w:lvlJc w:val="right"/>
      <w:pPr>
        <w:ind w:left="7537" w:hanging="180"/>
      </w:pPr>
    </w:lvl>
  </w:abstractNum>
  <w:abstractNum w:abstractNumId="18" w15:restartNumberingAfterBreak="0">
    <w:nsid w:val="3B160045"/>
    <w:multiLevelType w:val="hybridMultilevel"/>
    <w:tmpl w:val="5006580C"/>
    <w:lvl w:ilvl="0" w:tplc="F09AF7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3EF73F82"/>
    <w:multiLevelType w:val="hybridMultilevel"/>
    <w:tmpl w:val="DFCE5C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4971FB8"/>
    <w:multiLevelType w:val="hybridMultilevel"/>
    <w:tmpl w:val="246CB72E"/>
    <w:lvl w:ilvl="0" w:tplc="D41A9F86">
      <w:start w:val="1"/>
      <w:numFmt w:val="bullet"/>
      <w:lvlText w:val="-"/>
      <w:lvlJc w:val="left"/>
      <w:pPr>
        <w:ind w:left="720" w:hanging="360"/>
      </w:pPr>
      <w:rPr>
        <w:rFonts w:ascii="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70F4A08"/>
    <w:multiLevelType w:val="singleLevel"/>
    <w:tmpl w:val="8D74241C"/>
    <w:lvl w:ilvl="0">
      <w:start w:val="1"/>
      <w:numFmt w:val="decimal"/>
      <w:lvlText w:val="%1)"/>
      <w:lvlJc w:val="left"/>
      <w:pPr>
        <w:tabs>
          <w:tab w:val="num" w:pos="1070"/>
        </w:tabs>
        <w:ind w:left="1070" w:hanging="360"/>
      </w:pPr>
      <w:rPr>
        <w:rFonts w:hint="default"/>
      </w:rPr>
    </w:lvl>
  </w:abstractNum>
  <w:abstractNum w:abstractNumId="22" w15:restartNumberingAfterBreak="0">
    <w:nsid w:val="4904651A"/>
    <w:multiLevelType w:val="hybridMultilevel"/>
    <w:tmpl w:val="C33C86B8"/>
    <w:lvl w:ilvl="0" w:tplc="0419000D">
      <w:start w:val="1"/>
      <w:numFmt w:val="bullet"/>
      <w:lvlText w:val=""/>
      <w:lvlJc w:val="left"/>
      <w:pPr>
        <w:ind w:left="1069" w:hanging="360"/>
      </w:pPr>
      <w:rPr>
        <w:rFonts w:ascii="Wingdings" w:hAnsi="Wingdings"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3" w15:restartNumberingAfterBreak="0">
    <w:nsid w:val="4A3C2BF2"/>
    <w:multiLevelType w:val="hybridMultilevel"/>
    <w:tmpl w:val="E190FD7C"/>
    <w:lvl w:ilvl="0" w:tplc="2DB85802">
      <w:start w:val="1"/>
      <w:numFmt w:val="decimal"/>
      <w:lvlText w:val="%1."/>
      <w:lvlJc w:val="left"/>
      <w:pPr>
        <w:tabs>
          <w:tab w:val="num" w:pos="1849"/>
        </w:tabs>
        <w:ind w:left="1849" w:hanging="114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4" w15:restartNumberingAfterBreak="0">
    <w:nsid w:val="4C441CE5"/>
    <w:multiLevelType w:val="hybridMultilevel"/>
    <w:tmpl w:val="81FC2A3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4CC56825"/>
    <w:multiLevelType w:val="hybridMultilevel"/>
    <w:tmpl w:val="2E90CE0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4D0206A0"/>
    <w:multiLevelType w:val="hybridMultilevel"/>
    <w:tmpl w:val="B3843DE4"/>
    <w:lvl w:ilvl="0" w:tplc="0419000D">
      <w:start w:val="1"/>
      <w:numFmt w:val="bullet"/>
      <w:lvlText w:val=""/>
      <w:lvlJc w:val="left"/>
      <w:pPr>
        <w:ind w:left="1789" w:hanging="360"/>
      </w:pPr>
      <w:rPr>
        <w:rFonts w:ascii="Wingdings" w:hAnsi="Wingdings"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7" w15:restartNumberingAfterBreak="0">
    <w:nsid w:val="51590B1F"/>
    <w:multiLevelType w:val="hybridMultilevel"/>
    <w:tmpl w:val="90A0CD9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544611D"/>
    <w:multiLevelType w:val="hybridMultilevel"/>
    <w:tmpl w:val="B8DAF4AE"/>
    <w:lvl w:ilvl="0" w:tplc="2910A59A">
      <w:start w:val="1"/>
      <w:numFmt w:val="decimal"/>
      <w:lvlText w:val="%1."/>
      <w:lvlJc w:val="left"/>
      <w:pPr>
        <w:tabs>
          <w:tab w:val="num" w:pos="1215"/>
        </w:tabs>
        <w:ind w:left="1215" w:hanging="49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9" w15:restartNumberingAfterBreak="0">
    <w:nsid w:val="560F564C"/>
    <w:multiLevelType w:val="hybridMultilevel"/>
    <w:tmpl w:val="C6C636EA"/>
    <w:lvl w:ilvl="0" w:tplc="8812A56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0" w15:restartNumberingAfterBreak="0">
    <w:nsid w:val="566703D5"/>
    <w:multiLevelType w:val="hybridMultilevel"/>
    <w:tmpl w:val="82A2FB32"/>
    <w:lvl w:ilvl="0" w:tplc="0409000F">
      <w:start w:val="1"/>
      <w:numFmt w:val="decimal"/>
      <w:lvlText w:val="%1."/>
      <w:lvlJc w:val="left"/>
      <w:pPr>
        <w:ind w:left="3905" w:hanging="360"/>
      </w:pPr>
      <w:rPr>
        <w:rFonts w:hint="default"/>
      </w:rPr>
    </w:lvl>
    <w:lvl w:ilvl="1" w:tplc="04090019" w:tentative="1">
      <w:start w:val="1"/>
      <w:numFmt w:val="lowerLetter"/>
      <w:lvlText w:val="%2."/>
      <w:lvlJc w:val="left"/>
      <w:pPr>
        <w:ind w:left="4625" w:hanging="360"/>
      </w:pPr>
    </w:lvl>
    <w:lvl w:ilvl="2" w:tplc="0409001B" w:tentative="1">
      <w:start w:val="1"/>
      <w:numFmt w:val="lowerRoman"/>
      <w:lvlText w:val="%3."/>
      <w:lvlJc w:val="right"/>
      <w:pPr>
        <w:ind w:left="5345" w:hanging="180"/>
      </w:pPr>
    </w:lvl>
    <w:lvl w:ilvl="3" w:tplc="0409000F" w:tentative="1">
      <w:start w:val="1"/>
      <w:numFmt w:val="decimal"/>
      <w:lvlText w:val="%4."/>
      <w:lvlJc w:val="left"/>
      <w:pPr>
        <w:ind w:left="6065" w:hanging="360"/>
      </w:pPr>
    </w:lvl>
    <w:lvl w:ilvl="4" w:tplc="04090019" w:tentative="1">
      <w:start w:val="1"/>
      <w:numFmt w:val="lowerLetter"/>
      <w:lvlText w:val="%5."/>
      <w:lvlJc w:val="left"/>
      <w:pPr>
        <w:ind w:left="6785" w:hanging="360"/>
      </w:pPr>
    </w:lvl>
    <w:lvl w:ilvl="5" w:tplc="0409001B" w:tentative="1">
      <w:start w:val="1"/>
      <w:numFmt w:val="lowerRoman"/>
      <w:lvlText w:val="%6."/>
      <w:lvlJc w:val="right"/>
      <w:pPr>
        <w:ind w:left="7505" w:hanging="180"/>
      </w:pPr>
    </w:lvl>
    <w:lvl w:ilvl="6" w:tplc="0409000F" w:tentative="1">
      <w:start w:val="1"/>
      <w:numFmt w:val="decimal"/>
      <w:lvlText w:val="%7."/>
      <w:lvlJc w:val="left"/>
      <w:pPr>
        <w:ind w:left="8225" w:hanging="360"/>
      </w:pPr>
    </w:lvl>
    <w:lvl w:ilvl="7" w:tplc="04090019" w:tentative="1">
      <w:start w:val="1"/>
      <w:numFmt w:val="lowerLetter"/>
      <w:lvlText w:val="%8."/>
      <w:lvlJc w:val="left"/>
      <w:pPr>
        <w:ind w:left="8945" w:hanging="360"/>
      </w:pPr>
    </w:lvl>
    <w:lvl w:ilvl="8" w:tplc="0409001B" w:tentative="1">
      <w:start w:val="1"/>
      <w:numFmt w:val="lowerRoman"/>
      <w:lvlText w:val="%9."/>
      <w:lvlJc w:val="right"/>
      <w:pPr>
        <w:ind w:left="9665" w:hanging="180"/>
      </w:pPr>
    </w:lvl>
  </w:abstractNum>
  <w:abstractNum w:abstractNumId="31" w15:restartNumberingAfterBreak="0">
    <w:nsid w:val="598A493A"/>
    <w:multiLevelType w:val="hybridMultilevel"/>
    <w:tmpl w:val="FC003CF2"/>
    <w:lvl w:ilvl="0" w:tplc="F2F2CC86">
      <w:numFmt w:val="bullet"/>
      <w:lvlText w:val="-"/>
      <w:lvlJc w:val="left"/>
      <w:pPr>
        <w:ind w:left="1080" w:hanging="360"/>
      </w:pPr>
      <w:rPr>
        <w:rFonts w:ascii="Times New Roman" w:eastAsia="Calibri" w:hAnsi="Times New Roman" w:cs="Times New Roman" w:hint="default"/>
        <w:b/>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2" w15:restartNumberingAfterBreak="0">
    <w:nsid w:val="5B785E52"/>
    <w:multiLevelType w:val="hybridMultilevel"/>
    <w:tmpl w:val="775EBCE4"/>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15:restartNumberingAfterBreak="0">
    <w:nsid w:val="5D042E7F"/>
    <w:multiLevelType w:val="hybridMultilevel"/>
    <w:tmpl w:val="BB22A070"/>
    <w:lvl w:ilvl="0" w:tplc="0419000F">
      <w:start w:val="2"/>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34" w15:restartNumberingAfterBreak="0">
    <w:nsid w:val="61362F81"/>
    <w:multiLevelType w:val="hybridMultilevel"/>
    <w:tmpl w:val="46685BFE"/>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62A93609"/>
    <w:multiLevelType w:val="hybridMultilevel"/>
    <w:tmpl w:val="8E2256A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15:restartNumberingAfterBreak="0">
    <w:nsid w:val="64556B25"/>
    <w:multiLevelType w:val="hybridMultilevel"/>
    <w:tmpl w:val="93362146"/>
    <w:lvl w:ilvl="0" w:tplc="AB460FB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15:restartNumberingAfterBreak="0">
    <w:nsid w:val="698E38E8"/>
    <w:multiLevelType w:val="hybridMultilevel"/>
    <w:tmpl w:val="617E88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C6E7E0E"/>
    <w:multiLevelType w:val="hybridMultilevel"/>
    <w:tmpl w:val="5C40921C"/>
    <w:lvl w:ilvl="0" w:tplc="F2F2CC86">
      <w:numFmt w:val="bullet"/>
      <w:lvlText w:val="-"/>
      <w:lvlJc w:val="left"/>
      <w:pPr>
        <w:ind w:left="720" w:hanging="360"/>
      </w:pPr>
      <w:rPr>
        <w:rFonts w:ascii="Times New Roman" w:eastAsia="Calibri" w:hAnsi="Times New Roman" w:cs="Times New Roman"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2F9137F"/>
    <w:multiLevelType w:val="hybridMultilevel"/>
    <w:tmpl w:val="FB3E1B06"/>
    <w:lvl w:ilvl="0" w:tplc="AB460FB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15:restartNumberingAfterBreak="0">
    <w:nsid w:val="75B91E4D"/>
    <w:multiLevelType w:val="hybridMultilevel"/>
    <w:tmpl w:val="6CE869B0"/>
    <w:lvl w:ilvl="0" w:tplc="03A06BF8">
      <w:start w:val="1"/>
      <w:numFmt w:val="decimal"/>
      <w:lvlText w:val="%1."/>
      <w:lvlJc w:val="left"/>
      <w:pPr>
        <w:ind w:left="720" w:hanging="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765F7C8E"/>
    <w:multiLevelType w:val="hybridMultilevel"/>
    <w:tmpl w:val="FEA0E5EC"/>
    <w:lvl w:ilvl="0" w:tplc="DC9CF336">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15:restartNumberingAfterBreak="0">
    <w:nsid w:val="78424552"/>
    <w:multiLevelType w:val="hybridMultilevel"/>
    <w:tmpl w:val="B8B448D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3" w15:restartNumberingAfterBreak="0">
    <w:nsid w:val="7BC1009E"/>
    <w:multiLevelType w:val="hybridMultilevel"/>
    <w:tmpl w:val="BC28D2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FEC59D0"/>
    <w:multiLevelType w:val="hybridMultilevel"/>
    <w:tmpl w:val="A3A8F7B0"/>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0"/>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num>
  <w:num w:numId="4">
    <w:abstractNumId w:val="7"/>
  </w:num>
  <w:num w:numId="5">
    <w:abstractNumId w:val="42"/>
  </w:num>
  <w:num w:numId="6">
    <w:abstractNumId w:val="27"/>
  </w:num>
  <w:num w:numId="7">
    <w:abstractNumId w:val="35"/>
  </w:num>
  <w:num w:numId="8">
    <w:abstractNumId w:val="1"/>
  </w:num>
  <w:num w:numId="9">
    <w:abstractNumId w:val="34"/>
  </w:num>
  <w:num w:numId="10">
    <w:abstractNumId w:val="22"/>
  </w:num>
  <w:num w:numId="11">
    <w:abstractNumId w:val="4"/>
  </w:num>
  <w:num w:numId="12">
    <w:abstractNumId w:val="32"/>
  </w:num>
  <w:num w:numId="13">
    <w:abstractNumId w:val="25"/>
  </w:num>
  <w:num w:numId="14">
    <w:abstractNumId w:val="24"/>
  </w:num>
  <w:num w:numId="15">
    <w:abstractNumId w:val="44"/>
  </w:num>
  <w:num w:numId="16">
    <w:abstractNumId w:val="38"/>
  </w:num>
  <w:num w:numId="17">
    <w:abstractNumId w:val="31"/>
  </w:num>
  <w:num w:numId="18">
    <w:abstractNumId w:val="14"/>
  </w:num>
  <w:num w:numId="19">
    <w:abstractNumId w:val="39"/>
  </w:num>
  <w:num w:numId="20">
    <w:abstractNumId w:val="2"/>
  </w:num>
  <w:num w:numId="21">
    <w:abstractNumId w:val="15"/>
  </w:num>
  <w:num w:numId="22">
    <w:abstractNumId w:val="21"/>
  </w:num>
  <w:num w:numId="23">
    <w:abstractNumId w:val="8"/>
  </w:num>
  <w:num w:numId="24">
    <w:abstractNumId w:val="23"/>
  </w:num>
  <w:num w:numId="25">
    <w:abstractNumId w:val="26"/>
  </w:num>
  <w:num w:numId="26">
    <w:abstractNumId w:val="12"/>
  </w:num>
  <w:num w:numId="27">
    <w:abstractNumId w:val="28"/>
  </w:num>
  <w:num w:numId="28">
    <w:abstractNumId w:val="9"/>
  </w:num>
  <w:num w:numId="29">
    <w:abstractNumId w:val="3"/>
  </w:num>
  <w:num w:numId="30">
    <w:abstractNumId w:val="29"/>
  </w:num>
  <w:num w:numId="31">
    <w:abstractNumId w:val="6"/>
  </w:num>
  <w:num w:numId="32">
    <w:abstractNumId w:val="36"/>
  </w:num>
  <w:num w:numId="33">
    <w:abstractNumId w:val="37"/>
  </w:num>
  <w:num w:numId="34">
    <w:abstractNumId w:val="18"/>
  </w:num>
  <w:num w:numId="35">
    <w:abstractNumId w:val="5"/>
  </w:num>
  <w:num w:numId="36">
    <w:abstractNumId w:val="30"/>
  </w:num>
  <w:num w:numId="37">
    <w:abstractNumId w:val="16"/>
  </w:num>
  <w:num w:numId="38">
    <w:abstractNumId w:val="33"/>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40"/>
  </w:num>
  <w:num w:numId="42">
    <w:abstractNumId w:val="41"/>
  </w:num>
  <w:num w:numId="43">
    <w:abstractNumId w:val="43"/>
  </w:num>
  <w:num w:numId="44">
    <w:abstractNumId w:val="11"/>
  </w:num>
  <w:num w:numId="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6DD0"/>
    <w:rsid w:val="00000086"/>
    <w:rsid w:val="00026BDD"/>
    <w:rsid w:val="000336E1"/>
    <w:rsid w:val="00036494"/>
    <w:rsid w:val="00050C92"/>
    <w:rsid w:val="00050EC1"/>
    <w:rsid w:val="00051EE8"/>
    <w:rsid w:val="00053CE9"/>
    <w:rsid w:val="000651E9"/>
    <w:rsid w:val="00095D53"/>
    <w:rsid w:val="000A32AE"/>
    <w:rsid w:val="000A3B06"/>
    <w:rsid w:val="000A3FBD"/>
    <w:rsid w:val="000B0AA7"/>
    <w:rsid w:val="000D3BC1"/>
    <w:rsid w:val="000D5E65"/>
    <w:rsid w:val="000E4032"/>
    <w:rsid w:val="000E6222"/>
    <w:rsid w:val="001047DD"/>
    <w:rsid w:val="001125EE"/>
    <w:rsid w:val="001158B1"/>
    <w:rsid w:val="0012726E"/>
    <w:rsid w:val="00130678"/>
    <w:rsid w:val="00131D80"/>
    <w:rsid w:val="00135789"/>
    <w:rsid w:val="00144A80"/>
    <w:rsid w:val="00144EAC"/>
    <w:rsid w:val="0015465C"/>
    <w:rsid w:val="00155916"/>
    <w:rsid w:val="001616B0"/>
    <w:rsid w:val="00167BE9"/>
    <w:rsid w:val="00181E03"/>
    <w:rsid w:val="00182F0D"/>
    <w:rsid w:val="00183D29"/>
    <w:rsid w:val="00190581"/>
    <w:rsid w:val="001972DC"/>
    <w:rsid w:val="001A7579"/>
    <w:rsid w:val="001A7DD6"/>
    <w:rsid w:val="001B19E9"/>
    <w:rsid w:val="001B71E9"/>
    <w:rsid w:val="001B79B1"/>
    <w:rsid w:val="001C612B"/>
    <w:rsid w:val="001C6224"/>
    <w:rsid w:val="001D7C19"/>
    <w:rsid w:val="001F1B67"/>
    <w:rsid w:val="001F516D"/>
    <w:rsid w:val="00201348"/>
    <w:rsid w:val="00213FA3"/>
    <w:rsid w:val="002146F5"/>
    <w:rsid w:val="00216AAE"/>
    <w:rsid w:val="00220C33"/>
    <w:rsid w:val="00222ADB"/>
    <w:rsid w:val="00224044"/>
    <w:rsid w:val="00225B05"/>
    <w:rsid w:val="00227DB4"/>
    <w:rsid w:val="00234E48"/>
    <w:rsid w:val="00237A30"/>
    <w:rsid w:val="0024156B"/>
    <w:rsid w:val="00241ED1"/>
    <w:rsid w:val="0024322F"/>
    <w:rsid w:val="0024403D"/>
    <w:rsid w:val="00255DE6"/>
    <w:rsid w:val="002741BC"/>
    <w:rsid w:val="002742DF"/>
    <w:rsid w:val="002757F2"/>
    <w:rsid w:val="002762C3"/>
    <w:rsid w:val="002766F0"/>
    <w:rsid w:val="002770F3"/>
    <w:rsid w:val="0028131D"/>
    <w:rsid w:val="0029074D"/>
    <w:rsid w:val="002B0884"/>
    <w:rsid w:val="002B5CAA"/>
    <w:rsid w:val="002C1DD6"/>
    <w:rsid w:val="002C7E6E"/>
    <w:rsid w:val="002D4211"/>
    <w:rsid w:val="002F3518"/>
    <w:rsid w:val="002F4D19"/>
    <w:rsid w:val="00305363"/>
    <w:rsid w:val="00313F9B"/>
    <w:rsid w:val="003154E2"/>
    <w:rsid w:val="00321F49"/>
    <w:rsid w:val="003221C3"/>
    <w:rsid w:val="00331CD5"/>
    <w:rsid w:val="00336E11"/>
    <w:rsid w:val="003449D8"/>
    <w:rsid w:val="00344BE3"/>
    <w:rsid w:val="00347E4C"/>
    <w:rsid w:val="00352793"/>
    <w:rsid w:val="003545B5"/>
    <w:rsid w:val="00357C9E"/>
    <w:rsid w:val="0036272A"/>
    <w:rsid w:val="0036294A"/>
    <w:rsid w:val="00362DAA"/>
    <w:rsid w:val="003635E7"/>
    <w:rsid w:val="00372B16"/>
    <w:rsid w:val="00391094"/>
    <w:rsid w:val="00392129"/>
    <w:rsid w:val="00396B8F"/>
    <w:rsid w:val="00396F42"/>
    <w:rsid w:val="003A0746"/>
    <w:rsid w:val="003A0928"/>
    <w:rsid w:val="003B61CB"/>
    <w:rsid w:val="003B6E0B"/>
    <w:rsid w:val="003C545A"/>
    <w:rsid w:val="003C5D9C"/>
    <w:rsid w:val="003D2587"/>
    <w:rsid w:val="003D6951"/>
    <w:rsid w:val="003E3C17"/>
    <w:rsid w:val="003E5D1C"/>
    <w:rsid w:val="003E6A05"/>
    <w:rsid w:val="003E7B88"/>
    <w:rsid w:val="004103A2"/>
    <w:rsid w:val="0041626A"/>
    <w:rsid w:val="00416FDC"/>
    <w:rsid w:val="0042175C"/>
    <w:rsid w:val="004233E6"/>
    <w:rsid w:val="00441E42"/>
    <w:rsid w:val="00452C00"/>
    <w:rsid w:val="00460FF5"/>
    <w:rsid w:val="00465277"/>
    <w:rsid w:val="00475B7C"/>
    <w:rsid w:val="004768D6"/>
    <w:rsid w:val="00476F4D"/>
    <w:rsid w:val="004818AC"/>
    <w:rsid w:val="00494010"/>
    <w:rsid w:val="00495640"/>
    <w:rsid w:val="004B0D4C"/>
    <w:rsid w:val="004D2FC4"/>
    <w:rsid w:val="004D7C7B"/>
    <w:rsid w:val="004F51EE"/>
    <w:rsid w:val="004F7145"/>
    <w:rsid w:val="004F71D1"/>
    <w:rsid w:val="00505765"/>
    <w:rsid w:val="00520194"/>
    <w:rsid w:val="00521478"/>
    <w:rsid w:val="00530ECD"/>
    <w:rsid w:val="0053563E"/>
    <w:rsid w:val="00540C0B"/>
    <w:rsid w:val="005458EE"/>
    <w:rsid w:val="00546EFD"/>
    <w:rsid w:val="005479DB"/>
    <w:rsid w:val="00547C35"/>
    <w:rsid w:val="00562B49"/>
    <w:rsid w:val="00562BE7"/>
    <w:rsid w:val="005719B8"/>
    <w:rsid w:val="00573599"/>
    <w:rsid w:val="005745F6"/>
    <w:rsid w:val="005755C7"/>
    <w:rsid w:val="00576205"/>
    <w:rsid w:val="0058267D"/>
    <w:rsid w:val="00584040"/>
    <w:rsid w:val="005848A0"/>
    <w:rsid w:val="00585A8A"/>
    <w:rsid w:val="00590BBF"/>
    <w:rsid w:val="005930C0"/>
    <w:rsid w:val="005B19CF"/>
    <w:rsid w:val="005B70F7"/>
    <w:rsid w:val="005C14BD"/>
    <w:rsid w:val="005C584C"/>
    <w:rsid w:val="005C69F9"/>
    <w:rsid w:val="005C7DE4"/>
    <w:rsid w:val="005D24DA"/>
    <w:rsid w:val="005D4F07"/>
    <w:rsid w:val="005D5FDA"/>
    <w:rsid w:val="005D6115"/>
    <w:rsid w:val="005E0454"/>
    <w:rsid w:val="005E5712"/>
    <w:rsid w:val="005F390F"/>
    <w:rsid w:val="005F43EA"/>
    <w:rsid w:val="005F4BEA"/>
    <w:rsid w:val="0060338A"/>
    <w:rsid w:val="0064104A"/>
    <w:rsid w:val="0064443A"/>
    <w:rsid w:val="00646FFF"/>
    <w:rsid w:val="00671458"/>
    <w:rsid w:val="00680E01"/>
    <w:rsid w:val="006905AB"/>
    <w:rsid w:val="006A1C3A"/>
    <w:rsid w:val="006A3051"/>
    <w:rsid w:val="006B469A"/>
    <w:rsid w:val="006C254B"/>
    <w:rsid w:val="006C421F"/>
    <w:rsid w:val="006C716C"/>
    <w:rsid w:val="006D1C33"/>
    <w:rsid w:val="006D61D6"/>
    <w:rsid w:val="006E1F73"/>
    <w:rsid w:val="006E335F"/>
    <w:rsid w:val="006F2F74"/>
    <w:rsid w:val="00704D9C"/>
    <w:rsid w:val="00705D91"/>
    <w:rsid w:val="00712347"/>
    <w:rsid w:val="007123B7"/>
    <w:rsid w:val="00723560"/>
    <w:rsid w:val="00726436"/>
    <w:rsid w:val="00753330"/>
    <w:rsid w:val="00762220"/>
    <w:rsid w:val="00766C4E"/>
    <w:rsid w:val="00767131"/>
    <w:rsid w:val="0077157E"/>
    <w:rsid w:val="00780B9C"/>
    <w:rsid w:val="00783AF8"/>
    <w:rsid w:val="007A4C76"/>
    <w:rsid w:val="007C00AB"/>
    <w:rsid w:val="007C2855"/>
    <w:rsid w:val="007C5E91"/>
    <w:rsid w:val="007C629E"/>
    <w:rsid w:val="007D016B"/>
    <w:rsid w:val="007D055C"/>
    <w:rsid w:val="007E4F90"/>
    <w:rsid w:val="007E5F80"/>
    <w:rsid w:val="007F6A7D"/>
    <w:rsid w:val="008026AD"/>
    <w:rsid w:val="00806DEA"/>
    <w:rsid w:val="008211F1"/>
    <w:rsid w:val="00825DFD"/>
    <w:rsid w:val="0084186F"/>
    <w:rsid w:val="00842973"/>
    <w:rsid w:val="00844E80"/>
    <w:rsid w:val="00845850"/>
    <w:rsid w:val="00853B55"/>
    <w:rsid w:val="00857C51"/>
    <w:rsid w:val="00863661"/>
    <w:rsid w:val="008668A1"/>
    <w:rsid w:val="00870B01"/>
    <w:rsid w:val="00874501"/>
    <w:rsid w:val="0087457C"/>
    <w:rsid w:val="00881C0D"/>
    <w:rsid w:val="008857A7"/>
    <w:rsid w:val="00887FA2"/>
    <w:rsid w:val="0089085D"/>
    <w:rsid w:val="00893AAA"/>
    <w:rsid w:val="008A1B4E"/>
    <w:rsid w:val="008B1719"/>
    <w:rsid w:val="008B18E6"/>
    <w:rsid w:val="008C489E"/>
    <w:rsid w:val="008D6B77"/>
    <w:rsid w:val="008D7BD2"/>
    <w:rsid w:val="008E1597"/>
    <w:rsid w:val="008E3FE1"/>
    <w:rsid w:val="008E6EA5"/>
    <w:rsid w:val="008F3C53"/>
    <w:rsid w:val="008F6584"/>
    <w:rsid w:val="00901B38"/>
    <w:rsid w:val="00903D2B"/>
    <w:rsid w:val="00906612"/>
    <w:rsid w:val="009219FC"/>
    <w:rsid w:val="00921D8C"/>
    <w:rsid w:val="00933D4C"/>
    <w:rsid w:val="009402DC"/>
    <w:rsid w:val="0094312D"/>
    <w:rsid w:val="0095509E"/>
    <w:rsid w:val="00963BBF"/>
    <w:rsid w:val="00976981"/>
    <w:rsid w:val="0099151E"/>
    <w:rsid w:val="009A7600"/>
    <w:rsid w:val="009B6CDB"/>
    <w:rsid w:val="009C0710"/>
    <w:rsid w:val="009D2274"/>
    <w:rsid w:val="009D3A8C"/>
    <w:rsid w:val="009E0E62"/>
    <w:rsid w:val="009E4319"/>
    <w:rsid w:val="009F251C"/>
    <w:rsid w:val="009F4ABF"/>
    <w:rsid w:val="00A0283A"/>
    <w:rsid w:val="00A05BBD"/>
    <w:rsid w:val="00A14095"/>
    <w:rsid w:val="00A15131"/>
    <w:rsid w:val="00A17D80"/>
    <w:rsid w:val="00A214B3"/>
    <w:rsid w:val="00A2317C"/>
    <w:rsid w:val="00A321DB"/>
    <w:rsid w:val="00A36C5E"/>
    <w:rsid w:val="00A40038"/>
    <w:rsid w:val="00A42C61"/>
    <w:rsid w:val="00A53A33"/>
    <w:rsid w:val="00A578DE"/>
    <w:rsid w:val="00A57F1E"/>
    <w:rsid w:val="00A665FD"/>
    <w:rsid w:val="00A84355"/>
    <w:rsid w:val="00A93BCE"/>
    <w:rsid w:val="00AA1C4C"/>
    <w:rsid w:val="00AC2C67"/>
    <w:rsid w:val="00AC44E4"/>
    <w:rsid w:val="00AE4C2B"/>
    <w:rsid w:val="00AF021D"/>
    <w:rsid w:val="00B04667"/>
    <w:rsid w:val="00B151E4"/>
    <w:rsid w:val="00B212FE"/>
    <w:rsid w:val="00B257C8"/>
    <w:rsid w:val="00B25C0D"/>
    <w:rsid w:val="00B30E55"/>
    <w:rsid w:val="00B42BD4"/>
    <w:rsid w:val="00B50C8E"/>
    <w:rsid w:val="00B62E08"/>
    <w:rsid w:val="00B71CFD"/>
    <w:rsid w:val="00B867B0"/>
    <w:rsid w:val="00BA0A23"/>
    <w:rsid w:val="00BA24EB"/>
    <w:rsid w:val="00BA5562"/>
    <w:rsid w:val="00BB10F7"/>
    <w:rsid w:val="00BB2CC4"/>
    <w:rsid w:val="00BB744D"/>
    <w:rsid w:val="00BC4525"/>
    <w:rsid w:val="00BC7303"/>
    <w:rsid w:val="00BD186C"/>
    <w:rsid w:val="00BE3A3D"/>
    <w:rsid w:val="00BE5010"/>
    <w:rsid w:val="00BE5B07"/>
    <w:rsid w:val="00BF137D"/>
    <w:rsid w:val="00BF40D1"/>
    <w:rsid w:val="00BF4174"/>
    <w:rsid w:val="00BF746A"/>
    <w:rsid w:val="00C01902"/>
    <w:rsid w:val="00C0255F"/>
    <w:rsid w:val="00C032ED"/>
    <w:rsid w:val="00C114F3"/>
    <w:rsid w:val="00C2645B"/>
    <w:rsid w:val="00C33C1F"/>
    <w:rsid w:val="00C35C41"/>
    <w:rsid w:val="00C56DD0"/>
    <w:rsid w:val="00C65170"/>
    <w:rsid w:val="00C7518E"/>
    <w:rsid w:val="00C8797C"/>
    <w:rsid w:val="00C87A62"/>
    <w:rsid w:val="00C91BDE"/>
    <w:rsid w:val="00CB0AC8"/>
    <w:rsid w:val="00CB206E"/>
    <w:rsid w:val="00CB38B7"/>
    <w:rsid w:val="00CB7420"/>
    <w:rsid w:val="00CC1F5A"/>
    <w:rsid w:val="00CE6ABE"/>
    <w:rsid w:val="00CE75F7"/>
    <w:rsid w:val="00CF6498"/>
    <w:rsid w:val="00D07542"/>
    <w:rsid w:val="00D101D8"/>
    <w:rsid w:val="00D11D1D"/>
    <w:rsid w:val="00D122A3"/>
    <w:rsid w:val="00D25679"/>
    <w:rsid w:val="00D320AE"/>
    <w:rsid w:val="00D323BE"/>
    <w:rsid w:val="00D33589"/>
    <w:rsid w:val="00D36AA0"/>
    <w:rsid w:val="00D4460A"/>
    <w:rsid w:val="00D45810"/>
    <w:rsid w:val="00D649ED"/>
    <w:rsid w:val="00D71764"/>
    <w:rsid w:val="00D81890"/>
    <w:rsid w:val="00D82FFB"/>
    <w:rsid w:val="00D83F7A"/>
    <w:rsid w:val="00DA2A1B"/>
    <w:rsid w:val="00DA3E76"/>
    <w:rsid w:val="00DA5F76"/>
    <w:rsid w:val="00DB67C1"/>
    <w:rsid w:val="00DC177E"/>
    <w:rsid w:val="00DD23A6"/>
    <w:rsid w:val="00DF29CE"/>
    <w:rsid w:val="00E01264"/>
    <w:rsid w:val="00E06C2A"/>
    <w:rsid w:val="00E114F2"/>
    <w:rsid w:val="00E11780"/>
    <w:rsid w:val="00E140A4"/>
    <w:rsid w:val="00E22A88"/>
    <w:rsid w:val="00E34E88"/>
    <w:rsid w:val="00E4339A"/>
    <w:rsid w:val="00E55FE4"/>
    <w:rsid w:val="00E605BA"/>
    <w:rsid w:val="00E622DE"/>
    <w:rsid w:val="00E716CB"/>
    <w:rsid w:val="00E71C9F"/>
    <w:rsid w:val="00EA1342"/>
    <w:rsid w:val="00EA15EE"/>
    <w:rsid w:val="00EA5973"/>
    <w:rsid w:val="00EA6C32"/>
    <w:rsid w:val="00EC0506"/>
    <w:rsid w:val="00EE2F32"/>
    <w:rsid w:val="00EE3E89"/>
    <w:rsid w:val="00EF19E5"/>
    <w:rsid w:val="00F007E9"/>
    <w:rsid w:val="00F01821"/>
    <w:rsid w:val="00F03B89"/>
    <w:rsid w:val="00F07514"/>
    <w:rsid w:val="00F17BB2"/>
    <w:rsid w:val="00F25801"/>
    <w:rsid w:val="00F307DF"/>
    <w:rsid w:val="00F329CF"/>
    <w:rsid w:val="00F534BC"/>
    <w:rsid w:val="00F55E62"/>
    <w:rsid w:val="00F63D01"/>
    <w:rsid w:val="00F66625"/>
    <w:rsid w:val="00F66EDF"/>
    <w:rsid w:val="00F75D76"/>
    <w:rsid w:val="00F901C1"/>
    <w:rsid w:val="00F92138"/>
    <w:rsid w:val="00FA7099"/>
    <w:rsid w:val="00FB1327"/>
    <w:rsid w:val="00FC1C56"/>
    <w:rsid w:val="00FE6650"/>
    <w:rsid w:val="00FF292D"/>
    <w:rsid w:val="00FF39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6C234BC-602C-4667-A795-43C0EAF18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125EE"/>
    <w:pPr>
      <w:spacing w:after="0" w:line="240" w:lineRule="auto"/>
    </w:pPr>
    <w:rPr>
      <w:rFonts w:ascii="Times New Roman" w:eastAsiaTheme="minorEastAsia" w:hAnsi="Times New Roman" w:cs="Times New Roman"/>
      <w:sz w:val="24"/>
      <w:szCs w:val="24"/>
      <w:lang w:eastAsia="ru-RU"/>
    </w:rPr>
  </w:style>
  <w:style w:type="paragraph" w:styleId="1">
    <w:name w:val="heading 1"/>
    <w:basedOn w:val="a1"/>
    <w:next w:val="a2"/>
    <w:link w:val="10"/>
    <w:qFormat/>
    <w:rsid w:val="005B70F7"/>
    <w:pPr>
      <w:numPr>
        <w:numId w:val="1"/>
      </w:numPr>
      <w:outlineLvl w:val="0"/>
    </w:pPr>
    <w:rPr>
      <w:rFonts w:ascii="Liberation Serif" w:eastAsia="Droid Sans Fallback" w:hAnsi="Liberation Serif" w:cs="Lohit Hindi"/>
      <w:sz w:val="48"/>
      <w:szCs w:val="48"/>
    </w:rPr>
  </w:style>
  <w:style w:type="paragraph" w:styleId="2">
    <w:name w:val="heading 2"/>
    <w:basedOn w:val="a0"/>
    <w:next w:val="a0"/>
    <w:link w:val="20"/>
    <w:qFormat/>
    <w:rsid w:val="005B70F7"/>
    <w:pPr>
      <w:keepNext/>
      <w:numPr>
        <w:ilvl w:val="1"/>
        <w:numId w:val="1"/>
      </w:numPr>
      <w:suppressAutoHyphens/>
      <w:outlineLvl w:val="1"/>
    </w:pPr>
    <w:rPr>
      <w:rFonts w:eastAsia="Times New Roman"/>
      <w:sz w:val="28"/>
      <w:szCs w:val="28"/>
      <w:u w:val="single"/>
      <w:lang w:eastAsia="ar-SA"/>
    </w:rPr>
  </w:style>
  <w:style w:type="paragraph" w:styleId="3">
    <w:name w:val="heading 3"/>
    <w:basedOn w:val="a0"/>
    <w:next w:val="a0"/>
    <w:link w:val="30"/>
    <w:uiPriority w:val="9"/>
    <w:semiHidden/>
    <w:unhideWhenUsed/>
    <w:qFormat/>
    <w:rsid w:val="005B70F7"/>
    <w:pPr>
      <w:keepNext/>
      <w:suppressAutoHyphens/>
      <w:spacing w:before="240" w:after="60" w:line="276" w:lineRule="auto"/>
      <w:outlineLvl w:val="2"/>
    </w:pPr>
    <w:rPr>
      <w:rFonts w:ascii="Cambria" w:eastAsia="Times New Roman" w:hAnsi="Cambria"/>
      <w:b/>
      <w:bCs/>
      <w:sz w:val="26"/>
      <w:szCs w:val="26"/>
      <w:lang w:val="x-none" w:eastAsia="ar-SA"/>
    </w:rPr>
  </w:style>
  <w:style w:type="paragraph" w:styleId="4">
    <w:name w:val="heading 4"/>
    <w:basedOn w:val="a0"/>
    <w:next w:val="a0"/>
    <w:link w:val="40"/>
    <w:qFormat/>
    <w:rsid w:val="005B70F7"/>
    <w:pPr>
      <w:tabs>
        <w:tab w:val="right" w:pos="9072"/>
      </w:tabs>
      <w:suppressAutoHyphens/>
      <w:spacing w:line="360" w:lineRule="auto"/>
      <w:ind w:firstLine="993"/>
      <w:jc w:val="both"/>
      <w:outlineLvl w:val="3"/>
    </w:pPr>
    <w:rPr>
      <w:rFonts w:ascii="Calibri" w:eastAsia="Calibri" w:hAnsi="Calibri"/>
      <w:sz w:val="22"/>
      <w:szCs w:val="22"/>
      <w:lang w:eastAsia="ar-SA"/>
    </w:rPr>
  </w:style>
  <w:style w:type="paragraph" w:styleId="5">
    <w:name w:val="heading 5"/>
    <w:basedOn w:val="a0"/>
    <w:next w:val="a0"/>
    <w:link w:val="50"/>
    <w:uiPriority w:val="9"/>
    <w:semiHidden/>
    <w:unhideWhenUsed/>
    <w:qFormat/>
    <w:rsid w:val="005B70F7"/>
    <w:pPr>
      <w:suppressAutoHyphens/>
      <w:spacing w:before="240" w:after="60" w:line="276" w:lineRule="auto"/>
      <w:outlineLvl w:val="4"/>
    </w:pPr>
    <w:rPr>
      <w:rFonts w:ascii="Calibri" w:eastAsia="Times New Roman" w:hAnsi="Calibri"/>
      <w:b/>
      <w:bCs/>
      <w:i/>
      <w:iCs/>
      <w:sz w:val="26"/>
      <w:szCs w:val="26"/>
      <w:lang w:val="x-none" w:eastAsia="ar-SA"/>
    </w:rPr>
  </w:style>
  <w:style w:type="paragraph" w:styleId="6">
    <w:name w:val="heading 6"/>
    <w:basedOn w:val="a0"/>
    <w:next w:val="a0"/>
    <w:link w:val="60"/>
    <w:qFormat/>
    <w:rsid w:val="005B70F7"/>
    <w:pPr>
      <w:keepNext/>
      <w:numPr>
        <w:ilvl w:val="5"/>
        <w:numId w:val="1"/>
      </w:numPr>
      <w:shd w:val="clear" w:color="auto" w:fill="FFFFFF"/>
      <w:suppressAutoHyphens/>
      <w:jc w:val="center"/>
      <w:outlineLvl w:val="5"/>
    </w:pPr>
    <w:rPr>
      <w:rFonts w:eastAsia="Times New Roman"/>
      <w:color w:val="000000"/>
      <w:sz w:val="28"/>
      <w:szCs w:val="28"/>
      <w:lang w:eastAsia="ar-SA"/>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Subtitle"/>
    <w:basedOn w:val="a0"/>
    <w:link w:val="a7"/>
    <w:qFormat/>
    <w:rsid w:val="00C56DD0"/>
    <w:pPr>
      <w:jc w:val="center"/>
    </w:pPr>
    <w:rPr>
      <w:rFonts w:eastAsia="Times New Roman"/>
      <w:b/>
      <w:szCs w:val="20"/>
    </w:rPr>
  </w:style>
  <w:style w:type="character" w:customStyle="1" w:styleId="a7">
    <w:name w:val="Подзаголовок Знак"/>
    <w:basedOn w:val="a3"/>
    <w:link w:val="a6"/>
    <w:rsid w:val="00C56DD0"/>
    <w:rPr>
      <w:rFonts w:ascii="Times New Roman" w:eastAsia="Times New Roman" w:hAnsi="Times New Roman" w:cs="Times New Roman"/>
      <w:b/>
      <w:sz w:val="24"/>
      <w:szCs w:val="20"/>
      <w:lang w:eastAsia="ru-RU"/>
    </w:rPr>
  </w:style>
  <w:style w:type="paragraph" w:styleId="a8">
    <w:name w:val="Balloon Text"/>
    <w:basedOn w:val="a0"/>
    <w:link w:val="a9"/>
    <w:unhideWhenUsed/>
    <w:rsid w:val="007C5E91"/>
    <w:rPr>
      <w:rFonts w:ascii="Segoe UI" w:hAnsi="Segoe UI" w:cs="Segoe UI"/>
      <w:sz w:val="18"/>
      <w:szCs w:val="18"/>
    </w:rPr>
  </w:style>
  <w:style w:type="character" w:customStyle="1" w:styleId="a9">
    <w:name w:val="Текст выноски Знак"/>
    <w:basedOn w:val="a3"/>
    <w:link w:val="a8"/>
    <w:rsid w:val="007C5E91"/>
    <w:rPr>
      <w:rFonts w:ascii="Segoe UI" w:eastAsiaTheme="minorEastAsia" w:hAnsi="Segoe UI" w:cs="Segoe UI"/>
      <w:sz w:val="18"/>
      <w:szCs w:val="18"/>
      <w:lang w:eastAsia="ru-RU"/>
    </w:rPr>
  </w:style>
  <w:style w:type="character" w:customStyle="1" w:styleId="10">
    <w:name w:val="Заголовок 1 Знак"/>
    <w:basedOn w:val="a3"/>
    <w:link w:val="1"/>
    <w:rsid w:val="005B70F7"/>
    <w:rPr>
      <w:rFonts w:ascii="Liberation Serif" w:eastAsia="Droid Sans Fallback" w:hAnsi="Liberation Serif" w:cs="Lohit Hindi"/>
      <w:b/>
      <w:bCs/>
      <w:i/>
      <w:iCs/>
      <w:sz w:val="48"/>
      <w:szCs w:val="48"/>
      <w:lang w:eastAsia="ar-SA"/>
    </w:rPr>
  </w:style>
  <w:style w:type="character" w:customStyle="1" w:styleId="20">
    <w:name w:val="Заголовок 2 Знак"/>
    <w:basedOn w:val="a3"/>
    <w:link w:val="2"/>
    <w:rsid w:val="005B70F7"/>
    <w:rPr>
      <w:rFonts w:ascii="Times New Roman" w:eastAsia="Times New Roman" w:hAnsi="Times New Roman" w:cs="Times New Roman"/>
      <w:sz w:val="28"/>
      <w:szCs w:val="28"/>
      <w:u w:val="single"/>
      <w:lang w:eastAsia="ar-SA"/>
    </w:rPr>
  </w:style>
  <w:style w:type="character" w:customStyle="1" w:styleId="30">
    <w:name w:val="Заголовок 3 Знак"/>
    <w:basedOn w:val="a3"/>
    <w:link w:val="3"/>
    <w:uiPriority w:val="9"/>
    <w:semiHidden/>
    <w:rsid w:val="005B70F7"/>
    <w:rPr>
      <w:rFonts w:ascii="Cambria" w:eastAsia="Times New Roman" w:hAnsi="Cambria" w:cs="Times New Roman"/>
      <w:b/>
      <w:bCs/>
      <w:sz w:val="26"/>
      <w:szCs w:val="26"/>
      <w:lang w:val="x-none" w:eastAsia="ar-SA"/>
    </w:rPr>
  </w:style>
  <w:style w:type="character" w:customStyle="1" w:styleId="40">
    <w:name w:val="Заголовок 4 Знак"/>
    <w:basedOn w:val="a3"/>
    <w:link w:val="4"/>
    <w:rsid w:val="005B70F7"/>
    <w:rPr>
      <w:rFonts w:ascii="Calibri" w:eastAsia="Calibri" w:hAnsi="Calibri" w:cs="Times New Roman"/>
      <w:lang w:eastAsia="ar-SA"/>
    </w:rPr>
  </w:style>
  <w:style w:type="character" w:customStyle="1" w:styleId="50">
    <w:name w:val="Заголовок 5 Знак"/>
    <w:basedOn w:val="a3"/>
    <w:link w:val="5"/>
    <w:uiPriority w:val="9"/>
    <w:semiHidden/>
    <w:rsid w:val="005B70F7"/>
    <w:rPr>
      <w:rFonts w:ascii="Calibri" w:eastAsia="Times New Roman" w:hAnsi="Calibri" w:cs="Times New Roman"/>
      <w:b/>
      <w:bCs/>
      <w:i/>
      <w:iCs/>
      <w:sz w:val="26"/>
      <w:szCs w:val="26"/>
      <w:lang w:val="x-none" w:eastAsia="ar-SA"/>
    </w:rPr>
  </w:style>
  <w:style w:type="character" w:customStyle="1" w:styleId="60">
    <w:name w:val="Заголовок 6 Знак"/>
    <w:basedOn w:val="a3"/>
    <w:link w:val="6"/>
    <w:rsid w:val="005B70F7"/>
    <w:rPr>
      <w:rFonts w:ascii="Times New Roman" w:eastAsia="Times New Roman" w:hAnsi="Times New Roman" w:cs="Times New Roman"/>
      <w:color w:val="000000"/>
      <w:sz w:val="28"/>
      <w:szCs w:val="28"/>
      <w:shd w:val="clear" w:color="auto" w:fill="FFFFFF"/>
      <w:lang w:eastAsia="ar-SA"/>
    </w:rPr>
  </w:style>
  <w:style w:type="numbering" w:customStyle="1" w:styleId="11">
    <w:name w:val="Нет списка1"/>
    <w:next w:val="a5"/>
    <w:uiPriority w:val="99"/>
    <w:semiHidden/>
    <w:unhideWhenUsed/>
    <w:rsid w:val="005B70F7"/>
  </w:style>
  <w:style w:type="character" w:customStyle="1" w:styleId="WW8Num1z0">
    <w:name w:val="WW8Num1z0"/>
    <w:rsid w:val="005B70F7"/>
    <w:rPr>
      <w:rFonts w:ascii="Symbol" w:hAnsi="Symbol" w:cs="Symbol"/>
    </w:rPr>
  </w:style>
  <w:style w:type="character" w:customStyle="1" w:styleId="WW8Num1z1">
    <w:name w:val="WW8Num1z1"/>
    <w:rsid w:val="005B70F7"/>
    <w:rPr>
      <w:rFonts w:ascii="Courier New" w:hAnsi="Courier New" w:cs="Courier New"/>
    </w:rPr>
  </w:style>
  <w:style w:type="character" w:customStyle="1" w:styleId="WW8Num1z2">
    <w:name w:val="WW8Num1z2"/>
    <w:rsid w:val="005B70F7"/>
    <w:rPr>
      <w:rFonts w:ascii="Wingdings" w:hAnsi="Wingdings" w:cs="Wingdings"/>
    </w:rPr>
  </w:style>
  <w:style w:type="character" w:customStyle="1" w:styleId="WW8Num2z0">
    <w:name w:val="WW8Num2z0"/>
    <w:rsid w:val="005B70F7"/>
    <w:rPr>
      <w:rFonts w:ascii="Symbol" w:hAnsi="Symbol" w:cs="Symbol"/>
    </w:rPr>
  </w:style>
  <w:style w:type="character" w:customStyle="1" w:styleId="WW8Num2z1">
    <w:name w:val="WW8Num2z1"/>
    <w:rsid w:val="005B70F7"/>
    <w:rPr>
      <w:rFonts w:ascii="Courier New" w:hAnsi="Courier New" w:cs="Courier New"/>
    </w:rPr>
  </w:style>
  <w:style w:type="character" w:customStyle="1" w:styleId="WW8Num2z2">
    <w:name w:val="WW8Num2z2"/>
    <w:rsid w:val="005B70F7"/>
    <w:rPr>
      <w:rFonts w:ascii="Wingdings" w:hAnsi="Wingdings" w:cs="Wingdings"/>
    </w:rPr>
  </w:style>
  <w:style w:type="character" w:customStyle="1" w:styleId="WW8Num3z0">
    <w:name w:val="WW8Num3z0"/>
    <w:rsid w:val="005B70F7"/>
    <w:rPr>
      <w:rFonts w:cs="Times New Roman"/>
    </w:rPr>
  </w:style>
  <w:style w:type="character" w:customStyle="1" w:styleId="WW8Num4z0">
    <w:name w:val="WW8Num4z0"/>
    <w:rsid w:val="005B70F7"/>
    <w:rPr>
      <w:rFonts w:cs="Times New Roman"/>
    </w:rPr>
  </w:style>
  <w:style w:type="character" w:customStyle="1" w:styleId="WW8Num5z0">
    <w:name w:val="WW8Num5z0"/>
    <w:rsid w:val="005B70F7"/>
    <w:rPr>
      <w:rFonts w:ascii="Symbol" w:hAnsi="Symbol" w:cs="Symbol"/>
    </w:rPr>
  </w:style>
  <w:style w:type="character" w:customStyle="1" w:styleId="WW8Num6z0">
    <w:name w:val="WW8Num6z0"/>
    <w:rsid w:val="005B70F7"/>
    <w:rPr>
      <w:b w:val="0"/>
    </w:rPr>
  </w:style>
  <w:style w:type="character" w:customStyle="1" w:styleId="WW8Num7z0">
    <w:name w:val="WW8Num7z0"/>
    <w:rsid w:val="005B70F7"/>
    <w:rPr>
      <w:rFonts w:ascii="Symbol" w:hAnsi="Symbol" w:cs="Symbol"/>
    </w:rPr>
  </w:style>
  <w:style w:type="character" w:customStyle="1" w:styleId="WW8Num8z0">
    <w:name w:val="WW8Num8z0"/>
    <w:rsid w:val="005B70F7"/>
    <w:rPr>
      <w:rFonts w:cs="Times New Roman"/>
    </w:rPr>
  </w:style>
  <w:style w:type="character" w:customStyle="1" w:styleId="WW8Num9z0">
    <w:name w:val="WW8Num9z0"/>
    <w:rsid w:val="005B70F7"/>
    <w:rPr>
      <w:rFonts w:cs="Times New Roman"/>
    </w:rPr>
  </w:style>
  <w:style w:type="character" w:customStyle="1" w:styleId="WW8Num10z1">
    <w:name w:val="WW8Num10z1"/>
    <w:rsid w:val="005B70F7"/>
    <w:rPr>
      <w:rFonts w:ascii="Wingdings" w:hAnsi="Wingdings" w:cs="Wingdings"/>
    </w:rPr>
  </w:style>
  <w:style w:type="character" w:customStyle="1" w:styleId="WW8Num11z0">
    <w:name w:val="WW8Num11z0"/>
    <w:rsid w:val="005B70F7"/>
    <w:rPr>
      <w:rFonts w:cs="Times New Roman"/>
    </w:rPr>
  </w:style>
  <w:style w:type="character" w:customStyle="1" w:styleId="WW8Num12z0">
    <w:name w:val="WW8Num12z0"/>
    <w:rsid w:val="005B70F7"/>
    <w:rPr>
      <w:rFonts w:ascii="Symbol" w:hAnsi="Symbol" w:cs="Symbol"/>
    </w:rPr>
  </w:style>
  <w:style w:type="character" w:customStyle="1" w:styleId="WW8Num12z1">
    <w:name w:val="WW8Num12z1"/>
    <w:rsid w:val="005B70F7"/>
    <w:rPr>
      <w:rFonts w:ascii="Courier New" w:hAnsi="Courier New" w:cs="Courier New"/>
    </w:rPr>
  </w:style>
  <w:style w:type="character" w:customStyle="1" w:styleId="WW8Num12z2">
    <w:name w:val="WW8Num12z2"/>
    <w:rsid w:val="005B70F7"/>
    <w:rPr>
      <w:rFonts w:ascii="Wingdings" w:hAnsi="Wingdings" w:cs="Wingdings"/>
    </w:rPr>
  </w:style>
  <w:style w:type="character" w:customStyle="1" w:styleId="WW8Num13z0">
    <w:name w:val="WW8Num13z0"/>
    <w:rsid w:val="005B70F7"/>
    <w:rPr>
      <w:rFonts w:cs="Times New Roman"/>
    </w:rPr>
  </w:style>
  <w:style w:type="character" w:customStyle="1" w:styleId="WW8Num14z0">
    <w:name w:val="WW8Num14z0"/>
    <w:rsid w:val="005B70F7"/>
    <w:rPr>
      <w:rFonts w:ascii="Symbol" w:hAnsi="Symbol" w:cs="Symbol"/>
    </w:rPr>
  </w:style>
  <w:style w:type="character" w:customStyle="1" w:styleId="WW8Num14z1">
    <w:name w:val="WW8Num14z1"/>
    <w:rsid w:val="005B70F7"/>
    <w:rPr>
      <w:rFonts w:ascii="Courier New" w:hAnsi="Courier New" w:cs="Courier New"/>
    </w:rPr>
  </w:style>
  <w:style w:type="character" w:customStyle="1" w:styleId="WW8Num14z2">
    <w:name w:val="WW8Num14z2"/>
    <w:rsid w:val="005B70F7"/>
    <w:rPr>
      <w:rFonts w:ascii="Wingdings" w:hAnsi="Wingdings" w:cs="Wingdings"/>
    </w:rPr>
  </w:style>
  <w:style w:type="character" w:customStyle="1" w:styleId="WW8Num15z0">
    <w:name w:val="WW8Num15z0"/>
    <w:rsid w:val="005B70F7"/>
    <w:rPr>
      <w:rFonts w:cs="Times New Roman"/>
    </w:rPr>
  </w:style>
  <w:style w:type="character" w:customStyle="1" w:styleId="WW8Num16z0">
    <w:name w:val="WW8Num16z0"/>
    <w:rsid w:val="005B70F7"/>
    <w:rPr>
      <w:rFonts w:cs="Times New Roman"/>
    </w:rPr>
  </w:style>
  <w:style w:type="character" w:customStyle="1" w:styleId="WW8Num17z0">
    <w:name w:val="WW8Num17z0"/>
    <w:rsid w:val="005B70F7"/>
    <w:rPr>
      <w:rFonts w:cs="Times New Roman"/>
    </w:rPr>
  </w:style>
  <w:style w:type="character" w:customStyle="1" w:styleId="WW8Num18z0">
    <w:name w:val="WW8Num18z0"/>
    <w:rsid w:val="005B70F7"/>
    <w:rPr>
      <w:rFonts w:cs="Times New Roman"/>
    </w:rPr>
  </w:style>
  <w:style w:type="character" w:customStyle="1" w:styleId="WW8Num19z0">
    <w:name w:val="WW8Num19z0"/>
    <w:rsid w:val="005B70F7"/>
    <w:rPr>
      <w:rFonts w:cs="Times New Roman"/>
    </w:rPr>
  </w:style>
  <w:style w:type="character" w:customStyle="1" w:styleId="WW8Num20z0">
    <w:name w:val="WW8Num20z0"/>
    <w:rsid w:val="005B70F7"/>
    <w:rPr>
      <w:rFonts w:cs="Times New Roman"/>
    </w:rPr>
  </w:style>
  <w:style w:type="character" w:customStyle="1" w:styleId="WW8Num21z0">
    <w:name w:val="WW8Num21z0"/>
    <w:rsid w:val="005B70F7"/>
    <w:rPr>
      <w:rFonts w:cs="Times New Roman"/>
    </w:rPr>
  </w:style>
  <w:style w:type="character" w:customStyle="1" w:styleId="WW8Num22z0">
    <w:name w:val="WW8Num22z0"/>
    <w:rsid w:val="005B70F7"/>
    <w:rPr>
      <w:rFonts w:cs="Times New Roman"/>
    </w:rPr>
  </w:style>
  <w:style w:type="character" w:customStyle="1" w:styleId="WW8Num24z0">
    <w:name w:val="WW8Num24z0"/>
    <w:rsid w:val="005B70F7"/>
    <w:rPr>
      <w:rFonts w:cs="Times New Roman"/>
    </w:rPr>
  </w:style>
  <w:style w:type="character" w:customStyle="1" w:styleId="WW8Num25z0">
    <w:name w:val="WW8Num25z0"/>
    <w:rsid w:val="005B70F7"/>
    <w:rPr>
      <w:rFonts w:cs="Times New Roman"/>
    </w:rPr>
  </w:style>
  <w:style w:type="character" w:customStyle="1" w:styleId="WW8Num26z0">
    <w:name w:val="WW8Num26z0"/>
    <w:rsid w:val="005B70F7"/>
    <w:rPr>
      <w:rFonts w:cs="Times New Roman"/>
      <w:b/>
    </w:rPr>
  </w:style>
  <w:style w:type="character" w:customStyle="1" w:styleId="WW8Num26z1">
    <w:name w:val="WW8Num26z1"/>
    <w:rsid w:val="005B70F7"/>
    <w:rPr>
      <w:rFonts w:cs="Times New Roman"/>
    </w:rPr>
  </w:style>
  <w:style w:type="character" w:customStyle="1" w:styleId="WW8Num27z0">
    <w:name w:val="WW8Num27z0"/>
    <w:rsid w:val="005B70F7"/>
    <w:rPr>
      <w:rFonts w:cs="Times New Roman"/>
    </w:rPr>
  </w:style>
  <w:style w:type="character" w:customStyle="1" w:styleId="WW8Num28z0">
    <w:name w:val="WW8Num28z0"/>
    <w:rsid w:val="005B70F7"/>
    <w:rPr>
      <w:rFonts w:cs="Times New Roman"/>
    </w:rPr>
  </w:style>
  <w:style w:type="character" w:customStyle="1" w:styleId="WW8Num29z0">
    <w:name w:val="WW8Num29z0"/>
    <w:rsid w:val="005B70F7"/>
    <w:rPr>
      <w:rFonts w:cs="Times New Roman"/>
    </w:rPr>
  </w:style>
  <w:style w:type="character" w:customStyle="1" w:styleId="WW8Num30z0">
    <w:name w:val="WW8Num30z0"/>
    <w:rsid w:val="005B70F7"/>
    <w:rPr>
      <w:rFonts w:cs="Times New Roman"/>
    </w:rPr>
  </w:style>
  <w:style w:type="character" w:customStyle="1" w:styleId="WW8Num31z0">
    <w:name w:val="WW8Num31z0"/>
    <w:rsid w:val="005B70F7"/>
    <w:rPr>
      <w:rFonts w:ascii="Symbol" w:hAnsi="Symbol" w:cs="Symbol"/>
    </w:rPr>
  </w:style>
  <w:style w:type="character" w:customStyle="1" w:styleId="WW8Num31z1">
    <w:name w:val="WW8Num31z1"/>
    <w:rsid w:val="005B70F7"/>
    <w:rPr>
      <w:rFonts w:ascii="Courier New" w:hAnsi="Courier New" w:cs="Courier New"/>
    </w:rPr>
  </w:style>
  <w:style w:type="character" w:customStyle="1" w:styleId="WW8Num31z2">
    <w:name w:val="WW8Num31z2"/>
    <w:rsid w:val="005B70F7"/>
    <w:rPr>
      <w:rFonts w:ascii="Wingdings" w:hAnsi="Wingdings" w:cs="Wingdings"/>
    </w:rPr>
  </w:style>
  <w:style w:type="character" w:customStyle="1" w:styleId="WW8Num32z0">
    <w:name w:val="WW8Num32z0"/>
    <w:rsid w:val="005B70F7"/>
    <w:rPr>
      <w:rFonts w:cs="Times New Roman"/>
    </w:rPr>
  </w:style>
  <w:style w:type="character" w:customStyle="1" w:styleId="12">
    <w:name w:val="Основной шрифт абзаца1"/>
    <w:rsid w:val="005B70F7"/>
  </w:style>
  <w:style w:type="character" w:customStyle="1" w:styleId="aa">
    <w:name w:val="Основной текст Знак"/>
    <w:rsid w:val="005B70F7"/>
    <w:rPr>
      <w:rFonts w:ascii="Times New Roman" w:hAnsi="Times New Roman" w:cs="Times New Roman"/>
      <w:sz w:val="24"/>
      <w:szCs w:val="24"/>
    </w:rPr>
  </w:style>
  <w:style w:type="character" w:customStyle="1" w:styleId="FontStyle19">
    <w:name w:val="Font Style19"/>
    <w:rsid w:val="005B70F7"/>
    <w:rPr>
      <w:rFonts w:ascii="Sylfaen" w:hAnsi="Sylfaen" w:cs="Sylfaen"/>
      <w:b/>
      <w:bCs/>
      <w:sz w:val="18"/>
      <w:szCs w:val="18"/>
    </w:rPr>
  </w:style>
  <w:style w:type="character" w:customStyle="1" w:styleId="FontStyle20">
    <w:name w:val="Font Style20"/>
    <w:rsid w:val="005B70F7"/>
    <w:rPr>
      <w:rFonts w:ascii="Times New Roman" w:hAnsi="Times New Roman" w:cs="Times New Roman"/>
      <w:b/>
      <w:bCs/>
      <w:i/>
      <w:iCs/>
      <w:spacing w:val="10"/>
      <w:sz w:val="14"/>
      <w:szCs w:val="14"/>
    </w:rPr>
  </w:style>
  <w:style w:type="character" w:customStyle="1" w:styleId="FontStyle21">
    <w:name w:val="Font Style21"/>
    <w:rsid w:val="005B70F7"/>
    <w:rPr>
      <w:rFonts w:ascii="Franklin Gothic Demi Cond" w:hAnsi="Franklin Gothic Demi Cond" w:cs="Franklin Gothic Demi Cond"/>
      <w:b/>
      <w:bCs/>
      <w:sz w:val="26"/>
      <w:szCs w:val="26"/>
    </w:rPr>
  </w:style>
  <w:style w:type="character" w:customStyle="1" w:styleId="FontStyle24">
    <w:name w:val="Font Style24"/>
    <w:rsid w:val="005B70F7"/>
    <w:rPr>
      <w:rFonts w:ascii="Times New Roman" w:hAnsi="Times New Roman" w:cs="Times New Roman"/>
      <w:spacing w:val="-10"/>
      <w:sz w:val="20"/>
      <w:szCs w:val="20"/>
    </w:rPr>
  </w:style>
  <w:style w:type="character" w:styleId="ab">
    <w:name w:val="Hyperlink"/>
    <w:uiPriority w:val="99"/>
    <w:rsid w:val="005B70F7"/>
    <w:rPr>
      <w:rFonts w:cs="Times New Roman"/>
      <w:color w:val="0000FF"/>
      <w:u w:val="single"/>
    </w:rPr>
  </w:style>
  <w:style w:type="character" w:customStyle="1" w:styleId="ac">
    <w:name w:val="Название Знак"/>
    <w:aliases w:val="Название Знак Знак Знак Знак"/>
    <w:link w:val="ad"/>
    <w:rsid w:val="005B70F7"/>
    <w:rPr>
      <w:rFonts w:ascii="Times New Roman" w:hAnsi="Times New Roman" w:cs="Times New Roman"/>
      <w:b/>
      <w:bCs/>
      <w:i/>
      <w:iCs/>
      <w:sz w:val="24"/>
      <w:szCs w:val="24"/>
    </w:rPr>
  </w:style>
  <w:style w:type="character" w:customStyle="1" w:styleId="ae">
    <w:name w:val="Верхний колонтитул Знак"/>
    <w:rsid w:val="005B70F7"/>
    <w:rPr>
      <w:rFonts w:cs="Times New Roman"/>
    </w:rPr>
  </w:style>
  <w:style w:type="character" w:customStyle="1" w:styleId="af">
    <w:name w:val="Нижний колонтитул Знак"/>
    <w:uiPriority w:val="99"/>
    <w:rsid w:val="005B70F7"/>
    <w:rPr>
      <w:rFonts w:cs="Times New Roman"/>
    </w:rPr>
  </w:style>
  <w:style w:type="character" w:customStyle="1" w:styleId="af0">
    <w:name w:val="Текст сноски Знак"/>
    <w:aliases w:val="Текст сноски Знак2 Знак Знак,Текст сноски Знак1 Знак Знак1 Знак,Текст сноски Знак Знак Знак1 Знак Знак,Текст сноски Знак Знак Знак Знак Знак Знак Знак,Текст сноски Знак Знак1 Знак Знак Знак,Текст сноски Знак Знак2 Знак Знак,f Знак"/>
    <w:rsid w:val="005B70F7"/>
    <w:rPr>
      <w:rFonts w:ascii="Times New Roman" w:eastAsia="Times New Roman" w:hAnsi="Times New Roman" w:cs="Times New Roman"/>
      <w:sz w:val="20"/>
      <w:szCs w:val="20"/>
    </w:rPr>
  </w:style>
  <w:style w:type="character" w:customStyle="1" w:styleId="HTML">
    <w:name w:val="Стандартный HTML Знак"/>
    <w:rsid w:val="005B70F7"/>
    <w:rPr>
      <w:rFonts w:ascii="Courier New" w:hAnsi="Courier New" w:cs="Courier New"/>
      <w:sz w:val="20"/>
      <w:szCs w:val="20"/>
    </w:rPr>
  </w:style>
  <w:style w:type="character" w:customStyle="1" w:styleId="af1">
    <w:name w:val="Символ нумерации"/>
    <w:rsid w:val="005B70F7"/>
  </w:style>
  <w:style w:type="paragraph" w:styleId="a1">
    <w:name w:val="Title"/>
    <w:basedOn w:val="a0"/>
    <w:next w:val="a2"/>
    <w:link w:val="af2"/>
    <w:qFormat/>
    <w:rsid w:val="005B70F7"/>
    <w:pPr>
      <w:suppressAutoHyphens/>
      <w:jc w:val="center"/>
    </w:pPr>
    <w:rPr>
      <w:rFonts w:eastAsia="Times New Roman"/>
      <w:b/>
      <w:bCs/>
      <w:i/>
      <w:iCs/>
      <w:sz w:val="28"/>
      <w:lang w:eastAsia="ar-SA"/>
    </w:rPr>
  </w:style>
  <w:style w:type="character" w:customStyle="1" w:styleId="af2">
    <w:name w:val="Заголовок Знак"/>
    <w:basedOn w:val="a3"/>
    <w:link w:val="a1"/>
    <w:rsid w:val="005B70F7"/>
    <w:rPr>
      <w:rFonts w:ascii="Times New Roman" w:eastAsia="Times New Roman" w:hAnsi="Times New Roman" w:cs="Times New Roman"/>
      <w:b/>
      <w:bCs/>
      <w:i/>
      <w:iCs/>
      <w:sz w:val="28"/>
      <w:szCs w:val="24"/>
      <w:lang w:eastAsia="ar-SA"/>
    </w:rPr>
  </w:style>
  <w:style w:type="paragraph" w:styleId="a2">
    <w:name w:val="Body Text"/>
    <w:basedOn w:val="a0"/>
    <w:link w:val="13"/>
    <w:rsid w:val="005B70F7"/>
    <w:pPr>
      <w:suppressAutoHyphens/>
    </w:pPr>
    <w:rPr>
      <w:rFonts w:eastAsia="Times New Roman"/>
      <w:lang w:eastAsia="ar-SA"/>
    </w:rPr>
  </w:style>
  <w:style w:type="character" w:customStyle="1" w:styleId="13">
    <w:name w:val="Основной текст Знак1"/>
    <w:basedOn w:val="a3"/>
    <w:link w:val="a2"/>
    <w:rsid w:val="005B70F7"/>
    <w:rPr>
      <w:rFonts w:ascii="Times New Roman" w:eastAsia="Times New Roman" w:hAnsi="Times New Roman" w:cs="Times New Roman"/>
      <w:sz w:val="24"/>
      <w:szCs w:val="24"/>
      <w:lang w:eastAsia="ar-SA"/>
    </w:rPr>
  </w:style>
  <w:style w:type="paragraph" w:styleId="af3">
    <w:name w:val="List"/>
    <w:basedOn w:val="a2"/>
    <w:rsid w:val="005B70F7"/>
    <w:rPr>
      <w:rFonts w:cs="Lohit Hindi"/>
    </w:rPr>
  </w:style>
  <w:style w:type="paragraph" w:customStyle="1" w:styleId="14">
    <w:name w:val="Название1"/>
    <w:basedOn w:val="a0"/>
    <w:rsid w:val="005B70F7"/>
    <w:pPr>
      <w:suppressLineNumbers/>
      <w:suppressAutoHyphens/>
      <w:spacing w:before="120" w:after="120" w:line="276" w:lineRule="auto"/>
    </w:pPr>
    <w:rPr>
      <w:rFonts w:ascii="Calibri" w:eastAsia="Calibri" w:hAnsi="Calibri" w:cs="Lohit Hindi"/>
      <w:i/>
      <w:iCs/>
      <w:lang w:eastAsia="ar-SA"/>
    </w:rPr>
  </w:style>
  <w:style w:type="paragraph" w:customStyle="1" w:styleId="15">
    <w:name w:val="Указатель1"/>
    <w:basedOn w:val="a0"/>
    <w:rsid w:val="005B70F7"/>
    <w:pPr>
      <w:suppressLineNumbers/>
      <w:suppressAutoHyphens/>
      <w:spacing w:after="200" w:line="276" w:lineRule="auto"/>
    </w:pPr>
    <w:rPr>
      <w:rFonts w:ascii="Calibri" w:eastAsia="Calibri" w:hAnsi="Calibri" w:cs="Lohit Hindi"/>
      <w:sz w:val="22"/>
      <w:szCs w:val="22"/>
      <w:lang w:eastAsia="ar-SA"/>
    </w:rPr>
  </w:style>
  <w:style w:type="paragraph" w:customStyle="1" w:styleId="Style4">
    <w:name w:val="Style4"/>
    <w:basedOn w:val="a0"/>
    <w:rsid w:val="005B70F7"/>
    <w:pPr>
      <w:widowControl w:val="0"/>
      <w:suppressAutoHyphens/>
      <w:autoSpaceDE w:val="0"/>
    </w:pPr>
    <w:rPr>
      <w:rFonts w:eastAsia="Times New Roman"/>
      <w:lang w:eastAsia="ar-SA"/>
    </w:rPr>
  </w:style>
  <w:style w:type="paragraph" w:customStyle="1" w:styleId="Style6">
    <w:name w:val="Style6"/>
    <w:basedOn w:val="a0"/>
    <w:rsid w:val="005B70F7"/>
    <w:pPr>
      <w:widowControl w:val="0"/>
      <w:suppressAutoHyphens/>
      <w:autoSpaceDE w:val="0"/>
    </w:pPr>
    <w:rPr>
      <w:rFonts w:eastAsia="Times New Roman"/>
      <w:lang w:eastAsia="ar-SA"/>
    </w:rPr>
  </w:style>
  <w:style w:type="paragraph" w:customStyle="1" w:styleId="Style7">
    <w:name w:val="Style7"/>
    <w:basedOn w:val="a0"/>
    <w:rsid w:val="005B70F7"/>
    <w:pPr>
      <w:widowControl w:val="0"/>
      <w:suppressAutoHyphens/>
      <w:autoSpaceDE w:val="0"/>
    </w:pPr>
    <w:rPr>
      <w:rFonts w:eastAsia="Times New Roman"/>
      <w:lang w:eastAsia="ar-SA"/>
    </w:rPr>
  </w:style>
  <w:style w:type="paragraph" w:customStyle="1" w:styleId="Style8">
    <w:name w:val="Style8"/>
    <w:basedOn w:val="a0"/>
    <w:rsid w:val="005B70F7"/>
    <w:pPr>
      <w:widowControl w:val="0"/>
      <w:suppressAutoHyphens/>
      <w:autoSpaceDE w:val="0"/>
    </w:pPr>
    <w:rPr>
      <w:rFonts w:eastAsia="Times New Roman"/>
      <w:lang w:eastAsia="ar-SA"/>
    </w:rPr>
  </w:style>
  <w:style w:type="paragraph" w:customStyle="1" w:styleId="Style9">
    <w:name w:val="Style9"/>
    <w:basedOn w:val="a0"/>
    <w:rsid w:val="005B70F7"/>
    <w:pPr>
      <w:widowControl w:val="0"/>
      <w:suppressAutoHyphens/>
      <w:autoSpaceDE w:val="0"/>
      <w:spacing w:line="75" w:lineRule="exact"/>
      <w:jc w:val="center"/>
    </w:pPr>
    <w:rPr>
      <w:rFonts w:eastAsia="Times New Roman"/>
      <w:lang w:eastAsia="ar-SA"/>
    </w:rPr>
  </w:style>
  <w:style w:type="paragraph" w:styleId="af4">
    <w:name w:val="List Paragraph"/>
    <w:basedOn w:val="a0"/>
    <w:link w:val="af5"/>
    <w:uiPriority w:val="34"/>
    <w:qFormat/>
    <w:rsid w:val="005B70F7"/>
    <w:pPr>
      <w:suppressAutoHyphens/>
      <w:spacing w:after="200" w:line="276" w:lineRule="auto"/>
      <w:ind w:left="720"/>
    </w:pPr>
    <w:rPr>
      <w:rFonts w:ascii="Calibri" w:eastAsia="Calibri" w:hAnsi="Calibri"/>
      <w:sz w:val="22"/>
      <w:szCs w:val="22"/>
      <w:lang w:val="x-none" w:eastAsia="ar-SA"/>
    </w:rPr>
  </w:style>
  <w:style w:type="paragraph" w:styleId="af6">
    <w:name w:val="Normal (Web)"/>
    <w:basedOn w:val="a0"/>
    <w:rsid w:val="005B70F7"/>
    <w:pPr>
      <w:suppressAutoHyphens/>
      <w:spacing w:before="280" w:after="280"/>
    </w:pPr>
    <w:rPr>
      <w:rFonts w:eastAsia="Times New Roman"/>
      <w:lang w:eastAsia="ar-SA"/>
    </w:rPr>
  </w:style>
  <w:style w:type="paragraph" w:styleId="16">
    <w:name w:val="toc 1"/>
    <w:basedOn w:val="a0"/>
    <w:next w:val="a0"/>
    <w:uiPriority w:val="39"/>
    <w:rsid w:val="005B70F7"/>
    <w:pPr>
      <w:suppressAutoHyphens/>
      <w:spacing w:line="360" w:lineRule="auto"/>
      <w:ind w:right="22"/>
    </w:pPr>
    <w:rPr>
      <w:rFonts w:eastAsia="Times New Roman"/>
      <w:lang w:eastAsia="ar-SA"/>
    </w:rPr>
  </w:style>
  <w:style w:type="paragraph" w:styleId="21">
    <w:name w:val="toc 2"/>
    <w:basedOn w:val="a0"/>
    <w:next w:val="a0"/>
    <w:uiPriority w:val="39"/>
    <w:rsid w:val="005B70F7"/>
    <w:pPr>
      <w:suppressAutoHyphens/>
      <w:spacing w:line="360" w:lineRule="auto"/>
      <w:ind w:left="240" w:right="22"/>
    </w:pPr>
    <w:rPr>
      <w:rFonts w:eastAsia="Times New Roman"/>
      <w:lang w:eastAsia="ar-SA"/>
    </w:rPr>
  </w:style>
  <w:style w:type="paragraph" w:styleId="af7">
    <w:name w:val="header"/>
    <w:basedOn w:val="a0"/>
    <w:link w:val="17"/>
    <w:rsid w:val="005B70F7"/>
    <w:pPr>
      <w:suppressAutoHyphens/>
    </w:pPr>
    <w:rPr>
      <w:rFonts w:ascii="Calibri" w:eastAsia="Calibri" w:hAnsi="Calibri"/>
      <w:sz w:val="22"/>
      <w:szCs w:val="22"/>
      <w:lang w:eastAsia="ar-SA"/>
    </w:rPr>
  </w:style>
  <w:style w:type="character" w:customStyle="1" w:styleId="17">
    <w:name w:val="Верхний колонтитул Знак1"/>
    <w:basedOn w:val="a3"/>
    <w:link w:val="af7"/>
    <w:rsid w:val="005B70F7"/>
    <w:rPr>
      <w:rFonts w:ascii="Calibri" w:eastAsia="Calibri" w:hAnsi="Calibri" w:cs="Times New Roman"/>
      <w:lang w:eastAsia="ar-SA"/>
    </w:rPr>
  </w:style>
  <w:style w:type="paragraph" w:styleId="af8">
    <w:name w:val="footer"/>
    <w:basedOn w:val="a0"/>
    <w:link w:val="18"/>
    <w:uiPriority w:val="99"/>
    <w:rsid w:val="005B70F7"/>
    <w:pPr>
      <w:suppressAutoHyphens/>
    </w:pPr>
    <w:rPr>
      <w:rFonts w:ascii="Calibri" w:eastAsia="Calibri" w:hAnsi="Calibri"/>
      <w:sz w:val="22"/>
      <w:szCs w:val="22"/>
      <w:lang w:eastAsia="ar-SA"/>
    </w:rPr>
  </w:style>
  <w:style w:type="character" w:customStyle="1" w:styleId="18">
    <w:name w:val="Нижний колонтитул Знак1"/>
    <w:basedOn w:val="a3"/>
    <w:link w:val="af8"/>
    <w:rsid w:val="005B70F7"/>
    <w:rPr>
      <w:rFonts w:ascii="Calibri" w:eastAsia="Calibri" w:hAnsi="Calibri" w:cs="Times New Roman"/>
      <w:lang w:eastAsia="ar-SA"/>
    </w:rPr>
  </w:style>
  <w:style w:type="paragraph" w:customStyle="1" w:styleId="19">
    <w:name w:val="Абзац списка1"/>
    <w:basedOn w:val="a0"/>
    <w:link w:val="ListParagraphChar"/>
    <w:uiPriority w:val="34"/>
    <w:qFormat/>
    <w:rsid w:val="005B70F7"/>
    <w:pPr>
      <w:suppressAutoHyphens/>
      <w:spacing w:after="200" w:line="276" w:lineRule="auto"/>
      <w:ind w:left="720"/>
    </w:pPr>
    <w:rPr>
      <w:rFonts w:ascii="Calibri" w:eastAsia="Calibri" w:hAnsi="Calibri"/>
      <w:sz w:val="22"/>
      <w:szCs w:val="22"/>
      <w:lang w:val="x-none" w:eastAsia="ar-SA"/>
    </w:rPr>
  </w:style>
  <w:style w:type="paragraph" w:styleId="af9">
    <w:name w:val="footnote text"/>
    <w:aliases w:val="Текст сноски Знак2 Знак,Текст сноски Знак1 Знак Знак1,Текст сноски Знак Знак Знак1 Знак,Текст сноски Знак Знак Знак Знак Знак Знак,Текст сноски Знак Знак1 Знак Знак,Текст сноски Знак Знак2 Знак,Текст сноски-FN,Footnote Text Char Знак Знак,f"/>
    <w:basedOn w:val="a0"/>
    <w:link w:val="22"/>
    <w:rsid w:val="005B70F7"/>
    <w:pPr>
      <w:widowControl w:val="0"/>
      <w:suppressAutoHyphens/>
      <w:autoSpaceDE w:val="0"/>
      <w:spacing w:line="300" w:lineRule="auto"/>
      <w:ind w:left="80" w:firstLine="800"/>
      <w:jc w:val="both"/>
    </w:pPr>
    <w:rPr>
      <w:rFonts w:eastAsia="Calibri"/>
      <w:sz w:val="20"/>
      <w:szCs w:val="20"/>
      <w:lang w:eastAsia="ar-SA"/>
    </w:rPr>
  </w:style>
  <w:style w:type="character" w:customStyle="1" w:styleId="1a">
    <w:name w:val="Текст сноски Знак1"/>
    <w:basedOn w:val="a3"/>
    <w:uiPriority w:val="99"/>
    <w:semiHidden/>
    <w:rsid w:val="005B70F7"/>
    <w:rPr>
      <w:rFonts w:ascii="Times New Roman" w:eastAsiaTheme="minorEastAsia" w:hAnsi="Times New Roman" w:cs="Times New Roman"/>
      <w:sz w:val="20"/>
      <w:szCs w:val="20"/>
      <w:lang w:eastAsia="ru-RU"/>
    </w:rPr>
  </w:style>
  <w:style w:type="paragraph" w:styleId="HTML0">
    <w:name w:val="HTML Preformatted"/>
    <w:basedOn w:val="a0"/>
    <w:link w:val="HTML1"/>
    <w:rsid w:val="005B70F7"/>
    <w:pPr>
      <w:suppressAutoHyphens/>
    </w:pPr>
    <w:rPr>
      <w:rFonts w:ascii="Courier New" w:eastAsia="Times New Roman" w:hAnsi="Courier New" w:cs="Courier New"/>
      <w:sz w:val="20"/>
      <w:szCs w:val="20"/>
      <w:lang w:eastAsia="ar-SA"/>
    </w:rPr>
  </w:style>
  <w:style w:type="character" w:customStyle="1" w:styleId="HTML1">
    <w:name w:val="Стандартный HTML Знак1"/>
    <w:basedOn w:val="a3"/>
    <w:link w:val="HTML0"/>
    <w:rsid w:val="005B70F7"/>
    <w:rPr>
      <w:rFonts w:ascii="Courier New" w:eastAsia="Times New Roman" w:hAnsi="Courier New" w:cs="Courier New"/>
      <w:sz w:val="20"/>
      <w:szCs w:val="20"/>
      <w:lang w:eastAsia="ar-SA"/>
    </w:rPr>
  </w:style>
  <w:style w:type="paragraph" w:customStyle="1" w:styleId="23">
    <w:name w:val="Абзац списка2"/>
    <w:basedOn w:val="a0"/>
    <w:rsid w:val="005B70F7"/>
    <w:pPr>
      <w:suppressAutoHyphens/>
      <w:spacing w:after="200" w:line="276" w:lineRule="auto"/>
      <w:ind w:left="720"/>
    </w:pPr>
    <w:rPr>
      <w:rFonts w:ascii="Calibri" w:eastAsia="Times New Roman" w:hAnsi="Calibri"/>
      <w:sz w:val="22"/>
      <w:szCs w:val="22"/>
      <w:lang w:eastAsia="ar-SA"/>
    </w:rPr>
  </w:style>
  <w:style w:type="paragraph" w:styleId="31">
    <w:name w:val="toc 3"/>
    <w:basedOn w:val="15"/>
    <w:uiPriority w:val="39"/>
    <w:rsid w:val="005B70F7"/>
    <w:pPr>
      <w:tabs>
        <w:tab w:val="right" w:leader="dot" w:pos="9072"/>
      </w:tabs>
      <w:ind w:left="566"/>
    </w:pPr>
  </w:style>
  <w:style w:type="paragraph" w:styleId="41">
    <w:name w:val="toc 4"/>
    <w:basedOn w:val="15"/>
    <w:rsid w:val="005B70F7"/>
    <w:pPr>
      <w:tabs>
        <w:tab w:val="right" w:leader="dot" w:pos="8789"/>
      </w:tabs>
      <w:ind w:left="849"/>
    </w:pPr>
  </w:style>
  <w:style w:type="paragraph" w:styleId="51">
    <w:name w:val="toc 5"/>
    <w:basedOn w:val="15"/>
    <w:rsid w:val="005B70F7"/>
    <w:pPr>
      <w:tabs>
        <w:tab w:val="right" w:leader="dot" w:pos="8506"/>
      </w:tabs>
      <w:ind w:left="1132"/>
    </w:pPr>
  </w:style>
  <w:style w:type="paragraph" w:styleId="61">
    <w:name w:val="toc 6"/>
    <w:basedOn w:val="15"/>
    <w:rsid w:val="005B70F7"/>
    <w:pPr>
      <w:tabs>
        <w:tab w:val="right" w:leader="dot" w:pos="8223"/>
      </w:tabs>
      <w:ind w:left="1415"/>
    </w:pPr>
  </w:style>
  <w:style w:type="paragraph" w:styleId="7">
    <w:name w:val="toc 7"/>
    <w:basedOn w:val="15"/>
    <w:rsid w:val="005B70F7"/>
    <w:pPr>
      <w:tabs>
        <w:tab w:val="right" w:leader="dot" w:pos="7940"/>
      </w:tabs>
      <w:ind w:left="1698"/>
    </w:pPr>
  </w:style>
  <w:style w:type="paragraph" w:styleId="8">
    <w:name w:val="toc 8"/>
    <w:basedOn w:val="15"/>
    <w:rsid w:val="005B70F7"/>
    <w:pPr>
      <w:tabs>
        <w:tab w:val="right" w:leader="dot" w:pos="7657"/>
      </w:tabs>
      <w:ind w:left="1981"/>
    </w:pPr>
  </w:style>
  <w:style w:type="paragraph" w:styleId="9">
    <w:name w:val="toc 9"/>
    <w:basedOn w:val="15"/>
    <w:rsid w:val="005B70F7"/>
    <w:pPr>
      <w:tabs>
        <w:tab w:val="right" w:leader="dot" w:pos="7374"/>
      </w:tabs>
      <w:ind w:left="2264"/>
    </w:pPr>
  </w:style>
  <w:style w:type="paragraph" w:customStyle="1" w:styleId="100">
    <w:name w:val="Оглавление 10"/>
    <w:basedOn w:val="15"/>
    <w:rsid w:val="005B70F7"/>
    <w:pPr>
      <w:tabs>
        <w:tab w:val="right" w:leader="dot" w:pos="7091"/>
      </w:tabs>
      <w:ind w:left="2547"/>
    </w:pPr>
  </w:style>
  <w:style w:type="paragraph" w:customStyle="1" w:styleId="afa">
    <w:name w:val="Содержимое таблицы"/>
    <w:basedOn w:val="a0"/>
    <w:rsid w:val="005B70F7"/>
    <w:pPr>
      <w:suppressLineNumbers/>
      <w:suppressAutoHyphens/>
      <w:spacing w:after="200" w:line="276" w:lineRule="auto"/>
    </w:pPr>
    <w:rPr>
      <w:rFonts w:ascii="Calibri" w:eastAsia="Calibri" w:hAnsi="Calibri"/>
      <w:sz w:val="22"/>
      <w:szCs w:val="22"/>
      <w:lang w:eastAsia="ar-SA"/>
    </w:rPr>
  </w:style>
  <w:style w:type="paragraph" w:customStyle="1" w:styleId="afb">
    <w:name w:val="Заголовок таблицы"/>
    <w:basedOn w:val="afa"/>
    <w:rsid w:val="005B70F7"/>
    <w:pPr>
      <w:jc w:val="center"/>
    </w:pPr>
    <w:rPr>
      <w:b/>
      <w:bCs/>
    </w:rPr>
  </w:style>
  <w:style w:type="table" w:styleId="afc">
    <w:name w:val="Table Grid"/>
    <w:basedOn w:val="a4"/>
    <w:uiPriority w:val="59"/>
    <w:rsid w:val="005B70F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page number"/>
    <w:basedOn w:val="a3"/>
    <w:rsid w:val="005B70F7"/>
  </w:style>
  <w:style w:type="character" w:styleId="afe">
    <w:name w:val="Strong"/>
    <w:uiPriority w:val="22"/>
    <w:qFormat/>
    <w:rsid w:val="005B70F7"/>
    <w:rPr>
      <w:b/>
      <w:bCs/>
    </w:rPr>
  </w:style>
  <w:style w:type="paragraph" w:customStyle="1" w:styleId="Iaeaaeaiea2">
    <w:name w:val="Iaeaaeaiea 2"/>
    <w:basedOn w:val="a0"/>
    <w:next w:val="a0"/>
    <w:rsid w:val="005B70F7"/>
    <w:pPr>
      <w:autoSpaceDE w:val="0"/>
      <w:autoSpaceDN w:val="0"/>
      <w:adjustRightInd w:val="0"/>
    </w:pPr>
    <w:rPr>
      <w:rFonts w:eastAsia="Calibri"/>
      <w:lang w:eastAsia="en-US"/>
    </w:rPr>
  </w:style>
  <w:style w:type="character" w:customStyle="1" w:styleId="Aeiannueea">
    <w:name w:val="Aeia.nnueea"/>
    <w:rsid w:val="005B70F7"/>
    <w:rPr>
      <w:color w:val="000000"/>
      <w:sz w:val="28"/>
      <w:szCs w:val="28"/>
    </w:rPr>
  </w:style>
  <w:style w:type="character" w:customStyle="1" w:styleId="af5">
    <w:name w:val="Абзац списка Знак"/>
    <w:link w:val="af4"/>
    <w:uiPriority w:val="34"/>
    <w:rsid w:val="005B70F7"/>
    <w:rPr>
      <w:rFonts w:ascii="Calibri" w:eastAsia="Calibri" w:hAnsi="Calibri" w:cs="Times New Roman"/>
      <w:lang w:val="x-none" w:eastAsia="ar-SA"/>
    </w:rPr>
  </w:style>
  <w:style w:type="paragraph" w:customStyle="1" w:styleId="ConsPlusNormal">
    <w:name w:val="ConsPlusNormal"/>
    <w:rsid w:val="005B70F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f">
    <w:name w:val="НИР литература Знак"/>
    <w:link w:val="a"/>
    <w:locked/>
    <w:rsid w:val="005B70F7"/>
    <w:rPr>
      <w:sz w:val="24"/>
      <w:szCs w:val="24"/>
      <w:lang w:val="x-none" w:eastAsia="x-none"/>
    </w:rPr>
  </w:style>
  <w:style w:type="paragraph" w:customStyle="1" w:styleId="a">
    <w:name w:val="НИР литература"/>
    <w:basedOn w:val="a0"/>
    <w:next w:val="a0"/>
    <w:link w:val="aff"/>
    <w:qFormat/>
    <w:rsid w:val="005B70F7"/>
    <w:pPr>
      <w:numPr>
        <w:numId w:val="2"/>
      </w:numPr>
      <w:tabs>
        <w:tab w:val="left" w:pos="993"/>
      </w:tabs>
      <w:spacing w:line="360" w:lineRule="auto"/>
      <w:jc w:val="both"/>
    </w:pPr>
    <w:rPr>
      <w:rFonts w:asciiTheme="minorHAnsi" w:eastAsiaTheme="minorHAnsi" w:hAnsiTheme="minorHAnsi" w:cstheme="minorBidi"/>
      <w:lang w:val="x-none" w:eastAsia="x-none"/>
    </w:rPr>
  </w:style>
  <w:style w:type="character" w:customStyle="1" w:styleId="aff0">
    <w:name w:val="Основной текст_"/>
    <w:link w:val="32"/>
    <w:rsid w:val="005B70F7"/>
    <w:rPr>
      <w:shd w:val="clear" w:color="auto" w:fill="FFFFFF"/>
    </w:rPr>
  </w:style>
  <w:style w:type="paragraph" w:customStyle="1" w:styleId="32">
    <w:name w:val="Основной текст3"/>
    <w:basedOn w:val="a0"/>
    <w:link w:val="aff0"/>
    <w:rsid w:val="005B70F7"/>
    <w:pPr>
      <w:shd w:val="clear" w:color="auto" w:fill="FFFFFF"/>
      <w:spacing w:line="413" w:lineRule="exact"/>
      <w:jc w:val="both"/>
    </w:pPr>
    <w:rPr>
      <w:rFonts w:asciiTheme="minorHAnsi" w:eastAsiaTheme="minorHAnsi" w:hAnsiTheme="minorHAnsi" w:cstheme="minorBidi"/>
      <w:sz w:val="22"/>
      <w:szCs w:val="22"/>
      <w:lang w:eastAsia="en-US"/>
    </w:rPr>
  </w:style>
  <w:style w:type="character" w:customStyle="1" w:styleId="ListParagraphChar">
    <w:name w:val="List Paragraph Char"/>
    <w:link w:val="19"/>
    <w:uiPriority w:val="34"/>
    <w:locked/>
    <w:rsid w:val="005B70F7"/>
    <w:rPr>
      <w:rFonts w:ascii="Calibri" w:eastAsia="Calibri" w:hAnsi="Calibri" w:cs="Times New Roman"/>
      <w:lang w:val="x-none" w:eastAsia="ar-SA"/>
    </w:rPr>
  </w:style>
  <w:style w:type="paragraph" w:customStyle="1" w:styleId="blacktext">
    <w:name w:val="blacktext"/>
    <w:basedOn w:val="a0"/>
    <w:rsid w:val="005B70F7"/>
    <w:pPr>
      <w:spacing w:before="100" w:beforeAutospacing="1" w:after="100" w:afterAutospacing="1"/>
    </w:pPr>
    <w:rPr>
      <w:rFonts w:ascii="Verdana" w:eastAsia="Times New Roman" w:hAnsi="Verdana"/>
      <w:color w:val="000000"/>
      <w:sz w:val="16"/>
      <w:szCs w:val="16"/>
    </w:rPr>
  </w:style>
  <w:style w:type="paragraph" w:customStyle="1" w:styleId="blackbold">
    <w:name w:val="blackbold"/>
    <w:basedOn w:val="a0"/>
    <w:rsid w:val="005B70F7"/>
    <w:pPr>
      <w:spacing w:before="100" w:beforeAutospacing="1" w:after="100" w:afterAutospacing="1"/>
    </w:pPr>
    <w:rPr>
      <w:rFonts w:ascii="Verdana" w:eastAsia="Times New Roman" w:hAnsi="Verdana"/>
      <w:b/>
      <w:bCs/>
      <w:color w:val="000000"/>
      <w:sz w:val="16"/>
      <w:szCs w:val="16"/>
    </w:rPr>
  </w:style>
  <w:style w:type="character" w:customStyle="1" w:styleId="blackbold1">
    <w:name w:val="blackbold1"/>
    <w:rsid w:val="005B70F7"/>
    <w:rPr>
      <w:rFonts w:ascii="Verdana" w:hAnsi="Verdana" w:hint="default"/>
      <w:b/>
      <w:bCs/>
      <w:i w:val="0"/>
      <w:iCs w:val="0"/>
      <w:color w:val="000000"/>
      <w:sz w:val="16"/>
      <w:szCs w:val="16"/>
    </w:rPr>
  </w:style>
  <w:style w:type="paragraph" w:styleId="aff1">
    <w:name w:val="Body Text Indent"/>
    <w:basedOn w:val="a0"/>
    <w:link w:val="aff2"/>
    <w:uiPriority w:val="99"/>
    <w:semiHidden/>
    <w:unhideWhenUsed/>
    <w:rsid w:val="005B70F7"/>
    <w:pPr>
      <w:spacing w:after="120" w:line="259" w:lineRule="auto"/>
      <w:ind w:left="283"/>
    </w:pPr>
    <w:rPr>
      <w:rFonts w:ascii="Calibri" w:eastAsia="Calibri" w:hAnsi="Calibri"/>
      <w:sz w:val="22"/>
      <w:szCs w:val="22"/>
      <w:lang w:val="x-none" w:eastAsia="en-US"/>
    </w:rPr>
  </w:style>
  <w:style w:type="character" w:customStyle="1" w:styleId="aff2">
    <w:name w:val="Основной текст с отступом Знак"/>
    <w:basedOn w:val="a3"/>
    <w:link w:val="aff1"/>
    <w:uiPriority w:val="99"/>
    <w:semiHidden/>
    <w:rsid w:val="005B70F7"/>
    <w:rPr>
      <w:rFonts w:ascii="Calibri" w:eastAsia="Calibri" w:hAnsi="Calibri" w:cs="Times New Roman"/>
      <w:lang w:val="x-none"/>
    </w:rPr>
  </w:style>
  <w:style w:type="paragraph" w:styleId="24">
    <w:name w:val="Body Text 2"/>
    <w:basedOn w:val="a0"/>
    <w:link w:val="25"/>
    <w:uiPriority w:val="99"/>
    <w:unhideWhenUsed/>
    <w:rsid w:val="005B70F7"/>
    <w:pPr>
      <w:suppressAutoHyphens/>
      <w:spacing w:after="120" w:line="480" w:lineRule="auto"/>
    </w:pPr>
    <w:rPr>
      <w:rFonts w:ascii="Calibri" w:eastAsia="Calibri" w:hAnsi="Calibri"/>
      <w:sz w:val="22"/>
      <w:szCs w:val="22"/>
      <w:lang w:val="x-none" w:eastAsia="ar-SA"/>
    </w:rPr>
  </w:style>
  <w:style w:type="character" w:customStyle="1" w:styleId="25">
    <w:name w:val="Основной текст 2 Знак"/>
    <w:basedOn w:val="a3"/>
    <w:link w:val="24"/>
    <w:uiPriority w:val="99"/>
    <w:rsid w:val="005B70F7"/>
    <w:rPr>
      <w:rFonts w:ascii="Calibri" w:eastAsia="Calibri" w:hAnsi="Calibri" w:cs="Times New Roman"/>
      <w:lang w:val="x-none" w:eastAsia="ar-SA"/>
    </w:rPr>
  </w:style>
  <w:style w:type="paragraph" w:customStyle="1" w:styleId="-">
    <w:name w:val="НИР-список Знак"/>
    <w:basedOn w:val="a0"/>
    <w:link w:val="-0"/>
    <w:qFormat/>
    <w:rsid w:val="005B70F7"/>
    <w:pPr>
      <w:numPr>
        <w:numId w:val="8"/>
      </w:numPr>
      <w:tabs>
        <w:tab w:val="left" w:pos="993"/>
      </w:tabs>
      <w:spacing w:line="360" w:lineRule="auto"/>
      <w:ind w:left="0" w:firstLine="709"/>
      <w:jc w:val="both"/>
    </w:pPr>
    <w:rPr>
      <w:rFonts w:eastAsia="Times New Roman"/>
      <w:sz w:val="28"/>
      <w:szCs w:val="28"/>
      <w:lang w:val="x-none" w:eastAsia="x-none"/>
    </w:rPr>
  </w:style>
  <w:style w:type="character" w:customStyle="1" w:styleId="-0">
    <w:name w:val="НИР-список Знак Знак"/>
    <w:link w:val="-"/>
    <w:rsid w:val="005B70F7"/>
    <w:rPr>
      <w:rFonts w:ascii="Times New Roman" w:eastAsia="Times New Roman" w:hAnsi="Times New Roman" w:cs="Times New Roman"/>
      <w:sz w:val="28"/>
      <w:szCs w:val="28"/>
      <w:lang w:val="x-none" w:eastAsia="x-none"/>
    </w:rPr>
  </w:style>
  <w:style w:type="character" w:styleId="aff3">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а"/>
    <w:unhideWhenUsed/>
    <w:rsid w:val="005B70F7"/>
    <w:rPr>
      <w:vertAlign w:val="superscript"/>
    </w:rPr>
  </w:style>
  <w:style w:type="paragraph" w:styleId="aff4">
    <w:name w:val="No Spacing"/>
    <w:uiPriority w:val="1"/>
    <w:qFormat/>
    <w:rsid w:val="005B70F7"/>
    <w:pPr>
      <w:spacing w:after="0" w:line="240" w:lineRule="auto"/>
      <w:ind w:left="720"/>
    </w:pPr>
    <w:rPr>
      <w:rFonts w:ascii="Calibri" w:eastAsia="Calibri" w:hAnsi="Calibri" w:cs="Times New Roman"/>
    </w:rPr>
  </w:style>
  <w:style w:type="character" w:customStyle="1" w:styleId="detaillabel">
    <w:name w:val="detail_label"/>
    <w:rsid w:val="005B70F7"/>
  </w:style>
  <w:style w:type="character" w:customStyle="1" w:styleId="apple-converted-space">
    <w:name w:val="apple-converted-space"/>
    <w:rsid w:val="005B70F7"/>
  </w:style>
  <w:style w:type="paragraph" w:customStyle="1" w:styleId="1b">
    <w:name w:val="Без интервала1"/>
    <w:aliases w:val="стандарт"/>
    <w:rsid w:val="005B70F7"/>
    <w:pPr>
      <w:spacing w:after="0" w:line="360" w:lineRule="auto"/>
      <w:ind w:firstLine="709"/>
      <w:jc w:val="both"/>
    </w:pPr>
    <w:rPr>
      <w:rFonts w:ascii="Calibri" w:eastAsia="Calibri" w:hAnsi="Calibri" w:cs="Times New Roman"/>
      <w:sz w:val="28"/>
      <w:szCs w:val="28"/>
    </w:rPr>
  </w:style>
  <w:style w:type="paragraph" w:customStyle="1" w:styleId="ad">
    <w:name w:val="Название Знак Знак Знак"/>
    <w:basedOn w:val="a0"/>
    <w:next w:val="a1"/>
    <w:link w:val="ac"/>
    <w:qFormat/>
    <w:rsid w:val="005B70F7"/>
    <w:pPr>
      <w:jc w:val="center"/>
    </w:pPr>
    <w:rPr>
      <w:rFonts w:eastAsiaTheme="minorHAnsi"/>
      <w:b/>
      <w:bCs/>
      <w:i/>
      <w:iCs/>
      <w:lang w:eastAsia="en-US"/>
    </w:rPr>
  </w:style>
  <w:style w:type="character" w:customStyle="1" w:styleId="1c">
    <w:name w:val="Название Знак1"/>
    <w:uiPriority w:val="10"/>
    <w:rsid w:val="005B70F7"/>
    <w:rPr>
      <w:rFonts w:ascii="Cambria" w:eastAsia="Times New Roman" w:hAnsi="Cambria" w:cs="Times New Roman"/>
      <w:b/>
      <w:bCs/>
      <w:kern w:val="28"/>
      <w:sz w:val="32"/>
      <w:szCs w:val="32"/>
      <w:lang w:eastAsia="ar-SA"/>
    </w:rPr>
  </w:style>
  <w:style w:type="paragraph" w:customStyle="1" w:styleId="1d">
    <w:name w:val="Обычный1"/>
    <w:rsid w:val="005B70F7"/>
    <w:pPr>
      <w:widowControl w:val="0"/>
      <w:spacing w:after="0" w:line="240" w:lineRule="auto"/>
      <w:ind w:firstLine="460"/>
      <w:jc w:val="both"/>
    </w:pPr>
    <w:rPr>
      <w:rFonts w:ascii="Times New Roman" w:eastAsia="Times New Roman" w:hAnsi="Times New Roman" w:cs="Times New Roman"/>
      <w:snapToGrid w:val="0"/>
      <w:sz w:val="24"/>
      <w:szCs w:val="20"/>
      <w:lang w:eastAsia="ru-RU"/>
    </w:rPr>
  </w:style>
  <w:style w:type="paragraph" w:styleId="26">
    <w:name w:val="Body Text Indent 2"/>
    <w:basedOn w:val="a0"/>
    <w:link w:val="27"/>
    <w:uiPriority w:val="99"/>
    <w:semiHidden/>
    <w:unhideWhenUsed/>
    <w:rsid w:val="005B70F7"/>
    <w:pPr>
      <w:suppressAutoHyphens/>
      <w:spacing w:after="120" w:line="480" w:lineRule="auto"/>
      <w:ind w:left="283"/>
    </w:pPr>
    <w:rPr>
      <w:rFonts w:ascii="Calibri" w:eastAsia="Calibri" w:hAnsi="Calibri"/>
      <w:sz w:val="22"/>
      <w:szCs w:val="22"/>
      <w:lang w:val="x-none" w:eastAsia="ar-SA"/>
    </w:rPr>
  </w:style>
  <w:style w:type="character" w:customStyle="1" w:styleId="27">
    <w:name w:val="Основной текст с отступом 2 Знак"/>
    <w:basedOn w:val="a3"/>
    <w:link w:val="26"/>
    <w:uiPriority w:val="99"/>
    <w:semiHidden/>
    <w:rsid w:val="005B70F7"/>
    <w:rPr>
      <w:rFonts w:ascii="Calibri" w:eastAsia="Calibri" w:hAnsi="Calibri" w:cs="Times New Roman"/>
      <w:lang w:val="x-none" w:eastAsia="ar-SA"/>
    </w:rPr>
  </w:style>
  <w:style w:type="paragraph" w:styleId="33">
    <w:name w:val="Body Text Indent 3"/>
    <w:basedOn w:val="a0"/>
    <w:link w:val="34"/>
    <w:uiPriority w:val="99"/>
    <w:unhideWhenUsed/>
    <w:rsid w:val="005B70F7"/>
    <w:pPr>
      <w:suppressAutoHyphens/>
      <w:spacing w:after="120" w:line="276" w:lineRule="auto"/>
      <w:ind w:left="283"/>
    </w:pPr>
    <w:rPr>
      <w:rFonts w:ascii="Calibri" w:eastAsia="Calibri" w:hAnsi="Calibri"/>
      <w:sz w:val="16"/>
      <w:szCs w:val="16"/>
      <w:lang w:val="x-none" w:eastAsia="ar-SA"/>
    </w:rPr>
  </w:style>
  <w:style w:type="character" w:customStyle="1" w:styleId="34">
    <w:name w:val="Основной текст с отступом 3 Знак"/>
    <w:basedOn w:val="a3"/>
    <w:link w:val="33"/>
    <w:uiPriority w:val="99"/>
    <w:rsid w:val="005B70F7"/>
    <w:rPr>
      <w:rFonts w:ascii="Calibri" w:eastAsia="Calibri" w:hAnsi="Calibri" w:cs="Times New Roman"/>
      <w:sz w:val="16"/>
      <w:szCs w:val="16"/>
      <w:lang w:val="x-none" w:eastAsia="ar-SA"/>
    </w:rPr>
  </w:style>
  <w:style w:type="paragraph" w:styleId="aff5">
    <w:name w:val="Revision"/>
    <w:hidden/>
    <w:uiPriority w:val="99"/>
    <w:semiHidden/>
    <w:rsid w:val="005B70F7"/>
    <w:pPr>
      <w:spacing w:after="0" w:line="240" w:lineRule="auto"/>
    </w:pPr>
    <w:rPr>
      <w:rFonts w:ascii="Calibri" w:eastAsia="Calibri" w:hAnsi="Calibri" w:cs="Times New Roman"/>
      <w:lang w:eastAsia="ar-SA"/>
    </w:rPr>
  </w:style>
  <w:style w:type="paragraph" w:customStyle="1" w:styleId="Iiiaeuiue">
    <w:name w:val="Ii?iaeuiue"/>
    <w:rsid w:val="005B70F7"/>
    <w:pPr>
      <w:widowControl w:val="0"/>
      <w:spacing w:after="0" w:line="240" w:lineRule="auto"/>
      <w:ind w:firstLine="709"/>
      <w:jc w:val="both"/>
    </w:pPr>
    <w:rPr>
      <w:rFonts w:ascii="Times New Roman" w:eastAsia="Times New Roman" w:hAnsi="Times New Roman" w:cs="Times New Roman"/>
      <w:b/>
      <w:sz w:val="30"/>
      <w:szCs w:val="20"/>
      <w:lang w:eastAsia="ru-RU"/>
    </w:rPr>
  </w:style>
  <w:style w:type="paragraph" w:customStyle="1" w:styleId="aff6">
    <w:name w:val="Таблица"/>
    <w:basedOn w:val="a2"/>
    <w:next w:val="a0"/>
    <w:autoRedefine/>
    <w:rsid w:val="005B70F7"/>
    <w:pPr>
      <w:suppressAutoHyphens w:val="0"/>
      <w:jc w:val="both"/>
    </w:pPr>
    <w:rPr>
      <w:sz w:val="28"/>
      <w:szCs w:val="20"/>
      <w:lang w:eastAsia="ru-RU"/>
    </w:rPr>
  </w:style>
  <w:style w:type="paragraph" w:customStyle="1" w:styleId="Iiiaeuiue2">
    <w:name w:val="Ii?iaeuiue2"/>
    <w:rsid w:val="005B70F7"/>
    <w:pPr>
      <w:widowControl w:val="0"/>
      <w:spacing w:after="0" w:line="240" w:lineRule="auto"/>
      <w:ind w:firstLine="709"/>
      <w:jc w:val="both"/>
    </w:pPr>
    <w:rPr>
      <w:rFonts w:ascii="Times New Roman" w:eastAsia="ヒラギノ角ゴ Pro W3" w:hAnsi="Times New Roman" w:cs="Times New Roman"/>
      <w:b/>
      <w:color w:val="000000"/>
      <w:sz w:val="30"/>
      <w:szCs w:val="20"/>
      <w:lang w:eastAsia="ru-RU"/>
    </w:rPr>
  </w:style>
  <w:style w:type="paragraph" w:customStyle="1" w:styleId="Default">
    <w:name w:val="Default"/>
    <w:uiPriority w:val="99"/>
    <w:rsid w:val="005B70F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7">
    <w:name w:val="Базовый"/>
    <w:rsid w:val="005B70F7"/>
    <w:pPr>
      <w:suppressAutoHyphens/>
      <w:spacing w:after="200" w:line="276" w:lineRule="auto"/>
    </w:pPr>
    <w:rPr>
      <w:rFonts w:ascii="Calibri" w:eastAsia="DejaVu Sans" w:hAnsi="Calibri" w:cs="Calibri"/>
    </w:rPr>
  </w:style>
  <w:style w:type="paragraph" w:styleId="aff8">
    <w:name w:val="TOC Heading"/>
    <w:basedOn w:val="1"/>
    <w:next w:val="a0"/>
    <w:uiPriority w:val="39"/>
    <w:unhideWhenUsed/>
    <w:qFormat/>
    <w:rsid w:val="005B70F7"/>
    <w:pPr>
      <w:keepNext/>
      <w:keepLines/>
      <w:numPr>
        <w:numId w:val="0"/>
      </w:numPr>
      <w:suppressAutoHyphens w:val="0"/>
      <w:spacing w:before="480" w:line="276" w:lineRule="auto"/>
      <w:jc w:val="left"/>
      <w:outlineLvl w:val="9"/>
    </w:pPr>
    <w:rPr>
      <w:rFonts w:ascii="Cambria" w:eastAsia="Times New Roman" w:hAnsi="Cambria" w:cs="Times New Roman"/>
      <w:i w:val="0"/>
      <w:iCs w:val="0"/>
      <w:color w:val="365F91"/>
      <w:sz w:val="28"/>
      <w:szCs w:val="28"/>
      <w:lang w:eastAsia="ru-RU"/>
    </w:rPr>
  </w:style>
  <w:style w:type="table" w:customStyle="1" w:styleId="1e">
    <w:name w:val="Сетка таблицы1"/>
    <w:basedOn w:val="a4"/>
    <w:next w:val="afc"/>
    <w:uiPriority w:val="39"/>
    <w:rsid w:val="005B70F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Текст сноски Знак2"/>
    <w:aliases w:val="Текст сноски Знак2 Знак Знак1,Текст сноски Знак1 Знак Знак1 Знак1,Текст сноски Знак Знак Знак1 Знак Знак1,Текст сноски Знак Знак Знак Знак Знак Знак Знак1,Текст сноски Знак Знак1 Знак Знак Знак1,Текст сноски Знак Знак2 Знак Знак1"/>
    <w:link w:val="af9"/>
    <w:locked/>
    <w:rsid w:val="005B70F7"/>
    <w:rPr>
      <w:rFonts w:ascii="Times New Roman" w:eastAsia="Calibri" w:hAnsi="Times New Roman" w:cs="Times New Roman"/>
      <w:sz w:val="20"/>
      <w:szCs w:val="20"/>
      <w:lang w:eastAsia="ar-SA"/>
    </w:rPr>
  </w:style>
  <w:style w:type="table" w:customStyle="1" w:styleId="28">
    <w:name w:val="Сетка таблицы2"/>
    <w:basedOn w:val="a4"/>
    <w:next w:val="afc"/>
    <w:uiPriority w:val="39"/>
    <w:rsid w:val="005B70F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4"/>
    <w:next w:val="afc"/>
    <w:uiPriority w:val="59"/>
    <w:rsid w:val="005B70F7"/>
    <w:pPr>
      <w:spacing w:after="0" w:line="240" w:lineRule="auto"/>
    </w:pPr>
    <w:rPr>
      <w:rFonts w:ascii="Calibri" w:eastAsia="MS Mincho" w:hAnsi="Calibri"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4"/>
    <w:next w:val="afc"/>
    <w:uiPriority w:val="59"/>
    <w:rsid w:val="005B70F7"/>
    <w:pPr>
      <w:spacing w:after="0" w:line="240" w:lineRule="auto"/>
    </w:pPr>
    <w:rPr>
      <w:rFonts w:ascii="Calibri" w:eastAsia="MS Mincho" w:hAnsi="Calibri"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111116F">
    <w:name w:val="Текст сноски.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rsid w:val="00562BE7"/>
    <w:pPr>
      <w:widowControl w:val="0"/>
      <w:autoSpaceDE w:val="0"/>
      <w:autoSpaceDN w:val="0"/>
    </w:pPr>
    <w:rPr>
      <w:rFonts w:eastAsia="Times New Roman"/>
      <w:sz w:val="20"/>
      <w:szCs w:val="20"/>
    </w:rPr>
  </w:style>
  <w:style w:type="table" w:customStyle="1" w:styleId="42">
    <w:name w:val="Сетка таблицы4"/>
    <w:basedOn w:val="a4"/>
    <w:next w:val="afc"/>
    <w:uiPriority w:val="39"/>
    <w:rsid w:val="00A42C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description">
    <w:name w:val="footnote description"/>
    <w:next w:val="a0"/>
    <w:link w:val="footnotedescriptionChar"/>
    <w:hidden/>
    <w:rsid w:val="00A42C61"/>
    <w:pPr>
      <w:spacing w:after="0" w:line="241" w:lineRule="auto"/>
      <w:ind w:left="81" w:firstLine="799"/>
      <w:jc w:val="both"/>
    </w:pPr>
    <w:rPr>
      <w:rFonts w:ascii="Times New Roman" w:eastAsia="Times New Roman" w:hAnsi="Times New Roman" w:cs="Times New Roman"/>
      <w:color w:val="000000"/>
      <w:sz w:val="20"/>
      <w:lang w:eastAsia="ru-RU"/>
    </w:rPr>
  </w:style>
  <w:style w:type="character" w:customStyle="1" w:styleId="footnotedescriptionChar">
    <w:name w:val="footnote description Char"/>
    <w:link w:val="footnotedescription"/>
    <w:rsid w:val="00A42C61"/>
    <w:rPr>
      <w:rFonts w:ascii="Times New Roman" w:eastAsia="Times New Roman" w:hAnsi="Times New Roman" w:cs="Times New Roman"/>
      <w:color w:val="000000"/>
      <w:sz w:val="20"/>
      <w:lang w:eastAsia="ru-RU"/>
    </w:rPr>
  </w:style>
  <w:style w:type="character" w:customStyle="1" w:styleId="footnotemark">
    <w:name w:val="footnote mark"/>
    <w:hidden/>
    <w:rsid w:val="00A42C61"/>
    <w:rPr>
      <w:rFonts w:ascii="Times New Roman" w:eastAsia="Times New Roman" w:hAnsi="Times New Roman" w:cs="Times New Roman"/>
      <w:color w:val="000000"/>
      <w:sz w:val="20"/>
      <w:vertAlign w:val="superscript"/>
    </w:rPr>
  </w:style>
  <w:style w:type="character" w:customStyle="1" w:styleId="1f">
    <w:name w:val="Неразрешенное упоминание1"/>
    <w:basedOn w:val="a3"/>
    <w:uiPriority w:val="99"/>
    <w:semiHidden/>
    <w:unhideWhenUsed/>
    <w:rsid w:val="009B6CDB"/>
    <w:rPr>
      <w:color w:val="605E5C"/>
      <w:shd w:val="clear" w:color="auto" w:fill="E1DFDD"/>
    </w:rPr>
  </w:style>
  <w:style w:type="paragraph" w:customStyle="1" w:styleId="TableParagraph">
    <w:name w:val="Table Paragraph"/>
    <w:basedOn w:val="a0"/>
    <w:qFormat/>
    <w:rsid w:val="009E4319"/>
    <w:pPr>
      <w:widowControl w:val="0"/>
      <w:autoSpaceDE w:val="0"/>
      <w:autoSpaceDN w:val="0"/>
    </w:pPr>
    <w:rPr>
      <w:rFonts w:eastAsia="Times New Roman"/>
      <w:sz w:val="22"/>
      <w:szCs w:val="22"/>
      <w:lang w:bidi="ru-RU"/>
    </w:rPr>
  </w:style>
  <w:style w:type="paragraph" w:customStyle="1" w:styleId="Style2">
    <w:name w:val="Style2"/>
    <w:basedOn w:val="a0"/>
    <w:rsid w:val="009E4319"/>
    <w:pPr>
      <w:widowControl w:val="0"/>
      <w:autoSpaceDE w:val="0"/>
      <w:autoSpaceDN w:val="0"/>
      <w:adjustRightInd w:val="0"/>
      <w:spacing w:line="322" w:lineRule="exact"/>
    </w:pPr>
    <w:rPr>
      <w:rFonts w:eastAsia="Times New Roman"/>
    </w:rPr>
  </w:style>
  <w:style w:type="character" w:customStyle="1" w:styleId="FontStyle12">
    <w:name w:val="Font Style12"/>
    <w:rsid w:val="009E4319"/>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979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biblioclub.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ok.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fa.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finunivers.alpinadigital.ru/book/329" TargetMode="External"/><Relationship Id="rId4" Type="http://schemas.openxmlformats.org/officeDocument/2006/relationships/settings" Target="settings.xml"/><Relationship Id="rId9" Type="http://schemas.openxmlformats.org/officeDocument/2006/relationships/hyperlink" Target="https://urait.ru/bcode/518327"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962C2-81C8-4231-AC57-9E4587EA2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52</Pages>
  <Words>13407</Words>
  <Characters>76421</Characters>
  <Application>Microsoft Office Word</Application>
  <DocSecurity>0</DocSecurity>
  <Lines>636</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Безсмертная Екатерина Рэмовна</dc:creator>
  <cp:lastModifiedBy>Соколова Елена Вячеславовна</cp:lastModifiedBy>
  <cp:revision>14</cp:revision>
  <cp:lastPrinted>2023-09-08T05:59:00Z</cp:lastPrinted>
  <dcterms:created xsi:type="dcterms:W3CDTF">2023-04-12T12:35:00Z</dcterms:created>
  <dcterms:modified xsi:type="dcterms:W3CDTF">2026-07-10T10:42:00Z</dcterms:modified>
</cp:coreProperties>
</file>